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FC" w:rsidRPr="009A487F" w:rsidRDefault="000B1055" w:rsidP="005421C5">
      <w:pPr>
        <w:pStyle w:val="Title"/>
        <w:jc w:val="both"/>
        <w:rPr>
          <w:rFonts w:ascii="Times New Roman" w:hAnsi="Times New Roman"/>
          <w:b w:val="0"/>
          <w:noProof/>
        </w:rPr>
      </w:pPr>
      <w:r w:rsidRPr="00F86A72">
        <w:t>Assessment</w:t>
      </w:r>
      <w:r w:rsidRPr="009A487F">
        <w:rPr>
          <w:rFonts w:ascii="Times New Roman" w:hAnsi="Times New Roman"/>
          <w:noProof/>
        </w:rPr>
        <w:t xml:space="preserve"> of awarness levels towards additive manufacturing best practices in transforming traditional manufacturing: A case study in Ethiopian </w:t>
      </w:r>
      <w:r w:rsidR="00923392" w:rsidRPr="009A487F">
        <w:rPr>
          <w:rFonts w:ascii="Times New Roman" w:hAnsi="Times New Roman"/>
          <w:noProof/>
        </w:rPr>
        <w:t>co</w:t>
      </w:r>
      <w:r w:rsidRPr="009A487F">
        <w:rPr>
          <w:rFonts w:ascii="Times New Roman" w:hAnsi="Times New Roman"/>
          <w:noProof/>
        </w:rPr>
        <w:t>ntext</w:t>
      </w:r>
    </w:p>
    <w:p w:rsidR="0039574E" w:rsidRPr="00362C84" w:rsidRDefault="0039574E" w:rsidP="0039574E">
      <w:pPr>
        <w:spacing w:line="240" w:lineRule="auto"/>
        <w:rPr>
          <w:rFonts w:ascii="Times New Roman" w:hAnsi="Times New Roman" w:cs="Times New Roman"/>
          <w:b/>
          <w:vertAlign w:val="superscript"/>
        </w:rPr>
      </w:pPr>
      <w:r w:rsidRPr="00362C84">
        <w:rPr>
          <w:rFonts w:ascii="Times New Roman" w:hAnsi="Times New Roman" w:cs="Times New Roman"/>
          <w:b/>
        </w:rPr>
        <w:t xml:space="preserve">T </w:t>
      </w:r>
      <w:r>
        <w:rPr>
          <w:rFonts w:ascii="Times New Roman" w:hAnsi="Times New Roman" w:cs="Times New Roman"/>
          <w:b/>
        </w:rPr>
        <w:t>L</w:t>
      </w:r>
      <w:r w:rsidRPr="00362C84">
        <w:rPr>
          <w:rFonts w:ascii="Times New Roman" w:hAnsi="Times New Roman" w:cs="Times New Roman"/>
          <w:b/>
        </w:rPr>
        <w:t>emma</w:t>
      </w:r>
      <w:r w:rsidRPr="00362C84">
        <w:rPr>
          <w:rFonts w:ascii="Times New Roman" w:hAnsi="Times New Roman" w:cs="Times New Roman"/>
          <w:b/>
          <w:vertAlign w:val="superscript"/>
        </w:rPr>
        <w:t>1*</w:t>
      </w:r>
      <w:r w:rsidR="0018725A" w:rsidRPr="00362C84">
        <w:rPr>
          <w:rFonts w:ascii="Times New Roman" w:hAnsi="Times New Roman" w:cs="Times New Roman"/>
          <w:b/>
        </w:rPr>
        <w:t>,</w:t>
      </w:r>
      <w:r w:rsidR="0018725A">
        <w:rPr>
          <w:rFonts w:ascii="Times New Roman" w:hAnsi="Times New Roman" w:cs="Times New Roman"/>
          <w:b/>
        </w:rPr>
        <w:t xml:space="preserve"> H</w:t>
      </w:r>
      <w:r w:rsidRPr="00362C84">
        <w:rPr>
          <w:rFonts w:ascii="Times New Roman" w:hAnsi="Times New Roman" w:cs="Times New Roman"/>
          <w:b/>
        </w:rPr>
        <w:t xml:space="preserve"> G Lemu</w:t>
      </w:r>
      <w:r w:rsidRPr="00362C84">
        <w:rPr>
          <w:rFonts w:ascii="Times New Roman" w:hAnsi="Times New Roman" w:cs="Times New Roman"/>
          <w:b/>
          <w:vertAlign w:val="superscript"/>
        </w:rPr>
        <w:t>2</w:t>
      </w:r>
    </w:p>
    <w:p w:rsidR="0039574E" w:rsidRPr="00B91674" w:rsidRDefault="0039574E" w:rsidP="0039574E">
      <w:pPr>
        <w:pStyle w:val="MDPI16affiliation"/>
        <w:spacing w:line="240" w:lineRule="auto"/>
        <w:ind w:left="1440"/>
        <w:rPr>
          <w:rFonts w:ascii="Times New Roman" w:hAnsi="Times New Roman"/>
          <w:sz w:val="22"/>
          <w:szCs w:val="22"/>
        </w:rPr>
      </w:pPr>
      <w:r w:rsidRPr="00B91674">
        <w:rPr>
          <w:rFonts w:ascii="Times New Roman" w:hAnsi="Times New Roman"/>
          <w:sz w:val="22"/>
          <w:szCs w:val="22"/>
          <w:vertAlign w:val="superscript"/>
        </w:rPr>
        <w:t>1</w:t>
      </w:r>
      <w:r w:rsidRPr="00B91674">
        <w:rPr>
          <w:rFonts w:ascii="Times New Roman" w:hAnsi="Times New Roman"/>
          <w:sz w:val="22"/>
          <w:szCs w:val="22"/>
        </w:rPr>
        <w:t xml:space="preserve">College of Engineering and Technology, </w:t>
      </w:r>
      <w:proofErr w:type="spellStart"/>
      <w:r w:rsidRPr="00B91674">
        <w:rPr>
          <w:rFonts w:ascii="Times New Roman" w:hAnsi="Times New Roman"/>
          <w:sz w:val="22"/>
          <w:szCs w:val="22"/>
        </w:rPr>
        <w:t>W</w:t>
      </w:r>
      <w:r>
        <w:rPr>
          <w:rFonts w:ascii="Times New Roman" w:hAnsi="Times New Roman"/>
          <w:sz w:val="22"/>
          <w:szCs w:val="22"/>
        </w:rPr>
        <w:t>a</w:t>
      </w:r>
      <w:r w:rsidRPr="00B91674">
        <w:rPr>
          <w:rFonts w:ascii="Times New Roman" w:hAnsi="Times New Roman"/>
          <w:sz w:val="22"/>
          <w:szCs w:val="22"/>
        </w:rPr>
        <w:t>ll</w:t>
      </w:r>
      <w:r>
        <w:rPr>
          <w:rFonts w:ascii="Times New Roman" w:hAnsi="Times New Roman"/>
          <w:sz w:val="22"/>
          <w:szCs w:val="22"/>
        </w:rPr>
        <w:t>a</w:t>
      </w:r>
      <w:r w:rsidRPr="00B91674">
        <w:rPr>
          <w:rFonts w:ascii="Times New Roman" w:hAnsi="Times New Roman"/>
          <w:sz w:val="22"/>
          <w:szCs w:val="22"/>
        </w:rPr>
        <w:t>ga</w:t>
      </w:r>
      <w:proofErr w:type="spellEnd"/>
      <w:r w:rsidRPr="00B91674">
        <w:rPr>
          <w:rFonts w:ascii="Times New Roman" w:hAnsi="Times New Roman"/>
          <w:sz w:val="22"/>
          <w:szCs w:val="22"/>
        </w:rPr>
        <w:t xml:space="preserve"> University, </w:t>
      </w:r>
      <w:proofErr w:type="spellStart"/>
      <w:r w:rsidRPr="00B91674">
        <w:rPr>
          <w:rFonts w:ascii="Times New Roman" w:hAnsi="Times New Roman"/>
          <w:sz w:val="22"/>
          <w:szCs w:val="22"/>
        </w:rPr>
        <w:t>Nekemte</w:t>
      </w:r>
      <w:proofErr w:type="spellEnd"/>
      <w:r w:rsidRPr="00B91674">
        <w:rPr>
          <w:rFonts w:ascii="Times New Roman" w:hAnsi="Times New Roman"/>
          <w:sz w:val="22"/>
          <w:szCs w:val="22"/>
        </w:rPr>
        <w:t>, Ethiopia;</w:t>
      </w:r>
    </w:p>
    <w:p w:rsidR="0039574E" w:rsidRDefault="0039574E" w:rsidP="0039574E">
      <w:pPr>
        <w:pStyle w:val="MDPI16affiliation"/>
        <w:spacing w:line="240" w:lineRule="auto"/>
        <w:ind w:left="1440"/>
        <w:rPr>
          <w:rFonts w:ascii="Times New Roman" w:hAnsi="Times New Roman"/>
          <w:sz w:val="22"/>
          <w:szCs w:val="22"/>
        </w:rPr>
      </w:pPr>
      <w:r w:rsidRPr="00B91674">
        <w:rPr>
          <w:rFonts w:ascii="Times New Roman" w:hAnsi="Times New Roman"/>
          <w:sz w:val="22"/>
          <w:szCs w:val="22"/>
          <w:vertAlign w:val="superscript"/>
        </w:rPr>
        <w:t>2</w:t>
      </w:r>
      <w:r w:rsidRPr="00B91674">
        <w:rPr>
          <w:rFonts w:ascii="Times New Roman" w:hAnsi="Times New Roman"/>
          <w:sz w:val="22"/>
          <w:szCs w:val="22"/>
        </w:rPr>
        <w:t>Faculty of Science and Technology, University of Stavanger, N-4036 Stavanger, Norway</w:t>
      </w:r>
    </w:p>
    <w:p w:rsidR="0039574E" w:rsidRPr="00B91674" w:rsidRDefault="0039574E" w:rsidP="0039574E">
      <w:pPr>
        <w:pStyle w:val="MDPI16affiliation"/>
        <w:spacing w:line="240" w:lineRule="auto"/>
        <w:ind w:left="1440"/>
        <w:rPr>
          <w:rFonts w:ascii="Times New Roman" w:hAnsi="Times New Roman"/>
          <w:sz w:val="22"/>
          <w:szCs w:val="22"/>
        </w:rPr>
      </w:pPr>
    </w:p>
    <w:p w:rsidR="0039574E" w:rsidRPr="00B91674" w:rsidRDefault="0039574E" w:rsidP="0039574E">
      <w:pPr>
        <w:pStyle w:val="MDPI16affiliation"/>
        <w:spacing w:after="240" w:line="240" w:lineRule="auto"/>
        <w:ind w:left="1440"/>
        <w:rPr>
          <w:rFonts w:ascii="Times New Roman" w:hAnsi="Times New Roman"/>
          <w:sz w:val="22"/>
          <w:szCs w:val="22"/>
        </w:rPr>
      </w:pPr>
      <w:r w:rsidRPr="00B91674">
        <w:rPr>
          <w:rFonts w:ascii="Times New Roman" w:hAnsi="Times New Roman"/>
          <w:sz w:val="22"/>
          <w:szCs w:val="22"/>
        </w:rPr>
        <w:t>* Email: - tekalignlemma507@gmail.com</w:t>
      </w:r>
    </w:p>
    <w:p w:rsidR="00F03061" w:rsidRPr="00E11CDC" w:rsidRDefault="00A569FC" w:rsidP="00E11CDC">
      <w:pPr>
        <w:pStyle w:val="BodytextIndented"/>
        <w:ind w:left="1440" w:firstLine="0"/>
        <w:rPr>
          <w:rFonts w:ascii="Times New Roman" w:hAnsi="Times New Roman"/>
          <w:color w:val="auto"/>
          <w:sz w:val="20"/>
          <w:szCs w:val="20"/>
        </w:rPr>
      </w:pPr>
      <w:r w:rsidRPr="00E11CDC">
        <w:rPr>
          <w:rFonts w:ascii="Times New Roman" w:hAnsi="Times New Roman"/>
          <w:b/>
          <w:noProof/>
          <w:sz w:val="20"/>
          <w:szCs w:val="20"/>
        </w:rPr>
        <w:t xml:space="preserve">Abstract:- </w:t>
      </w:r>
      <w:r w:rsidRPr="00E11CDC">
        <w:rPr>
          <w:rFonts w:ascii="Times New Roman" w:hAnsi="Times New Roman"/>
          <w:noProof/>
          <w:sz w:val="20"/>
          <w:szCs w:val="20"/>
        </w:rPr>
        <w:t>The m</w:t>
      </w:r>
      <w:r w:rsidR="002279E1" w:rsidRPr="00E11CDC">
        <w:rPr>
          <w:rFonts w:ascii="Times New Roman" w:hAnsi="Times New Roman"/>
          <w:noProof/>
          <w:sz w:val="20"/>
          <w:szCs w:val="20"/>
        </w:rPr>
        <w:t xml:space="preserve">ain objective of this study is </w:t>
      </w:r>
      <w:r w:rsidRPr="00E11CDC">
        <w:rPr>
          <w:rFonts w:ascii="Times New Roman" w:hAnsi="Times New Roman"/>
          <w:noProof/>
          <w:sz w:val="20"/>
          <w:szCs w:val="20"/>
        </w:rPr>
        <w:t xml:space="preserve">to assess the awarness levels of acadamic staffs and industry experts towards the best practices of </w:t>
      </w:r>
      <w:r w:rsidRPr="00E11CDC">
        <w:rPr>
          <w:rFonts w:ascii="Times New Roman" w:hAnsi="Times New Roman"/>
          <w:sz w:val="20"/>
          <w:szCs w:val="20"/>
        </w:rPr>
        <w:t>additive manufacturing</w:t>
      </w:r>
      <w:r w:rsidR="00F459BC" w:rsidRPr="00E11CDC">
        <w:rPr>
          <w:rFonts w:ascii="Times New Roman" w:hAnsi="Times New Roman"/>
          <w:sz w:val="20"/>
          <w:szCs w:val="20"/>
        </w:rPr>
        <w:t xml:space="preserve"> (AM)</w:t>
      </w:r>
      <w:r w:rsidRPr="00E11CDC">
        <w:rPr>
          <w:rFonts w:ascii="Times New Roman" w:hAnsi="Times New Roman"/>
          <w:noProof/>
          <w:sz w:val="20"/>
          <w:szCs w:val="20"/>
        </w:rPr>
        <w:t xml:space="preserve"> in transforming </w:t>
      </w:r>
      <w:r w:rsidRPr="00E11CDC">
        <w:rPr>
          <w:rFonts w:ascii="Times New Roman" w:hAnsi="Times New Roman"/>
          <w:sz w:val="20"/>
          <w:szCs w:val="20"/>
        </w:rPr>
        <w:t>traditional manufacturing</w:t>
      </w:r>
      <w:r w:rsidR="004D3D49" w:rsidRPr="00E11CDC">
        <w:rPr>
          <w:rFonts w:ascii="Times New Roman" w:hAnsi="Times New Roman"/>
          <w:sz w:val="20"/>
          <w:szCs w:val="20"/>
        </w:rPr>
        <w:t xml:space="preserve"> (TM)</w:t>
      </w:r>
      <w:r w:rsidRPr="00E11CDC">
        <w:rPr>
          <w:rFonts w:ascii="Times New Roman" w:hAnsi="Times New Roman"/>
          <w:sz w:val="20"/>
          <w:szCs w:val="20"/>
        </w:rPr>
        <w:t xml:space="preserve"> </w:t>
      </w:r>
      <w:r w:rsidR="004D3D49" w:rsidRPr="00E11CDC">
        <w:rPr>
          <w:rFonts w:ascii="Times New Roman" w:hAnsi="Times New Roman"/>
          <w:sz w:val="20"/>
          <w:szCs w:val="20"/>
        </w:rPr>
        <w:t xml:space="preserve">in </w:t>
      </w:r>
      <w:r w:rsidRPr="00E11CDC">
        <w:rPr>
          <w:rFonts w:ascii="Times New Roman" w:hAnsi="Times New Roman"/>
          <w:sz w:val="20"/>
          <w:szCs w:val="20"/>
        </w:rPr>
        <w:t xml:space="preserve">local context. The study used closed ended questionnaires with 1-5 liker scales to collect </w:t>
      </w:r>
      <w:r w:rsidR="002279E1" w:rsidRPr="00E11CDC">
        <w:rPr>
          <w:rFonts w:ascii="Times New Roman" w:hAnsi="Times New Roman"/>
          <w:sz w:val="20"/>
          <w:szCs w:val="20"/>
        </w:rPr>
        <w:t xml:space="preserve">secondary data </w:t>
      </w:r>
      <w:r w:rsidRPr="00E11CDC">
        <w:rPr>
          <w:rFonts w:ascii="Times New Roman" w:hAnsi="Times New Roman"/>
          <w:sz w:val="20"/>
          <w:szCs w:val="20"/>
        </w:rPr>
        <w:t>from the respondents. The collected data’s were analyzed using descriptive statistics (frequency and percentage) by using SPSS v20 software.The findings</w:t>
      </w:r>
      <w:r w:rsidR="00E11CDC">
        <w:rPr>
          <w:rFonts w:ascii="Times New Roman" w:hAnsi="Times New Roman"/>
          <w:sz w:val="20"/>
          <w:szCs w:val="20"/>
        </w:rPr>
        <w:t xml:space="preserve"> of this paper identified ten </w:t>
      </w:r>
      <w:r w:rsidRPr="00E11CDC">
        <w:rPr>
          <w:rFonts w:ascii="Times New Roman" w:hAnsi="Times New Roman"/>
          <w:sz w:val="20"/>
          <w:szCs w:val="20"/>
        </w:rPr>
        <w:t>(</w:t>
      </w:r>
      <w:r w:rsidR="00E11CDC">
        <w:rPr>
          <w:rFonts w:ascii="Times New Roman" w:hAnsi="Times New Roman"/>
          <w:sz w:val="20"/>
          <w:szCs w:val="20"/>
        </w:rPr>
        <w:t>10</w:t>
      </w:r>
      <w:r w:rsidRPr="00E11CDC">
        <w:rPr>
          <w:rFonts w:ascii="Times New Roman" w:hAnsi="Times New Roman"/>
          <w:sz w:val="20"/>
          <w:szCs w:val="20"/>
        </w:rPr>
        <w:t xml:space="preserve">) </w:t>
      </w:r>
      <w:r w:rsidR="00F459BC" w:rsidRPr="00E11CDC">
        <w:rPr>
          <w:rFonts w:ascii="Times New Roman" w:hAnsi="Times New Roman"/>
          <w:sz w:val="20"/>
          <w:szCs w:val="20"/>
        </w:rPr>
        <w:t>AM b</w:t>
      </w:r>
      <w:r w:rsidRPr="00E11CDC">
        <w:rPr>
          <w:rFonts w:ascii="Times New Roman" w:hAnsi="Times New Roman"/>
          <w:sz w:val="20"/>
          <w:szCs w:val="20"/>
        </w:rPr>
        <w:t xml:space="preserve">est </w:t>
      </w:r>
      <w:r w:rsidR="00E11CDC">
        <w:rPr>
          <w:rFonts w:ascii="Times New Roman" w:hAnsi="Times New Roman"/>
          <w:sz w:val="20"/>
          <w:szCs w:val="20"/>
        </w:rPr>
        <w:t xml:space="preserve">practice </w:t>
      </w:r>
      <w:r w:rsidRPr="00E11CDC">
        <w:rPr>
          <w:rFonts w:ascii="Times New Roman" w:hAnsi="Times New Roman"/>
          <w:sz w:val="20"/>
          <w:szCs w:val="20"/>
        </w:rPr>
        <w:t>benefit factor</w:t>
      </w:r>
      <w:r w:rsidR="002279E1" w:rsidRPr="00E11CDC">
        <w:rPr>
          <w:rFonts w:ascii="Times New Roman" w:hAnsi="Times New Roman"/>
          <w:sz w:val="20"/>
          <w:szCs w:val="20"/>
        </w:rPr>
        <w:t>s (</w:t>
      </w:r>
      <w:r w:rsidR="00E11CDC" w:rsidRPr="00E11CDC">
        <w:rPr>
          <w:rFonts w:ascii="Times New Roman" w:hAnsi="Times New Roman"/>
          <w:iCs w:val="0"/>
          <w:color w:val="auto"/>
          <w:sz w:val="20"/>
          <w:szCs w:val="20"/>
        </w:rPr>
        <w:t>Resource consumption benefit factor</w:t>
      </w:r>
      <w:r w:rsidR="00E11CDC" w:rsidRPr="00E11CDC">
        <w:rPr>
          <w:rFonts w:ascii="Times New Roman" w:hAnsi="Times New Roman"/>
          <w:sz w:val="20"/>
          <w:szCs w:val="20"/>
        </w:rPr>
        <w:t xml:space="preserve">, </w:t>
      </w:r>
      <w:r w:rsidR="00E11CDC" w:rsidRPr="00E11CDC">
        <w:rPr>
          <w:rFonts w:ascii="Times New Roman" w:hAnsi="Times New Roman"/>
          <w:iCs w:val="0"/>
          <w:color w:val="auto"/>
          <w:sz w:val="20"/>
          <w:szCs w:val="20"/>
        </w:rPr>
        <w:t>Waste management benefit factor</w:t>
      </w:r>
      <w:r w:rsidR="00E11CDC" w:rsidRPr="00E11CDC">
        <w:rPr>
          <w:rFonts w:ascii="Times New Roman" w:hAnsi="Times New Roman"/>
          <w:sz w:val="20"/>
          <w:szCs w:val="20"/>
        </w:rPr>
        <w:t xml:space="preserve">, </w:t>
      </w:r>
      <w:r w:rsidR="00E11CDC" w:rsidRPr="00E11CDC">
        <w:rPr>
          <w:rFonts w:ascii="Times New Roman" w:hAnsi="Times New Roman"/>
          <w:iCs w:val="0"/>
          <w:color w:val="auto"/>
          <w:sz w:val="20"/>
          <w:szCs w:val="20"/>
        </w:rPr>
        <w:t>Pollution control benefit factor</w:t>
      </w:r>
      <w:r w:rsidR="00E11CDC" w:rsidRPr="00E11CDC">
        <w:rPr>
          <w:rFonts w:ascii="Times New Roman" w:hAnsi="Times New Roman"/>
          <w:sz w:val="20"/>
          <w:szCs w:val="20"/>
        </w:rPr>
        <w:t xml:space="preserve"> </w:t>
      </w:r>
      <w:r w:rsidR="00E11CDC" w:rsidRPr="00E11CDC">
        <w:rPr>
          <w:rFonts w:ascii="Times New Roman" w:hAnsi="Times New Roman"/>
          <w:color w:val="auto"/>
          <w:sz w:val="20"/>
          <w:szCs w:val="20"/>
        </w:rPr>
        <w:t>Material utilization benefit factors</w:t>
      </w:r>
      <w:r w:rsidR="00E11CDC" w:rsidRPr="00E11CDC">
        <w:rPr>
          <w:rFonts w:ascii="Times New Roman" w:hAnsi="Times New Roman"/>
          <w:sz w:val="20"/>
          <w:szCs w:val="20"/>
        </w:rPr>
        <w:t xml:space="preserve">, </w:t>
      </w:r>
      <w:r w:rsidR="00E11CDC" w:rsidRPr="00E11CDC">
        <w:rPr>
          <w:rFonts w:ascii="Times New Roman" w:hAnsi="Times New Roman"/>
          <w:color w:val="auto"/>
          <w:sz w:val="20"/>
          <w:szCs w:val="20"/>
        </w:rPr>
        <w:t>Design optimization benefit factor</w:t>
      </w:r>
      <w:r w:rsidR="00E11CDC" w:rsidRPr="00E11CDC">
        <w:rPr>
          <w:rFonts w:ascii="Times New Roman" w:hAnsi="Times New Roman"/>
          <w:sz w:val="20"/>
          <w:szCs w:val="20"/>
        </w:rPr>
        <w:t xml:space="preserve">, </w:t>
      </w:r>
      <w:r w:rsidR="00E11CDC" w:rsidRPr="00E11CDC">
        <w:rPr>
          <w:rFonts w:ascii="Times New Roman" w:hAnsi="Times New Roman"/>
          <w:color w:val="auto"/>
          <w:sz w:val="20"/>
          <w:szCs w:val="20"/>
        </w:rPr>
        <w:t>Manufacturing flexibility best practice factors</w:t>
      </w:r>
      <w:r w:rsidR="00E11CDC" w:rsidRPr="00E11CDC">
        <w:rPr>
          <w:rFonts w:ascii="Times New Roman" w:hAnsi="Times New Roman"/>
          <w:sz w:val="20"/>
          <w:szCs w:val="20"/>
        </w:rPr>
        <w:t xml:space="preserve">,  </w:t>
      </w:r>
      <w:r w:rsidR="00E11CDC" w:rsidRPr="00E11CDC">
        <w:rPr>
          <w:rFonts w:ascii="Times New Roman" w:hAnsi="Times New Roman"/>
          <w:color w:val="auto"/>
          <w:sz w:val="20"/>
          <w:szCs w:val="20"/>
        </w:rPr>
        <w:t>SC flexibility benefit factors</w:t>
      </w:r>
      <w:r w:rsidR="00E11CDC" w:rsidRPr="00E11CDC">
        <w:rPr>
          <w:rFonts w:ascii="Times New Roman" w:hAnsi="Times New Roman"/>
          <w:sz w:val="20"/>
          <w:szCs w:val="20"/>
        </w:rPr>
        <w:t xml:space="preserve">, </w:t>
      </w:r>
      <w:r w:rsidR="00E11CDC" w:rsidRPr="00E11CDC">
        <w:rPr>
          <w:rFonts w:ascii="Times New Roman" w:hAnsi="Times New Roman"/>
          <w:color w:val="auto"/>
          <w:sz w:val="20"/>
          <w:szCs w:val="20"/>
        </w:rPr>
        <w:t>SC network improvement benefit factor</w:t>
      </w:r>
      <w:r w:rsidR="00E11CDC" w:rsidRPr="00E11CDC">
        <w:rPr>
          <w:rFonts w:ascii="Times New Roman" w:hAnsi="Times New Roman"/>
          <w:sz w:val="20"/>
          <w:szCs w:val="20"/>
        </w:rPr>
        <w:t>,</w:t>
      </w:r>
      <w:r w:rsidR="00E11CDC" w:rsidRPr="00E11CDC">
        <w:rPr>
          <w:rFonts w:ascii="Times New Roman" w:hAnsi="Times New Roman"/>
          <w:color w:val="auto"/>
          <w:sz w:val="20"/>
          <w:szCs w:val="20"/>
        </w:rPr>
        <w:t xml:space="preserve"> Cost reduction benefit factors</w:t>
      </w:r>
      <w:r w:rsidR="00E11CDC" w:rsidRPr="00E11CDC">
        <w:rPr>
          <w:rFonts w:ascii="Times New Roman" w:hAnsi="Times New Roman"/>
          <w:sz w:val="20"/>
          <w:szCs w:val="20"/>
        </w:rPr>
        <w:t xml:space="preserve">, </w:t>
      </w:r>
      <w:r w:rsidR="00E11CDC" w:rsidRPr="00E11CDC">
        <w:rPr>
          <w:rFonts w:ascii="Times New Roman" w:hAnsi="Times New Roman"/>
          <w:color w:val="auto"/>
          <w:sz w:val="20"/>
          <w:szCs w:val="20"/>
        </w:rPr>
        <w:t>Ability of changing customer demand benefit factors</w:t>
      </w:r>
      <w:r w:rsidRPr="00E11CDC">
        <w:rPr>
          <w:rFonts w:ascii="Times New Roman" w:hAnsi="Times New Roman"/>
          <w:sz w:val="20"/>
          <w:szCs w:val="20"/>
        </w:rPr>
        <w:t xml:space="preserve">) in transforming </w:t>
      </w:r>
      <w:r w:rsidR="00F459BC" w:rsidRPr="00E11CDC">
        <w:rPr>
          <w:rFonts w:ascii="Times New Roman" w:hAnsi="Times New Roman"/>
          <w:sz w:val="20"/>
          <w:szCs w:val="20"/>
        </w:rPr>
        <w:t>traditional manufacturing</w:t>
      </w:r>
      <w:r w:rsidRPr="00E11CDC">
        <w:rPr>
          <w:rFonts w:ascii="Times New Roman" w:hAnsi="Times New Roman"/>
          <w:sz w:val="20"/>
          <w:szCs w:val="20"/>
        </w:rPr>
        <w:t xml:space="preserve"> in local context. Among the eight </w:t>
      </w:r>
      <w:r w:rsidR="00F459BC" w:rsidRPr="00E11CDC">
        <w:rPr>
          <w:rFonts w:ascii="Times New Roman" w:hAnsi="Times New Roman"/>
          <w:sz w:val="20"/>
          <w:szCs w:val="20"/>
        </w:rPr>
        <w:t>AM</w:t>
      </w:r>
      <w:r w:rsidRPr="00E11CDC">
        <w:rPr>
          <w:rFonts w:ascii="Times New Roman" w:hAnsi="Times New Roman"/>
          <w:sz w:val="20"/>
          <w:szCs w:val="20"/>
        </w:rPr>
        <w:t xml:space="preserve"> best practices both academic staffs and industry experts have common awareness level on five factors. In addition</w:t>
      </w:r>
      <w:r w:rsidR="002279E1" w:rsidRPr="00E11CDC">
        <w:rPr>
          <w:rFonts w:ascii="Times New Roman" w:hAnsi="Times New Roman"/>
          <w:sz w:val="20"/>
          <w:szCs w:val="20"/>
        </w:rPr>
        <w:t>, the</w:t>
      </w:r>
      <w:r w:rsidRPr="00E11CDC">
        <w:rPr>
          <w:rFonts w:ascii="Times New Roman" w:hAnsi="Times New Roman"/>
          <w:sz w:val="20"/>
          <w:szCs w:val="20"/>
        </w:rPr>
        <w:t xml:space="preserve"> findings of the study show</w:t>
      </w:r>
      <w:r w:rsidR="002279E1" w:rsidRPr="00E11CDC">
        <w:rPr>
          <w:rFonts w:ascii="Times New Roman" w:hAnsi="Times New Roman"/>
          <w:sz w:val="20"/>
          <w:szCs w:val="20"/>
        </w:rPr>
        <w:t>ed</w:t>
      </w:r>
      <w:r w:rsidRPr="00E11CDC">
        <w:rPr>
          <w:rFonts w:ascii="Times New Roman" w:hAnsi="Times New Roman"/>
          <w:sz w:val="20"/>
          <w:szCs w:val="20"/>
        </w:rPr>
        <w:t xml:space="preserve"> that 49% of academic staffs and </w:t>
      </w:r>
      <w:r w:rsidRPr="00E11CDC">
        <w:rPr>
          <w:rFonts w:ascii="Times New Roman" w:hAnsi="Times New Roman"/>
          <w:noProof/>
          <w:sz w:val="20"/>
          <w:szCs w:val="20"/>
        </w:rPr>
        <w:t xml:space="preserve">37% of industry experts have good awarness levels towards the identified AM best practices in transfornig </w:t>
      </w:r>
      <w:r w:rsidR="00F459BC" w:rsidRPr="00E11CDC">
        <w:rPr>
          <w:rFonts w:ascii="Times New Roman" w:hAnsi="Times New Roman"/>
          <w:noProof/>
          <w:sz w:val="20"/>
          <w:szCs w:val="20"/>
        </w:rPr>
        <w:t>traditional manufacturing</w:t>
      </w:r>
      <w:r w:rsidRPr="00E11CDC">
        <w:rPr>
          <w:rFonts w:ascii="Times New Roman" w:hAnsi="Times New Roman"/>
          <w:sz w:val="20"/>
          <w:szCs w:val="20"/>
        </w:rPr>
        <w:t>.</w:t>
      </w:r>
      <w:r w:rsidR="001F665B" w:rsidRPr="00E11CDC">
        <w:rPr>
          <w:rFonts w:ascii="Times New Roman" w:hAnsi="Times New Roman"/>
          <w:sz w:val="20"/>
          <w:szCs w:val="20"/>
        </w:rPr>
        <w:t>Based on the findings of this study</w:t>
      </w:r>
      <w:r w:rsidRPr="00E11CDC">
        <w:rPr>
          <w:rFonts w:ascii="Times New Roman" w:hAnsi="Times New Roman"/>
          <w:noProof/>
          <w:sz w:val="20"/>
          <w:szCs w:val="20"/>
        </w:rPr>
        <w:t>conceptual framework</w:t>
      </w:r>
      <w:r w:rsidR="001F665B" w:rsidRPr="00E11CDC">
        <w:rPr>
          <w:rFonts w:ascii="Times New Roman" w:hAnsi="Times New Roman"/>
          <w:noProof/>
          <w:sz w:val="20"/>
          <w:szCs w:val="20"/>
        </w:rPr>
        <w:t xml:space="preserve"> was developed</w:t>
      </w:r>
      <w:r w:rsidRPr="00E11CDC">
        <w:rPr>
          <w:rFonts w:ascii="Times New Roman" w:hAnsi="Times New Roman"/>
          <w:noProof/>
          <w:sz w:val="20"/>
          <w:szCs w:val="20"/>
        </w:rPr>
        <w:t xml:space="preserve">  for future research work to</w:t>
      </w:r>
      <w:r w:rsidR="001F665B" w:rsidRPr="00E11CDC">
        <w:rPr>
          <w:rFonts w:ascii="Times New Roman" w:hAnsi="Times New Roman"/>
          <w:noProof/>
          <w:sz w:val="20"/>
          <w:szCs w:val="20"/>
        </w:rPr>
        <w:t xml:space="preserve"> quantitatively</w:t>
      </w:r>
      <w:r w:rsidRPr="00E11CDC">
        <w:rPr>
          <w:rFonts w:ascii="Times New Roman" w:hAnsi="Times New Roman"/>
          <w:noProof/>
          <w:sz w:val="20"/>
          <w:szCs w:val="20"/>
        </w:rPr>
        <w:t xml:space="preserve"> investigate the effects of AM best practices on </w:t>
      </w:r>
      <w:r w:rsidR="00F459BC" w:rsidRPr="00E11CDC">
        <w:rPr>
          <w:rFonts w:ascii="Times New Roman" w:hAnsi="Times New Roman"/>
          <w:noProof/>
          <w:sz w:val="20"/>
          <w:szCs w:val="20"/>
        </w:rPr>
        <w:t>traditional manufacturing</w:t>
      </w:r>
      <w:r w:rsidRPr="00E11CDC">
        <w:rPr>
          <w:rFonts w:ascii="Times New Roman" w:hAnsi="Times New Roman"/>
          <w:noProof/>
          <w:sz w:val="20"/>
          <w:szCs w:val="20"/>
        </w:rPr>
        <w:t xml:space="preserve"> performmance.</w:t>
      </w:r>
    </w:p>
    <w:p w:rsidR="00A569FC" w:rsidRPr="00E11CDC" w:rsidRDefault="00F86A72" w:rsidP="00F03061">
      <w:pPr>
        <w:spacing w:after="480" w:line="240" w:lineRule="auto"/>
        <w:ind w:left="1411"/>
        <w:jc w:val="both"/>
        <w:rPr>
          <w:rFonts w:ascii="Times New Roman" w:hAnsi="Times New Roman" w:cs="Times New Roman"/>
          <w:noProof/>
          <w:sz w:val="20"/>
          <w:szCs w:val="20"/>
        </w:rPr>
      </w:pPr>
      <w:r w:rsidRPr="00E11CDC">
        <w:rPr>
          <w:rFonts w:ascii="Times New Roman" w:hAnsi="Times New Roman" w:cs="Times New Roman"/>
          <w:b/>
          <w:noProof/>
          <w:sz w:val="20"/>
          <w:szCs w:val="20"/>
        </w:rPr>
        <w:t>K</w:t>
      </w:r>
      <w:r w:rsidR="00A569FC" w:rsidRPr="00E11CDC">
        <w:rPr>
          <w:rFonts w:ascii="Times New Roman" w:hAnsi="Times New Roman" w:cs="Times New Roman"/>
          <w:b/>
          <w:noProof/>
          <w:sz w:val="20"/>
          <w:szCs w:val="20"/>
        </w:rPr>
        <w:t>eywords</w:t>
      </w:r>
      <w:r w:rsidR="00E11CDC" w:rsidRPr="00E11CDC">
        <w:rPr>
          <w:rFonts w:ascii="Times New Roman" w:hAnsi="Times New Roman" w:cs="Times New Roman"/>
          <w:noProof/>
          <w:sz w:val="20"/>
          <w:szCs w:val="20"/>
        </w:rPr>
        <w:t>:</w:t>
      </w:r>
      <w:r w:rsidR="00E11CDC" w:rsidRPr="00E11CDC">
        <w:rPr>
          <w:rFonts w:ascii="Times New Roman" w:hAnsi="Times New Roman" w:cs="Times New Roman"/>
          <w:sz w:val="20"/>
          <w:szCs w:val="20"/>
        </w:rPr>
        <w:t xml:space="preserve"> Additive</w:t>
      </w:r>
      <w:r w:rsidR="00C65F12" w:rsidRPr="00E11CDC">
        <w:rPr>
          <w:rFonts w:ascii="Times New Roman" w:hAnsi="Times New Roman" w:cs="Times New Roman"/>
          <w:sz w:val="20"/>
          <w:szCs w:val="20"/>
        </w:rPr>
        <w:t xml:space="preserve"> manufacturing</w:t>
      </w:r>
      <w:r w:rsidR="00E11CDC" w:rsidRPr="00E11CDC">
        <w:rPr>
          <w:rFonts w:ascii="Times New Roman" w:hAnsi="Times New Roman" w:cs="Times New Roman"/>
          <w:sz w:val="20"/>
          <w:szCs w:val="20"/>
        </w:rPr>
        <w:t>, Pros</w:t>
      </w:r>
      <w:r w:rsidR="00A569FC" w:rsidRPr="00E11CDC">
        <w:rPr>
          <w:rFonts w:ascii="Times New Roman" w:hAnsi="Times New Roman" w:cs="Times New Roman"/>
          <w:sz w:val="20"/>
          <w:szCs w:val="20"/>
        </w:rPr>
        <w:t xml:space="preserve"> of additive manufacturing, traditional manufacturing, best practices, transforming, a</w:t>
      </w:r>
      <w:r w:rsidR="00A569FC" w:rsidRPr="00E11CDC">
        <w:rPr>
          <w:rFonts w:ascii="Times New Roman" w:hAnsi="Times New Roman" w:cs="Times New Roman"/>
          <w:noProof/>
          <w:sz w:val="20"/>
          <w:szCs w:val="20"/>
        </w:rPr>
        <w:t>wareness levels</w:t>
      </w:r>
    </w:p>
    <w:p w:rsidR="004B2B92" w:rsidRPr="00F444B2" w:rsidRDefault="00F444B2" w:rsidP="004B2B92">
      <w:pPr>
        <w:pStyle w:val="ListParagraph"/>
        <w:numPr>
          <w:ilvl w:val="0"/>
          <w:numId w:val="1"/>
        </w:numPr>
        <w:spacing w:after="0" w:line="360" w:lineRule="auto"/>
        <w:jc w:val="both"/>
        <w:rPr>
          <w:rFonts w:ascii="Times New Roman" w:hAnsi="Times New Roman" w:cs="Times New Roman"/>
          <w:b/>
          <w:noProof/>
        </w:rPr>
      </w:pPr>
      <w:r w:rsidRPr="00F444B2">
        <w:rPr>
          <w:rFonts w:ascii="Times New Roman" w:hAnsi="Times New Roman" w:cs="Times New Roman"/>
          <w:b/>
          <w:noProof/>
        </w:rPr>
        <w:t>Introduction</w:t>
      </w:r>
    </w:p>
    <w:p w:rsidR="004C39EE" w:rsidRPr="00382880" w:rsidRDefault="00603125" w:rsidP="00E9343C">
      <w:pPr>
        <w:pStyle w:val="Bodytext"/>
        <w:tabs>
          <w:tab w:val="left" w:pos="90"/>
        </w:tabs>
        <w:rPr>
          <w:rFonts w:ascii="Times New Roman" w:hAnsi="Times New Roman"/>
        </w:rPr>
      </w:pPr>
      <w:r w:rsidRPr="00382880">
        <w:rPr>
          <w:rFonts w:ascii="Times New Roman" w:hAnsi="Times New Roman"/>
        </w:rPr>
        <w:t>A</w:t>
      </w:r>
      <w:r w:rsidR="00165E70" w:rsidRPr="00382880">
        <w:rPr>
          <w:rFonts w:ascii="Times New Roman" w:hAnsi="Times New Roman"/>
        </w:rPr>
        <w:t>dditive manufacturing</w:t>
      </w:r>
      <w:r w:rsidRPr="00382880">
        <w:rPr>
          <w:rFonts w:ascii="Times New Roman" w:hAnsi="Times New Roman"/>
        </w:rPr>
        <w:t>is the manufacturing process that joins materials to make objects based on 3D design data, usually in a layer-upon-layer manner</w:t>
      </w:r>
      <w:r w:rsidR="00516AED" w:rsidRPr="00382880">
        <w:rPr>
          <w:rFonts w:ascii="Times New Roman" w:hAnsi="Times New Roman"/>
        </w:rPr>
        <w:t xml:space="preserve"> and this technology was launched in the 1960s</w:t>
      </w:r>
      <w:r w:rsidR="00165E70" w:rsidRPr="00382880">
        <w:rPr>
          <w:rFonts w:ascii="Times New Roman" w:hAnsi="Times New Roman"/>
          <w:color w:val="00B0F0"/>
        </w:rPr>
        <w:t>[</w:t>
      </w:r>
      <w:r w:rsidR="00165E70" w:rsidRPr="00382880">
        <w:rPr>
          <w:rFonts w:ascii="Times New Roman" w:hAnsi="Times New Roman"/>
          <w:b/>
          <w:color w:val="00B0F0"/>
        </w:rPr>
        <w:t>1</w:t>
      </w:r>
      <w:r w:rsidR="00F459BC">
        <w:rPr>
          <w:rFonts w:ascii="Times New Roman" w:hAnsi="Times New Roman"/>
          <w:b/>
          <w:color w:val="00B0F0"/>
        </w:rPr>
        <w:t>-</w:t>
      </w:r>
      <w:r w:rsidR="00611A9F" w:rsidRPr="00382880">
        <w:rPr>
          <w:rFonts w:ascii="Times New Roman" w:hAnsi="Times New Roman"/>
          <w:b/>
          <w:color w:val="00B0F0"/>
        </w:rPr>
        <w:t>3</w:t>
      </w:r>
      <w:r w:rsidR="00611A9F" w:rsidRPr="00382880">
        <w:rPr>
          <w:rFonts w:ascii="Times New Roman" w:hAnsi="Times New Roman"/>
          <w:color w:val="00B0F0"/>
        </w:rPr>
        <w:t>]</w:t>
      </w:r>
      <w:r w:rsidRPr="006C1A8C">
        <w:rPr>
          <w:rFonts w:ascii="Times New Roman" w:hAnsi="Times New Roman"/>
        </w:rPr>
        <w:t xml:space="preserve">. </w:t>
      </w:r>
      <w:r w:rsidRPr="00382880">
        <w:rPr>
          <w:rFonts w:ascii="Times New Roman" w:hAnsi="Times New Roman"/>
        </w:rPr>
        <w:t xml:space="preserve">It is a means of </w:t>
      </w:r>
      <w:r w:rsidRPr="00F86A72">
        <w:t>rapid</w:t>
      </w:r>
      <w:r w:rsidRPr="00382880">
        <w:rPr>
          <w:rFonts w:ascii="Times New Roman" w:hAnsi="Times New Roman"/>
        </w:rPr>
        <w:t xml:space="preserve"> prototyping and manufacturing for components or products for actual end use, and it is a sig</w:t>
      </w:r>
      <w:r w:rsidR="00165E70" w:rsidRPr="00382880">
        <w:rPr>
          <w:rFonts w:ascii="Times New Roman" w:hAnsi="Times New Roman"/>
        </w:rPr>
        <w:t>nificant technology in the fourth</w:t>
      </w:r>
      <w:r w:rsidRPr="00382880">
        <w:rPr>
          <w:rFonts w:ascii="Times New Roman" w:hAnsi="Times New Roman"/>
        </w:rPr>
        <w:t xml:space="preserve"> industrial revolution </w:t>
      </w:r>
      <w:r w:rsidRPr="00382880">
        <w:rPr>
          <w:rFonts w:ascii="Times New Roman" w:hAnsi="Times New Roman"/>
          <w:color w:val="00B0F0"/>
        </w:rPr>
        <w:t>[</w:t>
      </w:r>
      <w:r w:rsidR="00303387" w:rsidRPr="00382880">
        <w:rPr>
          <w:rFonts w:ascii="Times New Roman" w:hAnsi="Times New Roman"/>
          <w:b/>
          <w:color w:val="00B0F0"/>
        </w:rPr>
        <w:t>4</w:t>
      </w:r>
      <w:r w:rsidR="00D07D92" w:rsidRPr="00382880">
        <w:rPr>
          <w:rFonts w:ascii="Times New Roman" w:hAnsi="Times New Roman"/>
          <w:b/>
          <w:color w:val="00B0F0"/>
        </w:rPr>
        <w:t xml:space="preserve">, </w:t>
      </w:r>
      <w:r w:rsidR="00303387" w:rsidRPr="00382880">
        <w:rPr>
          <w:rFonts w:ascii="Times New Roman" w:hAnsi="Times New Roman"/>
          <w:b/>
          <w:color w:val="00B0F0"/>
        </w:rPr>
        <w:t>5</w:t>
      </w:r>
      <w:r w:rsidRPr="00382880">
        <w:rPr>
          <w:rFonts w:ascii="Times New Roman" w:hAnsi="Times New Roman"/>
          <w:b/>
          <w:color w:val="00B0F0"/>
        </w:rPr>
        <w:t>]</w:t>
      </w:r>
      <w:r w:rsidRPr="006C1A8C">
        <w:rPr>
          <w:rFonts w:ascii="Times New Roman" w:hAnsi="Times New Roman"/>
        </w:rPr>
        <w:t>.</w:t>
      </w:r>
      <w:r w:rsidRPr="00382880">
        <w:rPr>
          <w:rFonts w:ascii="Times New Roman" w:hAnsi="Times New Roman"/>
        </w:rPr>
        <w:t>Around the world different types of AM technologies (processes) are used such as:- Stereo-lithography Apparatus (SLA), Fused Deposition Modeling (FDM)</w:t>
      </w:r>
      <w:r w:rsidRPr="00F459BC">
        <w:rPr>
          <w:rFonts w:ascii="Times New Roman" w:hAnsi="Times New Roman"/>
          <w:color w:val="auto"/>
        </w:rPr>
        <w:t>,</w:t>
      </w:r>
      <w:r w:rsidRPr="00382880">
        <w:rPr>
          <w:rFonts w:ascii="Times New Roman" w:hAnsi="Times New Roman"/>
        </w:rPr>
        <w:t xml:space="preserve">Binder jetting (BJ), Selective Laser Sintering (SLS), Selective Laser Melting (SLM), and Electron Beam Melting (EBM). These technologies are classified into three categories base on the </w:t>
      </w:r>
      <w:r w:rsidRPr="00382880">
        <w:rPr>
          <w:rFonts w:ascii="Times New Roman" w:hAnsi="Times New Roman"/>
        </w:rPr>
        <w:lastRenderedPageBreak/>
        <w:t xml:space="preserve">types manufacturing methods: liquid-based, solid-based, and powder-based. Among these, Liquid-based and powder-based systems dominate the industry today </w:t>
      </w:r>
      <w:r w:rsidRPr="00382880">
        <w:rPr>
          <w:rFonts w:ascii="Times New Roman" w:hAnsi="Times New Roman"/>
          <w:color w:val="00B0F0"/>
        </w:rPr>
        <w:t>[</w:t>
      </w:r>
      <w:r w:rsidR="003632CC" w:rsidRPr="00382880">
        <w:rPr>
          <w:rFonts w:ascii="Times New Roman" w:hAnsi="Times New Roman"/>
          <w:b/>
          <w:color w:val="00B0F0"/>
        </w:rPr>
        <w:t>6</w:t>
      </w:r>
      <w:r w:rsidRPr="00382880">
        <w:rPr>
          <w:rFonts w:ascii="Times New Roman" w:hAnsi="Times New Roman"/>
          <w:b/>
          <w:color w:val="00B0F0"/>
        </w:rPr>
        <w:t>]</w:t>
      </w:r>
      <w:r w:rsidRPr="006C1A8C">
        <w:rPr>
          <w:rFonts w:ascii="Times New Roman" w:hAnsi="Times New Roman"/>
        </w:rPr>
        <w:t>.</w:t>
      </w:r>
      <w:r w:rsidRPr="00382880">
        <w:rPr>
          <w:rFonts w:ascii="Times New Roman" w:hAnsi="Times New Roman"/>
        </w:rPr>
        <w:t xml:space="preserve">Different types of materials can be utilized in these AM processes such as: - Plastics, Resins, Rubbers, Ceramics, glass, concretes, and metals </w:t>
      </w:r>
      <w:r w:rsidR="003632CC" w:rsidRPr="00382880">
        <w:rPr>
          <w:rFonts w:ascii="Times New Roman" w:hAnsi="Times New Roman"/>
          <w:b/>
          <w:color w:val="00B0F0"/>
        </w:rPr>
        <w:t>[7</w:t>
      </w:r>
      <w:r w:rsidRPr="00382880">
        <w:rPr>
          <w:rFonts w:ascii="Times New Roman" w:hAnsi="Times New Roman"/>
          <w:b/>
          <w:color w:val="00B0F0"/>
        </w:rPr>
        <w:t>]</w:t>
      </w:r>
      <w:r w:rsidRPr="006C1A8C">
        <w:rPr>
          <w:rFonts w:ascii="Times New Roman" w:hAnsi="Times New Roman"/>
        </w:rPr>
        <w:t>.</w:t>
      </w:r>
      <w:r w:rsidR="003632CC" w:rsidRPr="00382880">
        <w:rPr>
          <w:rFonts w:ascii="Times New Roman" w:hAnsi="Times New Roman"/>
        </w:rPr>
        <w:t xml:space="preserve">And </w:t>
      </w:r>
      <w:r w:rsidRPr="00382880">
        <w:rPr>
          <w:rFonts w:ascii="Times New Roman" w:hAnsi="Times New Roman"/>
        </w:rPr>
        <w:t>AM technologies used these materials for different applications such as: lighter weight products, multilateral products, ergonomic products, efficient short production runs and</w:t>
      </w:r>
      <w:r w:rsidR="00F4430F" w:rsidRPr="00382880">
        <w:rPr>
          <w:rFonts w:ascii="Times New Roman" w:hAnsi="Times New Roman"/>
        </w:rPr>
        <w:t xml:space="preserve"> fewer assembly errors.</w:t>
      </w:r>
      <w:r w:rsidR="00DB49AE" w:rsidRPr="00382880">
        <w:rPr>
          <w:rFonts w:ascii="Times New Roman" w:hAnsi="Times New Roman"/>
        </w:rPr>
        <w:t xml:space="preserve"> The benefits of AM has been studied and reported in different research papers. For example a</w:t>
      </w:r>
      <w:r w:rsidR="004C39EE" w:rsidRPr="00382880">
        <w:rPr>
          <w:rFonts w:ascii="Times New Roman" w:hAnsi="Times New Roman"/>
        </w:rPr>
        <w:t>ccording to</w:t>
      </w:r>
      <w:r w:rsidR="004C39EE" w:rsidRPr="006C1A8C">
        <w:rPr>
          <w:rFonts w:ascii="Times New Roman" w:hAnsi="Times New Roman"/>
          <w:b/>
          <w:bCs/>
          <w:color w:val="00B0F0"/>
        </w:rPr>
        <w:t>[7]</w:t>
      </w:r>
      <w:r w:rsidR="004C39EE" w:rsidRPr="00382880">
        <w:rPr>
          <w:rFonts w:ascii="Times New Roman" w:hAnsi="Times New Roman"/>
          <w:bCs/>
        </w:rPr>
        <w:t>AM</w:t>
      </w:r>
      <w:r w:rsidR="004C39EE" w:rsidRPr="00382880">
        <w:rPr>
          <w:rFonts w:ascii="Times New Roman" w:hAnsi="Times New Roman"/>
        </w:rPr>
        <w:t xml:space="preserve"> has the potential to reduce cost of production, logistics, inventories, and in the development and industrialization of a new product; reduce time to market, minimize materials and energy usage, and cut down waste</w:t>
      </w:r>
      <w:r w:rsidR="009E7C92" w:rsidRPr="006C1A8C">
        <w:rPr>
          <w:rFonts w:ascii="Times New Roman" w:hAnsi="Times New Roman"/>
          <w:b/>
          <w:color w:val="00B0F0"/>
        </w:rPr>
        <w:t>[8</w:t>
      </w:r>
      <w:r w:rsidR="004C39EE" w:rsidRPr="006C1A8C">
        <w:rPr>
          <w:rFonts w:ascii="Times New Roman" w:hAnsi="Times New Roman"/>
          <w:b/>
          <w:color w:val="00B0F0"/>
        </w:rPr>
        <w:t>]</w:t>
      </w:r>
      <w:r w:rsidR="004C39EE" w:rsidRPr="006C1A8C">
        <w:rPr>
          <w:rFonts w:ascii="Times New Roman" w:hAnsi="Times New Roman"/>
        </w:rPr>
        <w:t>.</w:t>
      </w:r>
      <w:r w:rsidR="004C39EE" w:rsidRPr="00382880">
        <w:rPr>
          <w:rFonts w:ascii="Times New Roman" w:hAnsi="Times New Roman"/>
        </w:rPr>
        <w:t xml:space="preserve"> And also AM could promote shorter, localized, collaborative, and more sustainable supply chains</w:t>
      </w:r>
      <w:r w:rsidR="009E7C92" w:rsidRPr="006C1A8C">
        <w:rPr>
          <w:rFonts w:ascii="Times New Roman" w:hAnsi="Times New Roman"/>
          <w:b/>
          <w:color w:val="00B0F0"/>
        </w:rPr>
        <w:t>[9</w:t>
      </w:r>
      <w:r w:rsidR="004C39EE" w:rsidRPr="006C1A8C">
        <w:rPr>
          <w:rFonts w:ascii="Times New Roman" w:hAnsi="Times New Roman"/>
          <w:b/>
          <w:color w:val="00B0F0"/>
        </w:rPr>
        <w:t>]</w:t>
      </w:r>
      <w:r w:rsidR="004C39EE" w:rsidRPr="006C1A8C">
        <w:rPr>
          <w:rFonts w:ascii="Times New Roman" w:hAnsi="Times New Roman"/>
        </w:rPr>
        <w:t>;</w:t>
      </w:r>
      <w:r w:rsidR="004C39EE" w:rsidRPr="00382880">
        <w:rPr>
          <w:rFonts w:ascii="Times New Roman" w:hAnsi="Times New Roman"/>
        </w:rPr>
        <w:t xml:space="preserve">reduceraw material utilization and minimizes manufacturing </w:t>
      </w:r>
      <w:r w:rsidR="004C39EE" w:rsidRPr="00EE38D7">
        <w:rPr>
          <w:rFonts w:ascii="Times New Roman" w:hAnsi="Times New Roman"/>
        </w:rPr>
        <w:t>and improve</w:t>
      </w:r>
      <w:r w:rsidR="004C39EE" w:rsidRPr="00382880">
        <w:rPr>
          <w:rFonts w:ascii="Times New Roman" w:hAnsi="Times New Roman"/>
        </w:rPr>
        <w:t xml:space="preserve">Environmental pollution </w:t>
      </w:r>
      <w:r w:rsidR="004C39EE" w:rsidRPr="006C1A8C">
        <w:rPr>
          <w:rFonts w:ascii="Times New Roman" w:hAnsi="Times New Roman"/>
          <w:color w:val="00B0F0"/>
        </w:rPr>
        <w:t>[</w:t>
      </w:r>
      <w:r w:rsidR="009E7C92" w:rsidRPr="006C1A8C">
        <w:rPr>
          <w:rFonts w:ascii="Times New Roman" w:hAnsi="Times New Roman"/>
          <w:b/>
          <w:color w:val="00B0F0"/>
        </w:rPr>
        <w:t>10</w:t>
      </w:r>
      <w:r w:rsidR="004C39EE" w:rsidRPr="006C1A8C">
        <w:rPr>
          <w:rFonts w:ascii="Times New Roman" w:hAnsi="Times New Roman"/>
          <w:b/>
          <w:color w:val="00B0F0"/>
        </w:rPr>
        <w:t>, 1</w:t>
      </w:r>
      <w:r w:rsidR="009E7C92" w:rsidRPr="006C1A8C">
        <w:rPr>
          <w:rFonts w:ascii="Times New Roman" w:hAnsi="Times New Roman"/>
          <w:b/>
          <w:color w:val="00B0F0"/>
        </w:rPr>
        <w:t>1</w:t>
      </w:r>
      <w:r w:rsidR="004C39EE" w:rsidRPr="006C1A8C">
        <w:rPr>
          <w:rFonts w:ascii="Times New Roman" w:hAnsi="Times New Roman"/>
          <w:b/>
          <w:color w:val="00B0F0"/>
        </w:rPr>
        <w:t>]</w:t>
      </w:r>
      <w:r w:rsidR="004C39EE" w:rsidRPr="006C1A8C">
        <w:rPr>
          <w:rFonts w:ascii="Times New Roman" w:hAnsi="Times New Roman"/>
        </w:rPr>
        <w:t>.</w:t>
      </w:r>
    </w:p>
    <w:p w:rsidR="0009738A" w:rsidRPr="0009738A" w:rsidRDefault="00B3199F" w:rsidP="00F86A72">
      <w:pPr>
        <w:pStyle w:val="BodytextIndented"/>
        <w:rPr>
          <w:rFonts w:ascii="Times New Roman" w:hAnsi="Times New Roman"/>
          <w:b/>
          <w:noProof/>
        </w:rPr>
      </w:pPr>
      <w:r w:rsidRPr="0009738A">
        <w:rPr>
          <w:rFonts w:ascii="Times New Roman" w:hAnsi="Times New Roman"/>
        </w:rPr>
        <w:t xml:space="preserve">Even if the </w:t>
      </w:r>
      <w:r w:rsidRPr="00642C70">
        <w:rPr>
          <w:rFonts w:ascii="Times New Roman" w:hAnsi="Times New Roman"/>
        </w:rPr>
        <w:t>review parts of this paper</w:t>
      </w:r>
      <w:r w:rsidRPr="0009738A">
        <w:rPr>
          <w:rFonts w:ascii="Times New Roman" w:hAnsi="Times New Roman"/>
        </w:rPr>
        <w:t xml:space="preserve"> indicated the best practices of AM in transforming </w:t>
      </w:r>
      <w:r w:rsidR="00C65F12">
        <w:rPr>
          <w:rFonts w:ascii="Times New Roman" w:hAnsi="Times New Roman"/>
          <w:noProof/>
        </w:rPr>
        <w:t>traditional manufacturing</w:t>
      </w:r>
      <w:r w:rsidR="00C65F12">
        <w:rPr>
          <w:rFonts w:ascii="Times New Roman" w:hAnsi="Times New Roman"/>
        </w:rPr>
        <w:t>(</w:t>
      </w:r>
      <w:r w:rsidRPr="0009738A">
        <w:rPr>
          <w:rFonts w:ascii="Times New Roman" w:hAnsi="Times New Roman"/>
        </w:rPr>
        <w:t>TM</w:t>
      </w:r>
      <w:r w:rsidR="00C65F12">
        <w:rPr>
          <w:rFonts w:ascii="Times New Roman" w:hAnsi="Times New Roman"/>
        </w:rPr>
        <w:t>)</w:t>
      </w:r>
      <w:r w:rsidRPr="0009738A">
        <w:rPr>
          <w:rFonts w:ascii="Times New Roman" w:hAnsi="Times New Roman"/>
        </w:rPr>
        <w:t>, the attention given varies from continent to continent. As shown in Figure 1</w:t>
      </w:r>
      <w:r w:rsidR="00C65F12">
        <w:rPr>
          <w:rFonts w:ascii="Times New Roman" w:hAnsi="Times New Roman"/>
        </w:rPr>
        <w:t>(</w:t>
      </w:r>
      <w:r w:rsidRPr="0009738A">
        <w:rPr>
          <w:rFonts w:ascii="Times New Roman" w:hAnsi="Times New Roman"/>
        </w:rPr>
        <w:t>a</w:t>
      </w:r>
      <w:r w:rsidR="00C65F12">
        <w:rPr>
          <w:rFonts w:ascii="Times New Roman" w:hAnsi="Times New Roman"/>
        </w:rPr>
        <w:t>)</w:t>
      </w:r>
      <w:r w:rsidRPr="0009738A">
        <w:rPr>
          <w:rFonts w:ascii="Times New Roman" w:hAnsi="Times New Roman"/>
        </w:rPr>
        <w:t xml:space="preserve">, </w:t>
      </w:r>
      <w:r w:rsidR="00CF68BB" w:rsidRPr="0009738A">
        <w:rPr>
          <w:rFonts w:ascii="Times New Roman" w:hAnsi="Times New Roman"/>
        </w:rPr>
        <w:t xml:space="preserve">for the past </w:t>
      </w:r>
      <w:r w:rsidR="00CF68BB" w:rsidRPr="00642C70">
        <w:rPr>
          <w:rFonts w:ascii="Times New Roman" w:hAnsi="Times New Roman"/>
        </w:rPr>
        <w:t>decade</w:t>
      </w:r>
      <w:r w:rsidR="00C65F12">
        <w:rPr>
          <w:rFonts w:ascii="Times New Roman" w:hAnsi="Times New Roman"/>
        </w:rPr>
        <w:t>,</w:t>
      </w:r>
      <w:r w:rsidR="00CF68BB" w:rsidRPr="00642C70">
        <w:rPr>
          <w:rFonts w:ascii="Times New Roman" w:hAnsi="Times New Roman"/>
        </w:rPr>
        <w:t xml:space="preserve"> 49% of the studies were conducted in Europe</w:t>
      </w:r>
      <w:r w:rsidR="00535A35" w:rsidRPr="00642C70">
        <w:rPr>
          <w:rFonts w:ascii="Times New Roman" w:hAnsi="Times New Roman"/>
        </w:rPr>
        <w:t>, 22</w:t>
      </w:r>
      <w:r w:rsidR="00CF68BB" w:rsidRPr="00642C70">
        <w:rPr>
          <w:rFonts w:ascii="Times New Roman" w:hAnsi="Times New Roman"/>
        </w:rPr>
        <w:t>% in North America, 16% from Asia, 11% in South America and 3</w:t>
      </w:r>
      <w:r w:rsidR="00535A35" w:rsidRPr="00642C70">
        <w:rPr>
          <w:rFonts w:ascii="Times New Roman" w:hAnsi="Times New Roman"/>
        </w:rPr>
        <w:t>% in</w:t>
      </w:r>
      <w:r w:rsidR="00CF68BB" w:rsidRPr="00642C70">
        <w:rPr>
          <w:rFonts w:ascii="Times New Roman" w:hAnsi="Times New Roman"/>
        </w:rPr>
        <w:t xml:space="preserve"> Africa. </w:t>
      </w:r>
      <w:r w:rsidR="003C227D" w:rsidRPr="00642C70">
        <w:rPr>
          <w:rFonts w:ascii="Times New Roman" w:hAnsi="Times New Roman"/>
        </w:rPr>
        <w:t>In addition, the availability of AM system as shown in Figure1</w:t>
      </w:r>
      <w:r w:rsidR="00C65F12">
        <w:rPr>
          <w:rFonts w:ascii="Times New Roman" w:hAnsi="Times New Roman"/>
        </w:rPr>
        <w:t>(</w:t>
      </w:r>
      <w:r w:rsidR="003C227D" w:rsidRPr="00642C70">
        <w:rPr>
          <w:rFonts w:ascii="Times New Roman" w:hAnsi="Times New Roman"/>
        </w:rPr>
        <w:t>b</w:t>
      </w:r>
      <w:r w:rsidR="00C65F12">
        <w:rPr>
          <w:rFonts w:ascii="Times New Roman" w:hAnsi="Times New Roman"/>
        </w:rPr>
        <w:t>)</w:t>
      </w:r>
      <w:r w:rsidR="003C227D" w:rsidRPr="00642C70">
        <w:rPr>
          <w:rFonts w:ascii="Times New Roman" w:hAnsi="Times New Roman"/>
        </w:rPr>
        <w:t xml:space="preserve"> in the world indicate</w:t>
      </w:r>
      <w:r w:rsidR="003C227D" w:rsidRPr="0009738A">
        <w:rPr>
          <w:rFonts w:ascii="Times New Roman" w:hAnsi="Times New Roman"/>
        </w:rPr>
        <w:t>d that 33% in North America, 26% in Europe, 24% in Asia  and 17% in Central and South America.</w:t>
      </w:r>
      <w:r w:rsidR="0009738A" w:rsidRPr="0009738A">
        <w:rPr>
          <w:rFonts w:ascii="Times New Roman" w:hAnsi="Times New Roman"/>
        </w:rPr>
        <w:t xml:space="preserve">This indicated that still there is technological advancement difference and knowledge gap between developed and undeveloped countries like Ethiopia. </w:t>
      </w:r>
    </w:p>
    <w:p w:rsidR="00B76C31" w:rsidRDefault="00B76C31" w:rsidP="0009738A">
      <w:pPr>
        <w:spacing w:after="0" w:line="240" w:lineRule="auto"/>
        <w:jc w:val="both"/>
        <w:rPr>
          <w:rFonts w:ascii="Times New Roman" w:hAnsi="Times New Roman" w:cs="Times New Roman"/>
          <w:color w:val="000000"/>
          <w:sz w:val="24"/>
          <w:szCs w:val="24"/>
        </w:rPr>
      </w:pPr>
    </w:p>
    <w:p w:rsidR="00D87010" w:rsidRDefault="004773EC" w:rsidP="00C65F12">
      <w:pPr>
        <w:spacing w:after="0" w:line="240" w:lineRule="auto"/>
        <w:ind w:left="181" w:right="181"/>
        <w:jc w:val="both"/>
        <w:rPr>
          <w:rFonts w:ascii="Times New Roman" w:hAnsi="Times New Roman" w:cs="Times New Roman"/>
          <w:color w:val="000000"/>
          <w:sz w:val="24"/>
          <w:szCs w:val="24"/>
        </w:rPr>
      </w:pPr>
      <w:r>
        <w:rPr>
          <w:rFonts w:ascii="Times New Roman" w:hAnsi="Times New Roman" w:cs="Times New Roman"/>
          <w:noProof/>
          <w:sz w:val="24"/>
          <w:szCs w:val="24"/>
        </w:rPr>
        <w:drawing>
          <wp:anchor distT="0" distB="0" distL="114300" distR="114300" simplePos="0" relativeHeight="251649024" behindDoc="0" locked="0" layoutInCell="1" allowOverlap="1">
            <wp:simplePos x="0" y="0"/>
            <wp:positionH relativeFrom="column">
              <wp:posOffset>560070</wp:posOffset>
            </wp:positionH>
            <wp:positionV relativeFrom="paragraph">
              <wp:posOffset>8890</wp:posOffset>
            </wp:positionV>
            <wp:extent cx="2336800" cy="1711325"/>
            <wp:effectExtent l="19050" t="0" r="635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36800" cy="1711325"/>
                    </a:xfrm>
                    <a:prstGeom prst="rect">
                      <a:avLst/>
                    </a:prstGeom>
                    <a:noFill/>
                    <a:ln w="9525">
                      <a:noFill/>
                      <a:miter lim="800000"/>
                      <a:headEnd/>
                      <a:tailEnd/>
                    </a:ln>
                  </pic:spPr>
                </pic:pic>
              </a:graphicData>
            </a:graphic>
          </wp:anchor>
        </w:drawing>
      </w:r>
      <w:r w:rsidR="00D87010">
        <w:rPr>
          <w:rFonts w:ascii="Times New Roman" w:hAnsi="Times New Roman" w:cs="Times New Roman"/>
          <w:noProof/>
          <w:sz w:val="24"/>
          <w:szCs w:val="24"/>
        </w:rPr>
        <w:drawing>
          <wp:inline distT="0" distB="0" distL="0" distR="0">
            <wp:extent cx="2457450" cy="16097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57450" cy="1609725"/>
                    </a:xfrm>
                    <a:prstGeom prst="rect">
                      <a:avLst/>
                    </a:prstGeom>
                    <a:noFill/>
                    <a:ln w="9525">
                      <a:noFill/>
                      <a:miter lim="800000"/>
                      <a:headEnd/>
                      <a:tailEnd/>
                    </a:ln>
                  </pic:spPr>
                </pic:pic>
              </a:graphicData>
            </a:graphic>
          </wp:inline>
        </w:drawing>
      </w:r>
      <w:r w:rsidR="00D87010">
        <w:rPr>
          <w:rFonts w:ascii="Times New Roman" w:hAnsi="Times New Roman" w:cs="Times New Roman"/>
          <w:sz w:val="24"/>
          <w:szCs w:val="24"/>
        </w:rPr>
        <w:br w:type="textWrapping" w:clear="all"/>
      </w:r>
      <w:r w:rsidR="00D870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870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87010">
        <w:rPr>
          <w:rFonts w:ascii="Times New Roman" w:hAnsi="Times New Roman" w:cs="Times New Roman"/>
          <w:color w:val="000000"/>
          <w:sz w:val="24"/>
          <w:szCs w:val="24"/>
        </w:rPr>
        <w:t xml:space="preserve"> (a)                                                         (</w:t>
      </w:r>
      <w:proofErr w:type="gramStart"/>
      <w:r w:rsidR="00D87010">
        <w:rPr>
          <w:rFonts w:ascii="Times New Roman" w:hAnsi="Times New Roman" w:cs="Times New Roman"/>
          <w:color w:val="000000"/>
          <w:sz w:val="24"/>
          <w:szCs w:val="24"/>
        </w:rPr>
        <w:t>b</w:t>
      </w:r>
      <w:proofErr w:type="gramEnd"/>
      <w:r w:rsidR="00D87010">
        <w:rPr>
          <w:rFonts w:ascii="Times New Roman" w:hAnsi="Times New Roman" w:cs="Times New Roman"/>
          <w:color w:val="000000"/>
          <w:sz w:val="24"/>
          <w:szCs w:val="24"/>
        </w:rPr>
        <w:t>)</w:t>
      </w:r>
    </w:p>
    <w:p w:rsidR="000D2129" w:rsidRDefault="00D87010" w:rsidP="00C65F12">
      <w:pPr>
        <w:pStyle w:val="FigureCaption"/>
        <w:spacing w:before="0" w:after="120"/>
        <w:rPr>
          <w:rFonts w:ascii="Times New Roman" w:hAnsi="Times New Roman"/>
          <w:lang w:eastAsia="en-GB"/>
        </w:rPr>
      </w:pPr>
      <w:r w:rsidRPr="00C65F12">
        <w:rPr>
          <w:rFonts w:ascii="Times New Roman" w:hAnsi="Times New Roman"/>
          <w:b/>
          <w:bCs/>
          <w:lang w:eastAsia="en-GB"/>
        </w:rPr>
        <w:t>Figure 1</w:t>
      </w:r>
      <w:r w:rsidR="00C65F12">
        <w:rPr>
          <w:rFonts w:ascii="Times New Roman" w:hAnsi="Times New Roman"/>
          <w:lang w:eastAsia="en-GB"/>
        </w:rPr>
        <w:t>.</w:t>
      </w:r>
      <w:r w:rsidRPr="00D87010">
        <w:rPr>
          <w:rFonts w:ascii="Times New Roman" w:hAnsi="Times New Roman"/>
          <w:lang w:eastAsia="en-GB"/>
        </w:rPr>
        <w:t xml:space="preserve">(a) </w:t>
      </w:r>
      <w:r w:rsidR="00C65F12">
        <w:rPr>
          <w:rFonts w:ascii="Times New Roman" w:hAnsi="Times New Roman"/>
          <w:lang w:eastAsia="en-GB"/>
        </w:rPr>
        <w:t>P</w:t>
      </w:r>
      <w:r w:rsidR="000D2129" w:rsidRPr="00D87010">
        <w:rPr>
          <w:rFonts w:ascii="Times New Roman" w:hAnsi="Times New Roman"/>
          <w:lang w:eastAsia="en-GB"/>
        </w:rPr>
        <w:t xml:space="preserve">ublished </w:t>
      </w:r>
      <w:r w:rsidRPr="00D87010">
        <w:rPr>
          <w:rFonts w:ascii="Times New Roman" w:hAnsi="Times New Roman"/>
          <w:lang w:eastAsia="en-GB"/>
        </w:rPr>
        <w:t>paper</w:t>
      </w:r>
      <w:r w:rsidR="000D2129" w:rsidRPr="00D87010">
        <w:rPr>
          <w:rFonts w:ascii="Times New Roman" w:hAnsi="Times New Roman"/>
          <w:lang w:eastAsia="en-GB"/>
        </w:rPr>
        <w:t xml:space="preserve"> by continent</w:t>
      </w:r>
      <w:r w:rsidRPr="00D87010">
        <w:rPr>
          <w:rFonts w:ascii="Times New Roman" w:hAnsi="Times New Roman"/>
          <w:lang w:eastAsia="en-GB"/>
        </w:rPr>
        <w:t>, (</w:t>
      </w:r>
      <w:r w:rsidR="00C65F12">
        <w:rPr>
          <w:rFonts w:ascii="Times New Roman" w:hAnsi="Times New Roman"/>
          <w:lang w:eastAsia="en-GB"/>
        </w:rPr>
        <w:t>b</w:t>
      </w:r>
      <w:r w:rsidRPr="00D87010">
        <w:rPr>
          <w:rFonts w:ascii="Times New Roman" w:hAnsi="Times New Roman"/>
          <w:lang w:eastAsia="en-GB"/>
        </w:rPr>
        <w:t>) AM installation per continent (Wohler’s report, 2022)</w:t>
      </w:r>
    </w:p>
    <w:p w:rsidR="00F86A72" w:rsidRPr="005F4260" w:rsidRDefault="00C65F12" w:rsidP="00F86A72">
      <w:pPr>
        <w:pStyle w:val="BodytextIndented"/>
        <w:rPr>
          <w:rFonts w:ascii="Times New Roman" w:hAnsi="Times New Roman"/>
          <w:color w:val="auto"/>
        </w:rPr>
      </w:pPr>
      <w:r w:rsidRPr="003857E6">
        <w:rPr>
          <w:rFonts w:ascii="Times New Roman" w:hAnsi="Times New Roman"/>
        </w:rPr>
        <w:t xml:space="preserve">Observing the best practices of AM in transforming TM and the </w:t>
      </w:r>
      <w:r w:rsidRPr="004C453C">
        <w:rPr>
          <w:rFonts w:ascii="Times New Roman" w:hAnsi="Times New Roman"/>
          <w:color w:val="auto"/>
        </w:rPr>
        <w:t>lower</w:t>
      </w:r>
      <w:r w:rsidR="004C453C" w:rsidRPr="004C453C">
        <w:rPr>
          <w:rFonts w:ascii="Times New Roman" w:hAnsi="Times New Roman"/>
          <w:color w:val="auto"/>
        </w:rPr>
        <w:t xml:space="preserve"> level of knowledge</w:t>
      </w:r>
      <w:r w:rsidRPr="003857E6">
        <w:rPr>
          <w:rFonts w:ascii="Times New Roman" w:hAnsi="Times New Roman"/>
        </w:rPr>
        <w:t xml:space="preserve"> in undeveloped countries, this study aims to assess the awareness levels of industry experts and academic staffs in undeveloped countries in Ethiopia.</w:t>
      </w:r>
      <w:r w:rsidR="004C453C">
        <w:rPr>
          <w:rFonts w:ascii="Times New Roman" w:hAnsi="Times New Roman"/>
        </w:rPr>
        <w:t xml:space="preserve"> The need of this study is twofold: -</w:t>
      </w:r>
      <w:r w:rsidR="00B53297" w:rsidRPr="003857E6">
        <w:rPr>
          <w:rFonts w:ascii="Times New Roman" w:hAnsi="Times New Roman"/>
        </w:rPr>
        <w:t xml:space="preserve"> </w:t>
      </w:r>
      <w:r w:rsidR="00B53297" w:rsidRPr="005F4260">
        <w:rPr>
          <w:rFonts w:ascii="Times New Roman" w:hAnsi="Times New Roman"/>
          <w:color w:val="auto"/>
        </w:rPr>
        <w:t xml:space="preserve">technically </w:t>
      </w:r>
      <w:r w:rsidR="004C453C" w:rsidRPr="005F4260">
        <w:rPr>
          <w:rFonts w:ascii="Times New Roman" w:hAnsi="Times New Roman"/>
          <w:color w:val="auto"/>
        </w:rPr>
        <w:t>it helps to</w:t>
      </w:r>
      <w:r w:rsidR="00B53297" w:rsidRPr="005F4260">
        <w:rPr>
          <w:rFonts w:ascii="Times New Roman" w:hAnsi="Times New Roman"/>
          <w:color w:val="auto"/>
        </w:rPr>
        <w:t xml:space="preserve"> predict the acceptance levels for the implementation of the </w:t>
      </w:r>
      <w:r w:rsidR="00B263EE" w:rsidRPr="005F4260">
        <w:rPr>
          <w:rFonts w:ascii="Times New Roman" w:hAnsi="Times New Roman"/>
          <w:color w:val="auto"/>
        </w:rPr>
        <w:t xml:space="preserve">technology for the near future </w:t>
      </w:r>
      <w:r w:rsidR="00B53297" w:rsidRPr="005F4260">
        <w:rPr>
          <w:rFonts w:ascii="Times New Roman" w:hAnsi="Times New Roman"/>
          <w:color w:val="auto"/>
        </w:rPr>
        <w:t xml:space="preserve">in the case country. </w:t>
      </w:r>
      <w:r w:rsidR="004C453C" w:rsidRPr="005F4260">
        <w:rPr>
          <w:rFonts w:ascii="Times New Roman" w:hAnsi="Times New Roman"/>
          <w:color w:val="auto"/>
        </w:rPr>
        <w:t>In addition, by carrying out this study, Ethiopian academic staff and industry professionals might be inspired to accept this technology in order to offer solutions to numerous engineering and industry challenges</w:t>
      </w:r>
      <w:r w:rsidR="005F4260">
        <w:rPr>
          <w:rFonts w:ascii="Times New Roman" w:hAnsi="Times New Roman"/>
          <w:color w:val="auto"/>
        </w:rPr>
        <w:t>.</w:t>
      </w:r>
    </w:p>
    <w:p w:rsidR="00EF07AB" w:rsidRPr="003857E6" w:rsidRDefault="00E77DE5" w:rsidP="00F459BC">
      <w:pPr>
        <w:pStyle w:val="Section"/>
        <w:numPr>
          <w:ilvl w:val="0"/>
          <w:numId w:val="1"/>
        </w:numPr>
        <w:tabs>
          <w:tab w:val="left" w:pos="284"/>
        </w:tabs>
        <w:ind w:left="0" w:firstLine="0"/>
        <w:rPr>
          <w:rFonts w:ascii="Times New Roman" w:hAnsi="Times New Roman"/>
          <w:b w:val="0"/>
          <w:noProof/>
          <w:color w:val="00B0F0"/>
        </w:rPr>
      </w:pPr>
      <w:r w:rsidRPr="003857E6">
        <w:rPr>
          <w:rFonts w:ascii="Times New Roman" w:hAnsi="Times New Roman"/>
          <w:color w:val="00B0F0"/>
        </w:rPr>
        <w:t>Literature</w:t>
      </w:r>
      <w:r w:rsidRPr="003857E6">
        <w:rPr>
          <w:rFonts w:ascii="Times New Roman" w:hAnsi="Times New Roman"/>
          <w:b w:val="0"/>
          <w:noProof/>
          <w:color w:val="00B0F0"/>
        </w:rPr>
        <w:t xml:space="preserve"> </w:t>
      </w:r>
      <w:r w:rsidRPr="003857E6">
        <w:rPr>
          <w:rFonts w:ascii="Times New Roman" w:hAnsi="Times New Roman"/>
          <w:noProof/>
          <w:color w:val="00B0F0"/>
        </w:rPr>
        <w:t>review</w:t>
      </w:r>
    </w:p>
    <w:p w:rsidR="008144C3" w:rsidRPr="00BB6BB3" w:rsidRDefault="000D72AF" w:rsidP="00F86A72">
      <w:pPr>
        <w:pStyle w:val="Bodytext"/>
        <w:rPr>
          <w:rFonts w:ascii="Times New Roman" w:hAnsi="Times New Roman"/>
        </w:rPr>
      </w:pPr>
      <w:r w:rsidRPr="00BB6BB3">
        <w:rPr>
          <w:rFonts w:ascii="Times New Roman" w:hAnsi="Times New Roman"/>
        </w:rPr>
        <w:t xml:space="preserve">Additive manufacturing also known as direct manufacturing or </w:t>
      </w:r>
      <w:r w:rsidR="00F86A72" w:rsidRPr="00BB6BB3">
        <w:rPr>
          <w:rFonts w:ascii="Times New Roman" w:hAnsi="Times New Roman"/>
        </w:rPr>
        <w:t>3D</w:t>
      </w:r>
      <w:r w:rsidRPr="00BB6BB3">
        <w:rPr>
          <w:rFonts w:ascii="Times New Roman" w:hAnsi="Times New Roman"/>
        </w:rPr>
        <w:t xml:space="preserve"> printing is a digital technology for producing physical objects layer by layer from a three-dimensional computer aided design (CAD) file, rather than through subtractive techniques (such as lathe and milling operations) or molding </w:t>
      </w:r>
      <w:r w:rsidRPr="00BB6BB3">
        <w:rPr>
          <w:rFonts w:ascii="Times New Roman" w:hAnsi="Times New Roman"/>
          <w:color w:val="00B0F0"/>
        </w:rPr>
        <w:t>[</w:t>
      </w:r>
      <w:r w:rsidR="009E7C92" w:rsidRPr="00BB6BB3">
        <w:rPr>
          <w:rFonts w:ascii="Times New Roman" w:hAnsi="Times New Roman"/>
          <w:color w:val="00B0F0"/>
        </w:rPr>
        <w:t>12</w:t>
      </w:r>
      <w:r w:rsidRPr="00BB6BB3">
        <w:rPr>
          <w:rFonts w:ascii="Times New Roman" w:hAnsi="Times New Roman"/>
          <w:color w:val="00B0F0"/>
        </w:rPr>
        <w:t>, 1</w:t>
      </w:r>
      <w:r w:rsidR="009E7C92" w:rsidRPr="00BB6BB3">
        <w:rPr>
          <w:rFonts w:ascii="Times New Roman" w:hAnsi="Times New Roman"/>
          <w:color w:val="00B0F0"/>
        </w:rPr>
        <w:t>3</w:t>
      </w:r>
      <w:r w:rsidRPr="00BB6BB3">
        <w:rPr>
          <w:rFonts w:ascii="Times New Roman" w:hAnsi="Times New Roman"/>
          <w:color w:val="00B0F0"/>
        </w:rPr>
        <w:t>]</w:t>
      </w:r>
      <w:r w:rsidRPr="00BB6BB3">
        <w:rPr>
          <w:rFonts w:ascii="Times New Roman" w:hAnsi="Times New Roman"/>
        </w:rPr>
        <w:t xml:space="preserve">. It was invented in the US in the 1980s and initially used as a method for producing rough physical prototypes of products. According to </w:t>
      </w:r>
      <w:r w:rsidR="009E7C92" w:rsidRPr="00BB6BB3">
        <w:rPr>
          <w:rFonts w:ascii="Times New Roman" w:hAnsi="Times New Roman"/>
          <w:color w:val="00B0F0"/>
        </w:rPr>
        <w:t>[10</w:t>
      </w:r>
      <w:r w:rsidRPr="00BB6BB3">
        <w:rPr>
          <w:rFonts w:ascii="Times New Roman" w:hAnsi="Times New Roman"/>
          <w:color w:val="00B0F0"/>
        </w:rPr>
        <w:t>]</w:t>
      </w:r>
      <w:r w:rsidR="006118DB">
        <w:rPr>
          <w:rFonts w:ascii="Times New Roman" w:hAnsi="Times New Roman"/>
          <w:color w:val="00B0F0"/>
        </w:rPr>
        <w:t xml:space="preserve">, </w:t>
      </w:r>
      <w:r w:rsidR="00451DC6" w:rsidRPr="00BB6BB3">
        <w:rPr>
          <w:rFonts w:ascii="Times New Roman" w:hAnsi="Times New Roman"/>
        </w:rPr>
        <w:t>AM production processes</w:t>
      </w:r>
      <w:r w:rsidRPr="00BB6BB3">
        <w:rPr>
          <w:rFonts w:ascii="Times New Roman" w:hAnsi="Times New Roman"/>
        </w:rPr>
        <w:t xml:space="preserve"> start with </w:t>
      </w:r>
      <w:r w:rsidR="00F459BC" w:rsidRPr="00BB6BB3">
        <w:rPr>
          <w:rFonts w:ascii="Times New Roman" w:hAnsi="Times New Roman"/>
        </w:rPr>
        <w:t xml:space="preserve">developing a 3D CAD model in solid modelling tools or </w:t>
      </w:r>
      <w:r w:rsidRPr="00BB6BB3">
        <w:rPr>
          <w:rFonts w:ascii="Times New Roman" w:hAnsi="Times New Roman"/>
        </w:rPr>
        <w:t xml:space="preserve">scanning </w:t>
      </w:r>
      <w:r w:rsidR="00F459BC" w:rsidRPr="00BB6BB3">
        <w:rPr>
          <w:rFonts w:ascii="Times New Roman" w:hAnsi="Times New Roman"/>
        </w:rPr>
        <w:t xml:space="preserve">the </w:t>
      </w:r>
      <w:r w:rsidRPr="00BB6BB3">
        <w:rPr>
          <w:rFonts w:ascii="Times New Roman" w:hAnsi="Times New Roman"/>
        </w:rPr>
        <w:t xml:space="preserve">object to generate </w:t>
      </w:r>
      <w:r w:rsidR="00F459BC" w:rsidRPr="00BB6BB3">
        <w:rPr>
          <w:rFonts w:ascii="Times New Roman" w:hAnsi="Times New Roman"/>
        </w:rPr>
        <w:t xml:space="preserve">its </w:t>
      </w:r>
      <w:r w:rsidRPr="00BB6BB3">
        <w:rPr>
          <w:rFonts w:ascii="Times New Roman" w:hAnsi="Times New Roman"/>
        </w:rPr>
        <w:t xml:space="preserve">3D CAD model with all its details and </w:t>
      </w:r>
      <w:r w:rsidRPr="00BB6BB3">
        <w:rPr>
          <w:rFonts w:ascii="Times New Roman" w:hAnsi="Times New Roman"/>
        </w:rPr>
        <w:lastRenderedPageBreak/>
        <w:t xml:space="preserve">dimensions. In addition to </w:t>
      </w:r>
      <w:r w:rsidR="00BB6BB3">
        <w:rPr>
          <w:rFonts w:ascii="Times New Roman" w:hAnsi="Times New Roman"/>
        </w:rPr>
        <w:t xml:space="preserve">3D </w:t>
      </w:r>
      <w:r w:rsidRPr="00BB6BB3">
        <w:rPr>
          <w:rFonts w:ascii="Times New Roman" w:hAnsi="Times New Roman"/>
        </w:rPr>
        <w:t xml:space="preserve">CAD, the initial three dimensional data can be generated by computer tomography, magnetic resonance imaging, or using 3D digitizing systems </w:t>
      </w:r>
      <w:r w:rsidR="009E7C92" w:rsidRPr="00BB6BB3">
        <w:rPr>
          <w:rFonts w:ascii="Times New Roman" w:hAnsi="Times New Roman"/>
          <w:color w:val="00B0F0"/>
        </w:rPr>
        <w:t>[14</w:t>
      </w:r>
      <w:r w:rsidRPr="00BB6BB3">
        <w:rPr>
          <w:rFonts w:ascii="Times New Roman" w:hAnsi="Times New Roman"/>
          <w:color w:val="00B0F0"/>
        </w:rPr>
        <w:t>]</w:t>
      </w:r>
      <w:r w:rsidRPr="00BB6BB3">
        <w:rPr>
          <w:rFonts w:ascii="Times New Roman" w:hAnsi="Times New Roman"/>
        </w:rPr>
        <w:t>. For the production of objects layer by layer</w:t>
      </w:r>
      <w:r w:rsidR="00147A3D" w:rsidRPr="00BB6BB3">
        <w:rPr>
          <w:rFonts w:ascii="Times New Roman" w:hAnsi="Times New Roman"/>
        </w:rPr>
        <w:t>,</w:t>
      </w:r>
      <w:r w:rsidRPr="00BB6BB3">
        <w:rPr>
          <w:rFonts w:ascii="Times New Roman" w:hAnsi="Times New Roman"/>
        </w:rPr>
        <w:t xml:space="preserve"> AM technology used different types of process</w:t>
      </w:r>
      <w:r w:rsidR="00F459BC" w:rsidRPr="00BB6BB3">
        <w:rPr>
          <w:rFonts w:ascii="Times New Roman" w:hAnsi="Times New Roman"/>
        </w:rPr>
        <w:t>es</w:t>
      </w:r>
      <w:r w:rsidRPr="00BB6BB3">
        <w:rPr>
          <w:rFonts w:ascii="Times New Roman" w:hAnsi="Times New Roman"/>
        </w:rPr>
        <w:t xml:space="preserve"> like powder bed fusion (laser or electron beam) by SLS, SLA and EBM</w:t>
      </w:r>
      <w:r w:rsidR="00F459BC" w:rsidRPr="00BB6BB3">
        <w:rPr>
          <w:rFonts w:ascii="Times New Roman" w:hAnsi="Times New Roman"/>
        </w:rPr>
        <w:t>),</w:t>
      </w:r>
      <w:r w:rsidRPr="00BB6BB3">
        <w:rPr>
          <w:rFonts w:ascii="Times New Roman" w:hAnsi="Times New Roman"/>
        </w:rPr>
        <w:t xml:space="preserve"> binder jetting</w:t>
      </w:r>
      <w:r w:rsidR="00F459BC" w:rsidRPr="00BB6BB3">
        <w:rPr>
          <w:rFonts w:ascii="Times New Roman" w:hAnsi="Times New Roman"/>
        </w:rPr>
        <w:t xml:space="preserve"> by</w:t>
      </w:r>
      <w:r w:rsidRPr="00BB6BB3">
        <w:rPr>
          <w:rFonts w:ascii="Times New Roman" w:hAnsi="Times New Roman"/>
        </w:rPr>
        <w:t xml:space="preserve"> extrusion (injection) through indexing nozzles</w:t>
      </w:r>
      <w:r w:rsidR="00F459BC" w:rsidRPr="00BB6BB3">
        <w:rPr>
          <w:rFonts w:ascii="Times New Roman" w:hAnsi="Times New Roman"/>
        </w:rPr>
        <w:t>, etc</w:t>
      </w:r>
      <w:r w:rsidRPr="00BB6BB3">
        <w:rPr>
          <w:rFonts w:ascii="Times New Roman" w:hAnsi="Times New Roman"/>
        </w:rPr>
        <w:t xml:space="preserve">. According to </w:t>
      </w:r>
      <w:r w:rsidRPr="00BB6BB3">
        <w:rPr>
          <w:rFonts w:ascii="Times New Roman" w:hAnsi="Times New Roman"/>
          <w:color w:val="00B0F0"/>
        </w:rPr>
        <w:t>[1</w:t>
      </w:r>
      <w:r w:rsidR="009E7C92" w:rsidRPr="00BB6BB3">
        <w:rPr>
          <w:rFonts w:ascii="Times New Roman" w:hAnsi="Times New Roman"/>
          <w:color w:val="00B0F0"/>
        </w:rPr>
        <w:t>5</w:t>
      </w:r>
      <w:r w:rsidRPr="00BB6BB3">
        <w:rPr>
          <w:rFonts w:ascii="Times New Roman" w:hAnsi="Times New Roman"/>
          <w:color w:val="00B0F0"/>
        </w:rPr>
        <w:t>]</w:t>
      </w:r>
      <w:r w:rsidRPr="00BB6BB3">
        <w:rPr>
          <w:rFonts w:ascii="Times New Roman" w:hAnsi="Times New Roman"/>
        </w:rPr>
        <w:t xml:space="preserve"> the input materials used for these processes can be in the form of powders, filaments, liquids or sheets</w:t>
      </w:r>
      <w:r w:rsidR="00D14872" w:rsidRPr="00BB6BB3">
        <w:rPr>
          <w:rFonts w:ascii="Times New Roman" w:hAnsi="Times New Roman"/>
        </w:rPr>
        <w:t>.</w:t>
      </w:r>
    </w:p>
    <w:p w:rsidR="00147A3D" w:rsidRPr="00BB6BB3" w:rsidRDefault="00FC3C22" w:rsidP="00F459BC">
      <w:pPr>
        <w:pStyle w:val="BodytextIndented"/>
        <w:rPr>
          <w:rFonts w:ascii="Times New Roman" w:hAnsi="Times New Roman"/>
        </w:rPr>
      </w:pPr>
      <w:r w:rsidRPr="00BB6BB3">
        <w:rPr>
          <w:rFonts w:ascii="Times New Roman" w:hAnsi="Times New Roman"/>
          <w:noProof/>
        </w:rPr>
        <w:t>Different studies illu</w:t>
      </w:r>
      <w:r w:rsidR="003A63D7" w:rsidRPr="00BB6BB3">
        <w:rPr>
          <w:rFonts w:ascii="Times New Roman" w:hAnsi="Times New Roman"/>
          <w:noProof/>
        </w:rPr>
        <w:t>strated the best practices of AM</w:t>
      </w:r>
      <w:r w:rsidRPr="00BB6BB3">
        <w:rPr>
          <w:rFonts w:ascii="Times New Roman" w:hAnsi="Times New Roman"/>
          <w:noProof/>
        </w:rPr>
        <w:t xml:space="preserve"> in transforming TM systems. The study in </w:t>
      </w:r>
      <w:r w:rsidRPr="00BB6BB3">
        <w:rPr>
          <w:rFonts w:ascii="Times New Roman" w:hAnsi="Times New Roman"/>
          <w:noProof/>
          <w:color w:val="00B0F0"/>
        </w:rPr>
        <w:t>[</w:t>
      </w:r>
      <w:r w:rsidR="009E7C92" w:rsidRPr="00BB6BB3">
        <w:rPr>
          <w:rFonts w:ascii="Times New Roman" w:hAnsi="Times New Roman"/>
          <w:noProof/>
          <w:color w:val="00B0F0"/>
        </w:rPr>
        <w:t>16</w:t>
      </w:r>
      <w:r w:rsidRPr="00BB6BB3">
        <w:rPr>
          <w:rFonts w:ascii="Times New Roman" w:hAnsi="Times New Roman"/>
          <w:noProof/>
          <w:color w:val="00B0F0"/>
        </w:rPr>
        <w:t>, 1</w:t>
      </w:r>
      <w:r w:rsidR="009E7C92" w:rsidRPr="00BB6BB3">
        <w:rPr>
          <w:rFonts w:ascii="Times New Roman" w:hAnsi="Times New Roman"/>
          <w:noProof/>
          <w:color w:val="00B0F0"/>
        </w:rPr>
        <w:t>7</w:t>
      </w:r>
      <w:r w:rsidRPr="00BB6BB3">
        <w:rPr>
          <w:rFonts w:ascii="Times New Roman" w:hAnsi="Times New Roman"/>
          <w:noProof/>
          <w:color w:val="00B0F0"/>
        </w:rPr>
        <w:t>]</w:t>
      </w:r>
      <w:r w:rsidRPr="00BB6BB3">
        <w:rPr>
          <w:rFonts w:ascii="Times New Roman" w:hAnsi="Times New Roman"/>
          <w:noProof/>
        </w:rPr>
        <w:t xml:space="preserve"> illustrated its </w:t>
      </w:r>
      <w:r w:rsidR="00147A3D" w:rsidRPr="00BB6BB3">
        <w:rPr>
          <w:rFonts w:ascii="Times New Roman" w:hAnsi="Times New Roman"/>
        </w:rPr>
        <w:t>e</w:t>
      </w:r>
      <w:r w:rsidRPr="00BB6BB3">
        <w:rPr>
          <w:rFonts w:ascii="Times New Roman" w:hAnsi="Times New Roman"/>
        </w:rPr>
        <w:t xml:space="preserve">nvironmental impacts of AM in three aspects: - </w:t>
      </w:r>
    </w:p>
    <w:p w:rsidR="00147A3D" w:rsidRPr="00BB6BB3" w:rsidRDefault="00FC3C22" w:rsidP="001C7FC5">
      <w:pPr>
        <w:pStyle w:val="Bulleted"/>
        <w:tabs>
          <w:tab w:val="num" w:pos="720"/>
        </w:tabs>
        <w:ind w:left="720" w:hanging="360"/>
        <w:rPr>
          <w:rFonts w:ascii="Times New Roman" w:hAnsi="Times New Roman"/>
        </w:rPr>
      </w:pPr>
      <w:r w:rsidRPr="00BB6BB3">
        <w:rPr>
          <w:rFonts w:ascii="Times New Roman" w:hAnsi="Times New Roman"/>
        </w:rPr>
        <w:t xml:space="preserve">(1) Resource consumption, </w:t>
      </w:r>
    </w:p>
    <w:p w:rsidR="00147A3D" w:rsidRPr="00BB6BB3" w:rsidRDefault="00FC3C22" w:rsidP="001C7FC5">
      <w:pPr>
        <w:pStyle w:val="Bulleted"/>
        <w:tabs>
          <w:tab w:val="num" w:pos="720"/>
        </w:tabs>
        <w:ind w:left="720" w:hanging="360"/>
        <w:rPr>
          <w:rFonts w:ascii="Times New Roman" w:hAnsi="Times New Roman"/>
        </w:rPr>
      </w:pPr>
      <w:r w:rsidRPr="00BB6BB3">
        <w:rPr>
          <w:rFonts w:ascii="Times New Roman" w:hAnsi="Times New Roman"/>
        </w:rPr>
        <w:t xml:space="preserve">(2) waste management, and </w:t>
      </w:r>
    </w:p>
    <w:p w:rsidR="00147A3D" w:rsidRPr="00BB6BB3" w:rsidRDefault="00FC3C22" w:rsidP="001C7FC5">
      <w:pPr>
        <w:pStyle w:val="Bulleted"/>
        <w:tabs>
          <w:tab w:val="num" w:pos="720"/>
        </w:tabs>
        <w:ind w:left="720" w:hanging="360"/>
        <w:rPr>
          <w:rFonts w:ascii="Times New Roman" w:hAnsi="Times New Roman"/>
        </w:rPr>
      </w:pPr>
      <w:r w:rsidRPr="00BB6BB3">
        <w:rPr>
          <w:rFonts w:ascii="Times New Roman" w:hAnsi="Times New Roman"/>
        </w:rPr>
        <w:t>(3) pollution control.</w:t>
      </w:r>
    </w:p>
    <w:p w:rsidR="00147A3D" w:rsidRPr="00BB6BB3" w:rsidRDefault="00147A3D" w:rsidP="00F459BC">
      <w:pPr>
        <w:pStyle w:val="BodytextIndented"/>
        <w:rPr>
          <w:rFonts w:ascii="Times New Roman" w:hAnsi="Times New Roman"/>
        </w:rPr>
      </w:pPr>
      <w:r w:rsidRPr="00BB6BB3">
        <w:rPr>
          <w:rFonts w:ascii="Times New Roman" w:hAnsi="Times New Roman"/>
        </w:rPr>
        <w:t>A</w:t>
      </w:r>
      <w:r w:rsidR="005310FC" w:rsidRPr="00BB6BB3">
        <w:rPr>
          <w:rFonts w:ascii="Times New Roman" w:hAnsi="Times New Roman"/>
        </w:rPr>
        <w:t xml:space="preserve">ccording to the study in </w:t>
      </w:r>
      <w:r w:rsidR="005310FC" w:rsidRPr="00BB6BB3">
        <w:rPr>
          <w:rFonts w:ascii="Times New Roman" w:hAnsi="Times New Roman"/>
          <w:color w:val="00B0F0"/>
        </w:rPr>
        <w:t>[</w:t>
      </w:r>
      <w:r w:rsidR="00B91D02" w:rsidRPr="00BB6BB3">
        <w:rPr>
          <w:rFonts w:ascii="Times New Roman" w:hAnsi="Times New Roman"/>
          <w:color w:val="00B0F0"/>
        </w:rPr>
        <w:t>18,19</w:t>
      </w:r>
      <w:r w:rsidR="005310FC" w:rsidRPr="00BB6BB3">
        <w:rPr>
          <w:rFonts w:ascii="Times New Roman" w:hAnsi="Times New Roman"/>
          <w:color w:val="00B0F0"/>
        </w:rPr>
        <w:t>]</w:t>
      </w:r>
      <w:r w:rsidR="005310FC" w:rsidRPr="00BB6BB3">
        <w:rPr>
          <w:rFonts w:ascii="Times New Roman" w:hAnsi="Times New Roman"/>
        </w:rPr>
        <w:t xml:space="preserve"> AM has an advantaged in the areas of supply chain which are: </w:t>
      </w:r>
    </w:p>
    <w:p w:rsidR="00147A3D" w:rsidRPr="00BB6BB3" w:rsidRDefault="005310FC" w:rsidP="001C7FC5">
      <w:pPr>
        <w:pStyle w:val="Bulleted"/>
        <w:tabs>
          <w:tab w:val="num" w:pos="720"/>
        </w:tabs>
        <w:ind w:left="720" w:hanging="360"/>
        <w:rPr>
          <w:rFonts w:ascii="Times New Roman" w:hAnsi="Times New Roman"/>
        </w:rPr>
      </w:pPr>
      <w:r w:rsidRPr="00BB6BB3">
        <w:rPr>
          <w:rFonts w:ascii="Times New Roman" w:hAnsi="Times New Roman"/>
        </w:rPr>
        <w:t xml:space="preserve">(a) shorter manufacturing time, </w:t>
      </w:r>
    </w:p>
    <w:p w:rsidR="00147A3D" w:rsidRPr="00BB6BB3" w:rsidRDefault="005310FC" w:rsidP="001C7FC5">
      <w:pPr>
        <w:pStyle w:val="Bulleted"/>
        <w:tabs>
          <w:tab w:val="num" w:pos="720"/>
        </w:tabs>
        <w:ind w:left="720" w:hanging="360"/>
        <w:rPr>
          <w:rFonts w:ascii="Times New Roman" w:hAnsi="Times New Roman"/>
        </w:rPr>
      </w:pPr>
      <w:r w:rsidRPr="00BB6BB3">
        <w:rPr>
          <w:rFonts w:ascii="Times New Roman" w:hAnsi="Times New Roman"/>
        </w:rPr>
        <w:t xml:space="preserve">(b) reduced inventory, </w:t>
      </w:r>
    </w:p>
    <w:p w:rsidR="00147A3D" w:rsidRPr="00BB6BB3" w:rsidRDefault="005310FC" w:rsidP="001C7FC5">
      <w:pPr>
        <w:pStyle w:val="Bulleted"/>
        <w:tabs>
          <w:tab w:val="num" w:pos="720"/>
        </w:tabs>
        <w:ind w:left="720" w:hanging="360"/>
        <w:rPr>
          <w:rFonts w:ascii="Times New Roman" w:hAnsi="Times New Roman"/>
        </w:rPr>
      </w:pPr>
      <w:r w:rsidRPr="00BB6BB3">
        <w:rPr>
          <w:rFonts w:ascii="Times New Roman" w:hAnsi="Times New Roman"/>
        </w:rPr>
        <w:t xml:space="preserve">(c) reduced production batch, </w:t>
      </w:r>
    </w:p>
    <w:p w:rsidR="00147A3D" w:rsidRPr="00BB6BB3" w:rsidRDefault="005310FC" w:rsidP="001C7FC5">
      <w:pPr>
        <w:pStyle w:val="Bulleted"/>
        <w:tabs>
          <w:tab w:val="num" w:pos="720"/>
        </w:tabs>
        <w:ind w:left="720" w:hanging="360"/>
        <w:rPr>
          <w:rFonts w:ascii="Times New Roman" w:hAnsi="Times New Roman"/>
        </w:rPr>
      </w:pPr>
      <w:r w:rsidRPr="00BB6BB3">
        <w:rPr>
          <w:rFonts w:ascii="Times New Roman" w:hAnsi="Times New Roman"/>
        </w:rPr>
        <w:t xml:space="preserve">(d) lower transportation costs, </w:t>
      </w:r>
    </w:p>
    <w:p w:rsidR="00147A3D" w:rsidRPr="00BB6BB3" w:rsidRDefault="005310FC" w:rsidP="001C7FC5">
      <w:pPr>
        <w:pStyle w:val="Bulleted"/>
        <w:tabs>
          <w:tab w:val="num" w:pos="720"/>
        </w:tabs>
        <w:ind w:left="720" w:hanging="360"/>
        <w:rPr>
          <w:rFonts w:ascii="Times New Roman" w:hAnsi="Times New Roman"/>
        </w:rPr>
      </w:pPr>
      <w:r w:rsidRPr="00BB6BB3">
        <w:rPr>
          <w:rFonts w:ascii="Times New Roman" w:hAnsi="Times New Roman"/>
        </w:rPr>
        <w:t xml:space="preserve">(e) less production waste, and </w:t>
      </w:r>
    </w:p>
    <w:p w:rsidR="00147A3D" w:rsidRPr="00BB6BB3" w:rsidRDefault="005310FC" w:rsidP="001C7FC5">
      <w:pPr>
        <w:pStyle w:val="Bulleted"/>
        <w:tabs>
          <w:tab w:val="num" w:pos="720"/>
        </w:tabs>
        <w:ind w:left="720" w:hanging="360"/>
        <w:rPr>
          <w:rFonts w:ascii="Times New Roman" w:hAnsi="Times New Roman"/>
        </w:rPr>
      </w:pPr>
      <w:r w:rsidRPr="00BB6BB3">
        <w:rPr>
          <w:rFonts w:ascii="Times New Roman" w:hAnsi="Times New Roman"/>
        </w:rPr>
        <w:t xml:space="preserve">(f) better sustainable practices. </w:t>
      </w:r>
    </w:p>
    <w:p w:rsidR="00430A4E" w:rsidRPr="00BB6BB3" w:rsidRDefault="001C7FC5" w:rsidP="00F459BC">
      <w:pPr>
        <w:pStyle w:val="BodytextIndented"/>
        <w:rPr>
          <w:rFonts w:ascii="Times New Roman" w:hAnsi="Times New Roman"/>
        </w:rPr>
      </w:pPr>
      <w:r w:rsidRPr="00BB6BB3">
        <w:rPr>
          <w:rFonts w:ascii="Times New Roman" w:hAnsi="Times New Roman"/>
        </w:rPr>
        <w:t>The article by Huang et al.</w:t>
      </w:r>
      <w:r w:rsidR="00B67434" w:rsidRPr="00BB6BB3">
        <w:rPr>
          <w:rFonts w:ascii="Times New Roman" w:hAnsi="Times New Roman"/>
          <w:color w:val="00B0F0"/>
        </w:rPr>
        <w:t>[2</w:t>
      </w:r>
      <w:r w:rsidR="00B91D02" w:rsidRPr="00BB6BB3">
        <w:rPr>
          <w:rFonts w:ascii="Times New Roman" w:hAnsi="Times New Roman"/>
          <w:color w:val="00B0F0"/>
        </w:rPr>
        <w:t>0</w:t>
      </w:r>
      <w:r w:rsidR="00B67434" w:rsidRPr="00BB6BB3">
        <w:rPr>
          <w:rFonts w:ascii="Times New Roman" w:hAnsi="Times New Roman"/>
          <w:color w:val="00B0F0"/>
        </w:rPr>
        <w:t>]</w:t>
      </w:r>
      <w:r w:rsidRPr="00BB6BB3">
        <w:rPr>
          <w:rFonts w:ascii="Times New Roman" w:hAnsi="Times New Roman"/>
        </w:rPr>
        <w:t xml:space="preserve">reported that </w:t>
      </w:r>
      <w:r w:rsidR="00B67434" w:rsidRPr="00BB6BB3">
        <w:rPr>
          <w:rFonts w:ascii="Times New Roman" w:hAnsi="Times New Roman"/>
        </w:rPr>
        <w:t>AM flexibility provides the printing of products only when needed or at the time they will be utilized in production. And this transforms the production chain, it makes manufacturing on-demand, reduces inventories and waiting times and contributing to just</w:t>
      </w:r>
      <w:r w:rsidRPr="00BB6BB3">
        <w:rPr>
          <w:rFonts w:ascii="Times New Roman" w:hAnsi="Times New Roman"/>
        </w:rPr>
        <w:t>-</w:t>
      </w:r>
      <w:r w:rsidR="00B67434" w:rsidRPr="00BB6BB3">
        <w:rPr>
          <w:rFonts w:ascii="Times New Roman" w:hAnsi="Times New Roman"/>
        </w:rPr>
        <w:t>in</w:t>
      </w:r>
      <w:r w:rsidRPr="00BB6BB3">
        <w:rPr>
          <w:rFonts w:ascii="Times New Roman" w:hAnsi="Times New Roman"/>
        </w:rPr>
        <w:t>-</w:t>
      </w:r>
      <w:r w:rsidR="00B67434" w:rsidRPr="00BB6BB3">
        <w:rPr>
          <w:rFonts w:ascii="Times New Roman" w:hAnsi="Times New Roman"/>
        </w:rPr>
        <w:t>time practices</w:t>
      </w:r>
      <w:r w:rsidR="003505C9" w:rsidRPr="00BB6BB3">
        <w:rPr>
          <w:rFonts w:ascii="Times New Roman" w:hAnsi="Times New Roman"/>
        </w:rPr>
        <w:t>.</w:t>
      </w:r>
      <w:r w:rsidR="00430A4E" w:rsidRPr="00BB6BB3">
        <w:rPr>
          <w:rFonts w:ascii="Times New Roman" w:hAnsi="Times New Roman"/>
        </w:rPr>
        <w:t xml:space="preserve"> The study </w:t>
      </w:r>
      <w:r w:rsidR="006C1A8C" w:rsidRPr="00BB6BB3">
        <w:rPr>
          <w:rFonts w:ascii="Times New Roman" w:hAnsi="Times New Roman"/>
        </w:rPr>
        <w:t>in</w:t>
      </w:r>
      <w:r w:rsidR="00430A4E" w:rsidRPr="00BB6BB3">
        <w:rPr>
          <w:rFonts w:ascii="Times New Roman" w:hAnsi="Times New Roman"/>
          <w:color w:val="00B0F0"/>
        </w:rPr>
        <w:t>[</w:t>
      </w:r>
      <w:r w:rsidR="00B91D02" w:rsidRPr="00BB6BB3">
        <w:rPr>
          <w:rFonts w:ascii="Times New Roman" w:hAnsi="Times New Roman"/>
          <w:color w:val="00B0F0"/>
        </w:rPr>
        <w:t>21</w:t>
      </w:r>
      <w:r w:rsidR="00430A4E" w:rsidRPr="00BB6BB3">
        <w:rPr>
          <w:rFonts w:ascii="Times New Roman" w:hAnsi="Times New Roman"/>
          <w:color w:val="00B0F0"/>
        </w:rPr>
        <w:t>]</w:t>
      </w:r>
      <w:r w:rsidR="00430A4E" w:rsidRPr="00BB6BB3">
        <w:rPr>
          <w:rFonts w:ascii="Times New Roman" w:hAnsi="Times New Roman"/>
        </w:rPr>
        <w:t xml:space="preserve"> indicated the ability of AM to produce complex shapes, which are often impossible to create using TM methods. This study also illustrated AM</w:t>
      </w:r>
      <w:r w:rsidRPr="00BB6BB3">
        <w:rPr>
          <w:rFonts w:ascii="Times New Roman" w:hAnsi="Times New Roman"/>
        </w:rPr>
        <w:t>’s</w:t>
      </w:r>
      <w:r w:rsidR="00430A4E" w:rsidRPr="00BB6BB3">
        <w:rPr>
          <w:rFonts w:ascii="Times New Roman" w:hAnsi="Times New Roman"/>
        </w:rPr>
        <w:t xml:space="preserve"> ability to convert raw materials directly into finished products and the device of AM are small and portable enough to fit on office desktop. In addition, </w:t>
      </w:r>
      <w:r w:rsidRPr="00BB6BB3">
        <w:rPr>
          <w:rFonts w:ascii="Times New Roman" w:hAnsi="Times New Roman"/>
        </w:rPr>
        <w:t>3D</w:t>
      </w:r>
      <w:r w:rsidR="00430A4E" w:rsidRPr="00BB6BB3">
        <w:rPr>
          <w:rFonts w:ascii="Times New Roman" w:hAnsi="Times New Roman"/>
        </w:rPr>
        <w:t xml:space="preserve"> printers have the ability to create any shape or product without the need for any machine set-ups, which allows for levels of manufacturing flexibility that is hard to achieve in mass production.According to the study </w:t>
      </w:r>
      <w:r w:rsidR="00451DC6" w:rsidRPr="00BB6BB3">
        <w:rPr>
          <w:rFonts w:ascii="Times New Roman" w:hAnsi="Times New Roman"/>
        </w:rPr>
        <w:t xml:space="preserve">in </w:t>
      </w:r>
      <w:r w:rsidR="00430A4E" w:rsidRPr="00BB6BB3">
        <w:rPr>
          <w:rFonts w:ascii="Times New Roman" w:hAnsi="Times New Roman"/>
          <w:color w:val="00B0F0"/>
        </w:rPr>
        <w:t>[2</w:t>
      </w:r>
      <w:r w:rsidR="00451DC6" w:rsidRPr="00BB6BB3">
        <w:rPr>
          <w:rFonts w:ascii="Times New Roman" w:hAnsi="Times New Roman"/>
          <w:color w:val="00B0F0"/>
        </w:rPr>
        <w:t>2</w:t>
      </w:r>
      <w:r w:rsidR="00430A4E" w:rsidRPr="00BB6BB3">
        <w:rPr>
          <w:rFonts w:ascii="Times New Roman" w:hAnsi="Times New Roman"/>
          <w:color w:val="00B0F0"/>
        </w:rPr>
        <w:t>]</w:t>
      </w:r>
      <w:r w:rsidR="00430A4E" w:rsidRPr="00BB6BB3">
        <w:rPr>
          <w:rFonts w:ascii="Times New Roman" w:hAnsi="Times New Roman"/>
        </w:rPr>
        <w:t xml:space="preserve"> and </w:t>
      </w:r>
      <w:r w:rsidR="00430A4E" w:rsidRPr="00BB6BB3">
        <w:rPr>
          <w:rFonts w:ascii="Times New Roman" w:hAnsi="Times New Roman"/>
          <w:color w:val="00B0F0"/>
        </w:rPr>
        <w:t>[</w:t>
      </w:r>
      <w:r w:rsidR="00451DC6" w:rsidRPr="00BB6BB3">
        <w:rPr>
          <w:rFonts w:ascii="Times New Roman" w:hAnsi="Times New Roman"/>
          <w:color w:val="00B0F0"/>
        </w:rPr>
        <w:t>23</w:t>
      </w:r>
      <w:r w:rsidR="00430A4E" w:rsidRPr="00BB6BB3">
        <w:rPr>
          <w:rFonts w:ascii="Times New Roman" w:hAnsi="Times New Roman"/>
          <w:color w:val="00B0F0"/>
        </w:rPr>
        <w:t>]</w:t>
      </w:r>
      <w:r w:rsidR="00430A4E" w:rsidRPr="00BB6BB3">
        <w:rPr>
          <w:rFonts w:ascii="Times New Roman" w:hAnsi="Times New Roman"/>
        </w:rPr>
        <w:t xml:space="preserve"> AM technology is growing rapidly with its unique features for producing an object without requiring any special, sophisticated tools or production lines. This unique feature of AM reduces the need for logistics, time from production to sale, and environmental impact </w:t>
      </w:r>
      <w:r w:rsidR="00430A4E" w:rsidRPr="00BB6BB3">
        <w:rPr>
          <w:rFonts w:ascii="Times New Roman" w:hAnsi="Times New Roman"/>
          <w:color w:val="00B0F0"/>
        </w:rPr>
        <w:t>[</w:t>
      </w:r>
      <w:r w:rsidR="00451DC6" w:rsidRPr="00BB6BB3">
        <w:rPr>
          <w:rFonts w:ascii="Times New Roman" w:hAnsi="Times New Roman"/>
          <w:color w:val="00B0F0"/>
        </w:rPr>
        <w:t>24</w:t>
      </w:r>
      <w:r w:rsidR="00430A4E" w:rsidRPr="00BB6BB3">
        <w:rPr>
          <w:rFonts w:ascii="Times New Roman" w:hAnsi="Times New Roman"/>
          <w:color w:val="00B0F0"/>
        </w:rPr>
        <w:t>]</w:t>
      </w:r>
      <w:r w:rsidR="00430A4E" w:rsidRPr="00BB6BB3">
        <w:rPr>
          <w:rFonts w:ascii="Times New Roman" w:hAnsi="Times New Roman"/>
        </w:rPr>
        <w:t xml:space="preserve">.The paper </w:t>
      </w:r>
      <w:r w:rsidR="00451DC6" w:rsidRPr="00BB6BB3">
        <w:rPr>
          <w:rFonts w:ascii="Times New Roman" w:hAnsi="Times New Roman"/>
        </w:rPr>
        <w:t xml:space="preserve">in </w:t>
      </w:r>
      <w:r w:rsidR="00430A4E" w:rsidRPr="00BB6BB3">
        <w:rPr>
          <w:rFonts w:ascii="Times New Roman" w:hAnsi="Times New Roman"/>
          <w:color w:val="00B0F0"/>
        </w:rPr>
        <w:t>[</w:t>
      </w:r>
      <w:r w:rsidR="00451DC6" w:rsidRPr="00BB6BB3">
        <w:rPr>
          <w:rFonts w:ascii="Times New Roman" w:hAnsi="Times New Roman"/>
          <w:color w:val="00B0F0"/>
        </w:rPr>
        <w:t>25</w:t>
      </w:r>
      <w:r w:rsidR="00430A4E" w:rsidRPr="00BB6BB3">
        <w:rPr>
          <w:rFonts w:ascii="Times New Roman" w:hAnsi="Times New Roman"/>
          <w:color w:val="00B0F0"/>
        </w:rPr>
        <w:t>]</w:t>
      </w:r>
      <w:r w:rsidR="00430A4E" w:rsidRPr="00BB6BB3">
        <w:rPr>
          <w:rFonts w:ascii="Times New Roman" w:hAnsi="Times New Roman"/>
        </w:rPr>
        <w:t xml:space="preserve"> examined the impact of AM on companies’ value creation on single areas in manufacturing sectors. And the result of their paper illustrated that AM changes time to market strategies, product variety and improve customer satisfaction</w:t>
      </w:r>
      <w:r w:rsidR="00907585" w:rsidRPr="00BB6BB3">
        <w:rPr>
          <w:rFonts w:ascii="Times New Roman" w:hAnsi="Times New Roman"/>
        </w:rPr>
        <w:t>.</w:t>
      </w:r>
      <w:r w:rsidR="00047C90">
        <w:rPr>
          <w:rFonts w:ascii="Times New Roman" w:hAnsi="Times New Roman"/>
        </w:rPr>
        <w:t xml:space="preserve"> Based on this, the best practices of AM were summarized and illustrated in Figure 2.</w:t>
      </w:r>
    </w:p>
    <w:p w:rsidR="00907585" w:rsidRDefault="000446FA" w:rsidP="00BB6BB3">
      <w:pPr>
        <w:spacing w:line="240" w:lineRule="auto"/>
        <w:rPr>
          <w:rFonts w:ascii="Times New Roman" w:hAnsi="Times New Roman" w:cs="Times New Roman"/>
          <w:noProof/>
        </w:rPr>
      </w:pPr>
      <w:r>
        <w:rPr>
          <w:rFonts w:ascii="Times New Roman" w:hAnsi="Times New Roman" w:cs="Times New Roman"/>
          <w:noProof/>
        </w:rPr>
        <w:drawing>
          <wp:inline distT="0" distB="0" distL="0" distR="0">
            <wp:extent cx="5497031" cy="2009554"/>
            <wp:effectExtent l="19050" t="0" r="8419"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srcRect t="3971" b="4904"/>
                    <a:stretch/>
                  </pic:blipFill>
                  <pic:spPr bwMode="auto">
                    <a:xfrm>
                      <a:off x="0" y="0"/>
                      <a:ext cx="5521135" cy="20183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907585" w:rsidRDefault="00907585" w:rsidP="00F55B3E">
      <w:pPr>
        <w:pStyle w:val="FigureCaption"/>
        <w:spacing w:before="0" w:after="120"/>
        <w:rPr>
          <w:rFonts w:ascii="Times New Roman" w:hAnsi="Times New Roman"/>
        </w:rPr>
      </w:pPr>
      <w:r w:rsidRPr="00F55B3E">
        <w:rPr>
          <w:rFonts w:ascii="Times New Roman" w:hAnsi="Times New Roman"/>
          <w:b/>
          <w:bCs/>
        </w:rPr>
        <w:t>Figure 2</w:t>
      </w:r>
      <w:r w:rsidR="00F55B3E" w:rsidRPr="00F55B3E">
        <w:rPr>
          <w:rFonts w:ascii="Times New Roman" w:hAnsi="Times New Roman"/>
          <w:b/>
          <w:bCs/>
        </w:rPr>
        <w:t>.</w:t>
      </w:r>
      <w:r>
        <w:rPr>
          <w:rFonts w:ascii="Times New Roman" w:hAnsi="Times New Roman"/>
        </w:rPr>
        <w:t xml:space="preserve"> AM best </w:t>
      </w:r>
      <w:r>
        <w:rPr>
          <w:rFonts w:ascii="Times New Roman" w:hAnsi="Times New Roman"/>
          <w:lang w:eastAsia="en-GB"/>
        </w:rPr>
        <w:t>practices</w:t>
      </w:r>
    </w:p>
    <w:p w:rsidR="00E62150" w:rsidRDefault="00F444B2" w:rsidP="003C3C8F">
      <w:pPr>
        <w:pStyle w:val="ListParagraph"/>
        <w:numPr>
          <w:ilvl w:val="0"/>
          <w:numId w:val="1"/>
        </w:numPr>
        <w:spacing w:after="0" w:line="240" w:lineRule="auto"/>
        <w:jc w:val="both"/>
        <w:rPr>
          <w:rFonts w:ascii="Times New Roman" w:hAnsi="Times New Roman" w:cs="Times New Roman"/>
          <w:b/>
          <w:noProof/>
        </w:rPr>
      </w:pPr>
      <w:r w:rsidRPr="00570AAC">
        <w:rPr>
          <w:rFonts w:ascii="Times New Roman" w:hAnsi="Times New Roman" w:cs="Times New Roman"/>
          <w:b/>
          <w:noProof/>
        </w:rPr>
        <w:lastRenderedPageBreak/>
        <w:t xml:space="preserve">Methodology </w:t>
      </w:r>
    </w:p>
    <w:p w:rsidR="00557735" w:rsidRPr="00230790" w:rsidRDefault="003C3C8F" w:rsidP="00230790">
      <w:pPr>
        <w:spacing w:line="240" w:lineRule="auto"/>
        <w:jc w:val="both"/>
        <w:rPr>
          <w:rFonts w:ascii="Times New Roman" w:hAnsi="Times New Roman" w:cs="Times New Roman"/>
        </w:rPr>
      </w:pPr>
      <w:r w:rsidRPr="002469ED">
        <w:rPr>
          <w:rFonts w:ascii="Times New Roman" w:hAnsi="Times New Roman" w:cs="Times New Roman"/>
        </w:rPr>
        <w:t xml:space="preserve">To meet the objective of this study, the authors used quantitative research approach. </w:t>
      </w:r>
      <w:r w:rsidRPr="002469ED">
        <w:rPr>
          <w:rFonts w:ascii="Times New Roman" w:hAnsi="Times New Roman" w:cs="Times New Roman"/>
          <w:noProof/>
        </w:rPr>
        <w:t>A survey study approach was used to collect primary data from the respondents, which comprised</w:t>
      </w:r>
      <w:r w:rsidR="00557735" w:rsidRPr="002469ED">
        <w:rPr>
          <w:rFonts w:ascii="Times New Roman" w:hAnsi="Times New Roman" w:cs="Times New Roman"/>
          <w:noProof/>
        </w:rPr>
        <w:t xml:space="preserve"> acadamic staffs </w:t>
      </w:r>
      <w:r w:rsidRPr="002469ED">
        <w:rPr>
          <w:rFonts w:ascii="Times New Roman" w:hAnsi="Times New Roman" w:cs="Times New Roman"/>
          <w:noProof/>
        </w:rPr>
        <w:t xml:space="preserve"> </w:t>
      </w:r>
      <w:r w:rsidR="00557735" w:rsidRPr="002469ED">
        <w:rPr>
          <w:rFonts w:ascii="Times New Roman" w:hAnsi="Times New Roman" w:cs="Times New Roman"/>
          <w:noProof/>
        </w:rPr>
        <w:t>from engineering disiplines (personnels) and industry experts such as production managers, supply chain and logistic experts, engineers…etc.</w:t>
      </w:r>
      <w:r w:rsidR="00230790" w:rsidRPr="002469ED">
        <w:rPr>
          <w:rFonts w:ascii="Times New Roman" w:hAnsi="Times New Roman" w:cs="Times New Roman"/>
          <w:noProof/>
        </w:rPr>
        <w:t xml:space="preserve"> The universities and case industries were selected</w:t>
      </w:r>
      <w:r w:rsidR="00230790" w:rsidRPr="002469ED">
        <w:rPr>
          <w:rFonts w:ascii="Times New Roman" w:hAnsi="Times New Roman" w:cs="Times New Roman"/>
        </w:rPr>
        <w:t xml:space="preserve"> by the use of convenient sampling, by considering the respondents' proximity, accessibility and availability.</w:t>
      </w:r>
      <w:r w:rsidR="00230790" w:rsidRPr="002469ED">
        <w:rPr>
          <w:rFonts w:ascii="Times New Roman" w:hAnsi="Times New Roman" w:cs="Times New Roman"/>
          <w:noProof/>
        </w:rPr>
        <w:t xml:space="preserve">  Based on this,</w:t>
      </w:r>
      <w:r w:rsidR="00230790" w:rsidRPr="002469ED">
        <w:rPr>
          <w:rFonts w:ascii="Times New Roman" w:hAnsi="Times New Roman" w:cs="Times New Roman"/>
        </w:rPr>
        <w:t xml:space="preserve"> sample sizes of the respondents were determined by using Yamane </w:t>
      </w:r>
      <w:r w:rsidR="00BC6E1E" w:rsidRPr="00E20170">
        <w:rPr>
          <w:rFonts w:ascii="Times New Roman" w:hAnsi="Times New Roman" w:cs="Times New Roman"/>
        </w:rPr>
        <w:t>formula</w:t>
      </w:r>
      <w:r w:rsidR="00E20170" w:rsidRPr="00E20170">
        <w:rPr>
          <w:rFonts w:ascii="Times New Roman" w:hAnsi="Times New Roman" w:cs="Times New Roman"/>
        </w:rPr>
        <w:t xml:space="preserve"> (1967</w:t>
      </w:r>
      <w:r w:rsidR="00E20170">
        <w:t>)</w:t>
      </w:r>
      <w:r w:rsidR="00E20170">
        <w:rPr>
          <w:rFonts w:ascii="Times New Roman" w:hAnsi="Times New Roman" w:cs="Times New Roman"/>
        </w:rPr>
        <w:t>.</w:t>
      </w:r>
      <w:r w:rsidR="00BC6E1E">
        <w:rPr>
          <w:rFonts w:ascii="Times New Roman" w:hAnsi="Times New Roman" w:cs="Times New Roman"/>
        </w:rPr>
        <w:t xml:space="preserve">In regard to this, </w:t>
      </w:r>
      <w:r w:rsidR="00230790" w:rsidRPr="002469ED">
        <w:rPr>
          <w:rFonts w:ascii="Times New Roman" w:hAnsi="Times New Roman" w:cs="Times New Roman"/>
        </w:rPr>
        <w:t>the sample size of the respondents were becomes 119 academic staffs and 251 industry experts.</w:t>
      </w:r>
      <w:r w:rsidR="006B4504">
        <w:rPr>
          <w:rFonts w:ascii="Times New Roman" w:hAnsi="Times New Roman" w:cs="Times New Roman"/>
        </w:rPr>
        <w:t xml:space="preserve"> </w:t>
      </w:r>
      <w:r w:rsidR="00230790" w:rsidRPr="002469ED">
        <w:rPr>
          <w:rFonts w:ascii="Times New Roman" w:hAnsi="Times New Roman" w:cs="Times New Roman"/>
        </w:rPr>
        <w:t xml:space="preserve">To collect data from the respondents’ questionnaire was designed and structured based on the identified best practices of AM as illustrated in Figure 2.The questionnaire consisted of two parts.  The first part has respondents profile; while the second part surveyed their awareness levels towards </w:t>
      </w:r>
      <w:r w:rsidR="002469ED" w:rsidRPr="002469ED">
        <w:rPr>
          <w:rFonts w:ascii="Times New Roman" w:hAnsi="Times New Roman" w:cs="Times New Roman"/>
        </w:rPr>
        <w:t xml:space="preserve">the identified </w:t>
      </w:r>
      <w:r w:rsidR="00230790" w:rsidRPr="002469ED">
        <w:rPr>
          <w:rFonts w:ascii="Times New Roman" w:hAnsi="Times New Roman" w:cs="Times New Roman"/>
        </w:rPr>
        <w:t xml:space="preserve">10 AM best practices. And the respondents were requested to respond to the questionnaires based on 1-5 liker scales (1= strongly disagree, 2= disagree, 3= neutral, 4= agree, 5= strongly agree). </w:t>
      </w:r>
      <w:r w:rsidR="00230790" w:rsidRPr="00230790">
        <w:rPr>
          <w:rFonts w:ascii="Times New Roman" w:hAnsi="Times New Roman" w:cs="Times New Roman"/>
        </w:rPr>
        <w:t>The prepared questionnaires were printed in hard copy and distributed</w:t>
      </w:r>
      <w:r w:rsidR="002469ED">
        <w:rPr>
          <w:rFonts w:ascii="Times New Roman" w:hAnsi="Times New Roman" w:cs="Times New Roman"/>
        </w:rPr>
        <w:t xml:space="preserve"> to the respondents</w:t>
      </w:r>
      <w:r w:rsidR="00230790" w:rsidRPr="00230790">
        <w:rPr>
          <w:rFonts w:ascii="Times New Roman" w:hAnsi="Times New Roman" w:cs="Times New Roman"/>
        </w:rPr>
        <w:t>. Among</w:t>
      </w:r>
      <w:r w:rsidR="002469ED">
        <w:rPr>
          <w:rFonts w:ascii="Times New Roman" w:hAnsi="Times New Roman" w:cs="Times New Roman"/>
        </w:rPr>
        <w:t xml:space="preserve"> the distributed questionnaires,</w:t>
      </w:r>
      <w:r w:rsidR="00230790" w:rsidRPr="00230790">
        <w:rPr>
          <w:rFonts w:ascii="Times New Roman" w:hAnsi="Times New Roman" w:cs="Times New Roman"/>
        </w:rPr>
        <w:t xml:space="preserve"> 78.8% (219) were properly filled and returned back for further analysis. And the collected </w:t>
      </w:r>
      <w:r w:rsidR="00F9559D" w:rsidRPr="00230790">
        <w:rPr>
          <w:rFonts w:ascii="Times New Roman" w:hAnsi="Times New Roman" w:cs="Times New Roman"/>
        </w:rPr>
        <w:t>data</w:t>
      </w:r>
      <w:r w:rsidR="00F9559D">
        <w:rPr>
          <w:rFonts w:ascii="Times New Roman" w:hAnsi="Times New Roman" w:cs="Times New Roman"/>
        </w:rPr>
        <w:t>’s</w:t>
      </w:r>
      <w:r w:rsidR="00230790" w:rsidRPr="00230790">
        <w:rPr>
          <w:rFonts w:ascii="Times New Roman" w:hAnsi="Times New Roman" w:cs="Times New Roman"/>
        </w:rPr>
        <w:t xml:space="preserve"> were analyzed using descriptive statistics (frequency and percentage)</w:t>
      </w:r>
      <w:r w:rsidR="00F9559D">
        <w:rPr>
          <w:rFonts w:ascii="Times New Roman" w:hAnsi="Times New Roman" w:cs="Times New Roman"/>
        </w:rPr>
        <w:t xml:space="preserve"> with</w:t>
      </w:r>
      <w:r w:rsidR="00230790" w:rsidRPr="00230790">
        <w:rPr>
          <w:rFonts w:ascii="Times New Roman" w:hAnsi="Times New Roman" w:cs="Times New Roman"/>
        </w:rPr>
        <w:t xml:space="preserve"> SPSS V 21</w:t>
      </w:r>
      <w:r w:rsidR="00F9559D">
        <w:rPr>
          <w:rFonts w:ascii="Times New Roman" w:hAnsi="Times New Roman" w:cs="Times New Roman"/>
        </w:rPr>
        <w:t xml:space="preserve"> software</w:t>
      </w:r>
      <w:r w:rsidR="00B0667A">
        <w:rPr>
          <w:rFonts w:ascii="Times New Roman" w:hAnsi="Times New Roman" w:cs="Times New Roman"/>
        </w:rPr>
        <w:t>.</w:t>
      </w:r>
    </w:p>
    <w:p w:rsidR="00712E1B" w:rsidRPr="00712E1B" w:rsidRDefault="00F444B2" w:rsidP="000C468A">
      <w:pPr>
        <w:pStyle w:val="ListParagraph"/>
        <w:numPr>
          <w:ilvl w:val="0"/>
          <w:numId w:val="1"/>
        </w:numPr>
        <w:spacing w:after="0" w:line="240" w:lineRule="auto"/>
        <w:jc w:val="both"/>
        <w:rPr>
          <w:rFonts w:ascii="Times New Roman" w:hAnsi="Times New Roman" w:cs="Times New Roman"/>
        </w:rPr>
      </w:pPr>
      <w:r w:rsidRPr="00712E1B">
        <w:rPr>
          <w:rFonts w:ascii="Times New Roman" w:hAnsi="Times New Roman" w:cs="Times New Roman"/>
          <w:b/>
          <w:noProof/>
        </w:rPr>
        <w:t xml:space="preserve">Results and </w:t>
      </w:r>
      <w:r w:rsidR="00F55B3E" w:rsidRPr="00712E1B">
        <w:rPr>
          <w:rFonts w:ascii="Times New Roman" w:hAnsi="Times New Roman" w:cs="Times New Roman"/>
          <w:b/>
          <w:noProof/>
        </w:rPr>
        <w:t>d</w:t>
      </w:r>
      <w:r w:rsidRPr="00712E1B">
        <w:rPr>
          <w:rFonts w:ascii="Times New Roman" w:hAnsi="Times New Roman" w:cs="Times New Roman"/>
          <w:b/>
          <w:noProof/>
        </w:rPr>
        <w:t>iscussions</w:t>
      </w:r>
    </w:p>
    <w:p w:rsidR="00BF1D32" w:rsidRPr="00712E1B" w:rsidRDefault="00440CE8" w:rsidP="00BF1D32">
      <w:pPr>
        <w:spacing w:line="240" w:lineRule="auto"/>
        <w:ind w:left="90"/>
        <w:jc w:val="both"/>
        <w:rPr>
          <w:rFonts w:ascii="Times New Roman" w:hAnsi="Times New Roman" w:cs="Times New Roman"/>
        </w:rPr>
      </w:pPr>
      <w:r w:rsidRPr="00712E1B">
        <w:rPr>
          <w:rFonts w:ascii="Times New Roman" w:hAnsi="Times New Roman" w:cs="Times New Roman"/>
        </w:rPr>
        <w:t>In this part of the study, the results of the survey assessment</w:t>
      </w:r>
      <w:r w:rsidR="00BF1D32">
        <w:rPr>
          <w:rFonts w:ascii="Times New Roman" w:hAnsi="Times New Roman" w:cs="Times New Roman"/>
        </w:rPr>
        <w:t>s</w:t>
      </w:r>
      <w:r w:rsidRPr="00712E1B">
        <w:rPr>
          <w:rFonts w:ascii="Times New Roman" w:hAnsi="Times New Roman" w:cs="Times New Roman"/>
        </w:rPr>
        <w:t xml:space="preserve"> </w:t>
      </w:r>
      <w:r w:rsidR="00BB6BB3" w:rsidRPr="00712E1B">
        <w:rPr>
          <w:rFonts w:ascii="Times New Roman" w:hAnsi="Times New Roman" w:cs="Times New Roman"/>
        </w:rPr>
        <w:t>are</w:t>
      </w:r>
      <w:r w:rsidRPr="00712E1B">
        <w:rPr>
          <w:rFonts w:ascii="Times New Roman" w:hAnsi="Times New Roman" w:cs="Times New Roman"/>
        </w:rPr>
        <w:t xml:space="preserve"> presented and discussed.Both the awareness levels of academic and industry experts towards the identified 10 best practices of </w:t>
      </w:r>
      <w:r w:rsidR="004D3D49" w:rsidRPr="00712E1B">
        <w:rPr>
          <w:rFonts w:ascii="Times New Roman" w:hAnsi="Times New Roman" w:cs="Times New Roman"/>
        </w:rPr>
        <w:t xml:space="preserve">AM </w:t>
      </w:r>
      <w:r w:rsidRPr="00712E1B">
        <w:rPr>
          <w:rFonts w:ascii="Times New Roman" w:hAnsi="Times New Roman" w:cs="Times New Roman"/>
        </w:rPr>
        <w:t xml:space="preserve">in transforming </w:t>
      </w:r>
      <w:r w:rsidR="003164C6" w:rsidRPr="00712E1B">
        <w:rPr>
          <w:rFonts w:ascii="Times New Roman" w:hAnsi="Times New Roman" w:cs="Times New Roman"/>
        </w:rPr>
        <w:t>TM</w:t>
      </w:r>
      <w:r w:rsidRPr="00712E1B">
        <w:rPr>
          <w:rFonts w:ascii="Times New Roman" w:hAnsi="Times New Roman" w:cs="Times New Roman"/>
        </w:rPr>
        <w:t xml:space="preserve"> in local context was assessed and presented.</w:t>
      </w:r>
    </w:p>
    <w:p w:rsidR="00BF1D32" w:rsidRDefault="00570AAC" w:rsidP="00BF1D32">
      <w:pPr>
        <w:spacing w:after="0" w:line="360" w:lineRule="auto"/>
        <w:jc w:val="both"/>
        <w:rPr>
          <w:rFonts w:ascii="Times New Roman" w:hAnsi="Times New Roman" w:cs="Times New Roman"/>
          <w:i/>
        </w:rPr>
      </w:pPr>
      <w:r w:rsidRPr="00F444B2">
        <w:rPr>
          <w:rFonts w:ascii="Times New Roman" w:hAnsi="Times New Roman" w:cs="Times New Roman"/>
          <w:i/>
        </w:rPr>
        <w:t>4</w:t>
      </w:r>
      <w:r w:rsidR="00440CE8" w:rsidRPr="00F444B2">
        <w:rPr>
          <w:rFonts w:ascii="Times New Roman" w:hAnsi="Times New Roman" w:cs="Times New Roman"/>
          <w:i/>
        </w:rPr>
        <w:t>.</w:t>
      </w:r>
      <w:r w:rsidR="00200C64">
        <w:rPr>
          <w:rFonts w:ascii="Times New Roman" w:hAnsi="Times New Roman" w:cs="Times New Roman"/>
          <w:i/>
        </w:rPr>
        <w:t>1</w:t>
      </w:r>
      <w:r w:rsidR="00440CE8" w:rsidRPr="00F444B2">
        <w:rPr>
          <w:rFonts w:ascii="Times New Roman" w:hAnsi="Times New Roman" w:cs="Times New Roman"/>
          <w:i/>
        </w:rPr>
        <w:t xml:space="preserve">Findings and results about awareness level of </w:t>
      </w:r>
      <w:r w:rsidR="00F55B3E">
        <w:rPr>
          <w:rFonts w:ascii="Times New Roman" w:hAnsi="Times New Roman" w:cs="Times New Roman"/>
          <w:i/>
        </w:rPr>
        <w:t>a</w:t>
      </w:r>
      <w:r w:rsidR="00440CE8" w:rsidRPr="00F444B2">
        <w:rPr>
          <w:rFonts w:ascii="Times New Roman" w:hAnsi="Times New Roman" w:cs="Times New Roman"/>
          <w:i/>
        </w:rPr>
        <w:t>cademic staffs and industry experts</w:t>
      </w:r>
    </w:p>
    <w:p w:rsidR="006F2C01" w:rsidRPr="00BF1D32" w:rsidRDefault="006F2C01" w:rsidP="00BF1D32">
      <w:pPr>
        <w:spacing w:after="0" w:line="240" w:lineRule="auto"/>
        <w:jc w:val="both"/>
        <w:rPr>
          <w:rFonts w:ascii="Times New Roman" w:hAnsi="Times New Roman" w:cs="Times New Roman"/>
          <w:i/>
        </w:rPr>
      </w:pPr>
      <w:r w:rsidRPr="00BF1D32">
        <w:rPr>
          <w:rFonts w:ascii="Times New Roman" w:hAnsi="Times New Roman" w:cs="Times New Roman"/>
        </w:rPr>
        <w:t>The environmental impacts of AM are illustrated in t</w:t>
      </w:r>
      <w:r w:rsidR="002C66EF" w:rsidRPr="00BF1D32">
        <w:rPr>
          <w:rFonts w:ascii="Times New Roman" w:hAnsi="Times New Roman" w:cs="Times New Roman"/>
        </w:rPr>
        <w:t>h</w:t>
      </w:r>
      <w:r w:rsidRPr="00BF1D32">
        <w:rPr>
          <w:rFonts w:ascii="Times New Roman" w:hAnsi="Times New Roman" w:cs="Times New Roman"/>
        </w:rPr>
        <w:t xml:space="preserve">ree aspects </w:t>
      </w:r>
      <w:r w:rsidR="002C66EF" w:rsidRPr="00BF1D32">
        <w:rPr>
          <w:rFonts w:ascii="Times New Roman" w:hAnsi="Times New Roman" w:cs="Times New Roman"/>
        </w:rPr>
        <w:t>as: - (1)</w:t>
      </w:r>
      <w:r w:rsidRPr="00BF1D32">
        <w:rPr>
          <w:rFonts w:ascii="Times New Roman" w:hAnsi="Times New Roman" w:cs="Times New Roman"/>
        </w:rPr>
        <w:t xml:space="preserve"> resource,</w:t>
      </w:r>
      <w:r w:rsidR="002C66EF" w:rsidRPr="00BF1D32">
        <w:rPr>
          <w:rFonts w:ascii="Times New Roman" w:hAnsi="Times New Roman" w:cs="Times New Roman"/>
        </w:rPr>
        <w:t xml:space="preserve"> (2)</w:t>
      </w:r>
      <w:r w:rsidRPr="00BF1D32">
        <w:rPr>
          <w:rFonts w:ascii="Times New Roman" w:hAnsi="Times New Roman" w:cs="Times New Roman"/>
        </w:rPr>
        <w:t xml:space="preserve"> waste management and </w:t>
      </w:r>
      <w:r w:rsidR="002C66EF" w:rsidRPr="00BF1D32">
        <w:rPr>
          <w:rFonts w:ascii="Times New Roman" w:hAnsi="Times New Roman" w:cs="Times New Roman"/>
        </w:rPr>
        <w:t xml:space="preserve">(3) </w:t>
      </w:r>
      <w:r w:rsidRPr="00BF1D32">
        <w:rPr>
          <w:rFonts w:ascii="Times New Roman" w:hAnsi="Times New Roman" w:cs="Times New Roman"/>
        </w:rPr>
        <w:t xml:space="preserve">pollution control related benefit factors. Thus respondents are requested their awareness levels </w:t>
      </w:r>
      <w:r w:rsidR="00396277" w:rsidRPr="00BF1D32">
        <w:rPr>
          <w:rFonts w:ascii="Times New Roman" w:hAnsi="Times New Roman" w:cs="Times New Roman"/>
        </w:rPr>
        <w:t xml:space="preserve">for the three benefit factors </w:t>
      </w:r>
      <w:r w:rsidRPr="00BF1D32">
        <w:rPr>
          <w:rFonts w:ascii="Times New Roman" w:hAnsi="Times New Roman" w:cs="Times New Roman"/>
        </w:rPr>
        <w:t xml:space="preserve">in terms </w:t>
      </w:r>
      <w:r w:rsidR="00396277" w:rsidRPr="00BF1D32">
        <w:rPr>
          <w:rFonts w:ascii="Times New Roman" w:hAnsi="Times New Roman" w:cs="Times New Roman"/>
        </w:rPr>
        <w:t>of material utilization, waste minimization, use of pollutant like cutting fluids, cast release components, and forging lubricants…etc.</w:t>
      </w:r>
    </w:p>
    <w:p w:rsidR="00BB6BB3" w:rsidRDefault="00BB6BB3" w:rsidP="00B6539F">
      <w:pPr>
        <w:pStyle w:val="BodytextIndented"/>
        <w:ind w:firstLine="270"/>
        <w:rPr>
          <w:rFonts w:ascii="Times New Roman" w:hAnsi="Times New Roman"/>
        </w:rPr>
      </w:pPr>
      <w:r w:rsidRPr="002E51F3">
        <w:rPr>
          <w:rFonts w:ascii="Times New Roman" w:hAnsi="Times New Roman"/>
          <w:i/>
          <w:iCs w:val="0"/>
          <w:color w:val="auto"/>
        </w:rPr>
        <w:t>Resource consumption benefit factor</w:t>
      </w:r>
      <w:r w:rsidR="003E204D" w:rsidRPr="00BB6BB3">
        <w:rPr>
          <w:rFonts w:ascii="Times New Roman" w:hAnsi="Times New Roman"/>
          <w:i/>
          <w:iCs w:val="0"/>
        </w:rPr>
        <w:t>:</w:t>
      </w:r>
      <w:r w:rsidR="003E204D">
        <w:rPr>
          <w:rFonts w:ascii="Times New Roman" w:hAnsi="Times New Roman"/>
        </w:rPr>
        <w:t xml:space="preserve"> </w:t>
      </w:r>
      <w:r w:rsidR="003E204D" w:rsidRPr="00901A6E">
        <w:rPr>
          <w:rFonts w:ascii="Times New Roman" w:hAnsi="Times New Roman"/>
          <w:color w:val="auto"/>
        </w:rPr>
        <w:t>The</w:t>
      </w:r>
      <w:r w:rsidR="00442DE5" w:rsidRPr="00901A6E">
        <w:rPr>
          <w:rFonts w:ascii="Times New Roman" w:hAnsi="Times New Roman"/>
          <w:color w:val="auto"/>
        </w:rPr>
        <w:t xml:space="preserve"> survey results in Figure 3</w:t>
      </w:r>
      <w:r w:rsidR="00424022" w:rsidRPr="00901A6E">
        <w:rPr>
          <w:rFonts w:ascii="Times New Roman" w:hAnsi="Times New Roman"/>
          <w:color w:val="auto"/>
        </w:rPr>
        <w:t>(</w:t>
      </w:r>
      <w:r w:rsidR="00B37356" w:rsidRPr="00901A6E">
        <w:rPr>
          <w:rFonts w:ascii="Times New Roman" w:hAnsi="Times New Roman"/>
          <w:color w:val="auto"/>
        </w:rPr>
        <w:t>a</w:t>
      </w:r>
      <w:r w:rsidR="00424022" w:rsidRPr="00901A6E">
        <w:rPr>
          <w:rFonts w:ascii="Times New Roman" w:hAnsi="Times New Roman"/>
          <w:color w:val="auto"/>
        </w:rPr>
        <w:t>)</w:t>
      </w:r>
      <w:r w:rsidR="003E204D" w:rsidRPr="00901A6E">
        <w:rPr>
          <w:rFonts w:ascii="Times New Roman" w:hAnsi="Times New Roman"/>
          <w:color w:val="auto"/>
        </w:rPr>
        <w:t xml:space="preserve"> </w:t>
      </w:r>
      <w:r w:rsidR="007245AA" w:rsidRPr="00901A6E">
        <w:rPr>
          <w:rFonts w:ascii="Times New Roman" w:hAnsi="Times New Roman"/>
          <w:color w:val="auto"/>
        </w:rPr>
        <w:t>illustrated</w:t>
      </w:r>
      <w:r w:rsidR="00440CE8" w:rsidRPr="00901A6E">
        <w:rPr>
          <w:rFonts w:ascii="Times New Roman" w:hAnsi="Times New Roman"/>
          <w:color w:val="auto"/>
        </w:rPr>
        <w:t xml:space="preserve"> that 52% of the respondents from academic staffs have high awareness level about resource consumption benefit factor of AM. But 32% have very low awareness level or understanding about this benefit factor. And 14% of them have neither low nor high awareness level. Concerning industry expert’s awareness level</w:t>
      </w:r>
      <w:r w:rsidR="00B37356" w:rsidRPr="00901A6E">
        <w:rPr>
          <w:rFonts w:ascii="Times New Roman" w:hAnsi="Times New Roman"/>
          <w:color w:val="auto"/>
        </w:rPr>
        <w:t xml:space="preserve"> towards this factor</w:t>
      </w:r>
      <w:r w:rsidR="00440CE8" w:rsidRPr="00901A6E">
        <w:rPr>
          <w:rFonts w:ascii="Times New Roman" w:hAnsi="Times New Roman"/>
          <w:color w:val="auto"/>
        </w:rPr>
        <w:t>, the survey findings illustrated that among the respondents only 32% have awareness about resource consumption benefit factors of AM. And 68 % (with 32% very low and 36% low response rate) have no</w:t>
      </w:r>
      <w:r w:rsidR="00440CE8" w:rsidRPr="000C468A">
        <w:rPr>
          <w:rFonts w:ascii="Times New Roman" w:hAnsi="Times New Roman"/>
        </w:rPr>
        <w:t xml:space="preserve"> awareness about this factor.</w:t>
      </w:r>
    </w:p>
    <w:p w:rsidR="00440CE8" w:rsidRDefault="00BB6BB3" w:rsidP="00BB6BB3">
      <w:pPr>
        <w:pStyle w:val="BodytextIndented"/>
        <w:rPr>
          <w:rFonts w:ascii="Times New Roman" w:hAnsi="Times New Roman"/>
        </w:rPr>
      </w:pPr>
      <w:r w:rsidRPr="002E51F3">
        <w:rPr>
          <w:rFonts w:ascii="Times New Roman" w:hAnsi="Times New Roman"/>
          <w:i/>
          <w:iCs w:val="0"/>
          <w:color w:val="auto"/>
        </w:rPr>
        <w:t>Waste management benefit factor</w:t>
      </w:r>
      <w:r w:rsidR="00961F2A" w:rsidRPr="002E51F3">
        <w:rPr>
          <w:rFonts w:ascii="Times New Roman" w:hAnsi="Times New Roman"/>
          <w:i/>
          <w:iCs w:val="0"/>
          <w:color w:val="auto"/>
        </w:rPr>
        <w:t>:</w:t>
      </w:r>
      <w:r w:rsidR="00961F2A" w:rsidRPr="002E51F3">
        <w:rPr>
          <w:rFonts w:ascii="Times New Roman" w:hAnsi="Times New Roman"/>
          <w:color w:val="auto"/>
        </w:rPr>
        <w:t xml:space="preserve"> Concerning</w:t>
      </w:r>
      <w:r w:rsidR="007245AA" w:rsidRPr="002E51F3">
        <w:rPr>
          <w:rFonts w:ascii="Times New Roman" w:hAnsi="Times New Roman"/>
          <w:color w:val="auto"/>
        </w:rPr>
        <w:t xml:space="preserve"> </w:t>
      </w:r>
      <w:r w:rsidRPr="002E51F3">
        <w:rPr>
          <w:rFonts w:ascii="Times New Roman" w:hAnsi="Times New Roman"/>
          <w:color w:val="auto"/>
        </w:rPr>
        <w:t>this</w:t>
      </w:r>
      <w:r w:rsidR="007245AA" w:rsidRPr="002E51F3">
        <w:rPr>
          <w:rFonts w:ascii="Times New Roman" w:hAnsi="Times New Roman"/>
          <w:color w:val="auto"/>
        </w:rPr>
        <w:t xml:space="preserve"> factor</w:t>
      </w:r>
      <w:r w:rsidR="00961F2A" w:rsidRPr="002E51F3">
        <w:rPr>
          <w:rFonts w:ascii="Times New Roman" w:hAnsi="Times New Roman"/>
          <w:color w:val="auto"/>
        </w:rPr>
        <w:t>, the</w:t>
      </w:r>
      <w:r w:rsidR="007245AA" w:rsidRPr="002E51F3">
        <w:rPr>
          <w:rFonts w:ascii="Times New Roman" w:hAnsi="Times New Roman"/>
          <w:color w:val="auto"/>
        </w:rPr>
        <w:t xml:space="preserve"> result in</w:t>
      </w:r>
      <w:r w:rsidR="00B83A05" w:rsidRPr="002E51F3">
        <w:rPr>
          <w:rFonts w:ascii="Times New Roman" w:hAnsi="Times New Roman"/>
          <w:color w:val="auto"/>
        </w:rPr>
        <w:t xml:space="preserve"> Figure </w:t>
      </w:r>
      <w:r w:rsidR="00442DE5" w:rsidRPr="002E51F3">
        <w:rPr>
          <w:rFonts w:ascii="Times New Roman" w:hAnsi="Times New Roman"/>
          <w:color w:val="auto"/>
        </w:rPr>
        <w:t>3</w:t>
      </w:r>
      <w:r w:rsidR="00424022" w:rsidRPr="002E51F3">
        <w:rPr>
          <w:rFonts w:ascii="Times New Roman" w:hAnsi="Times New Roman"/>
          <w:color w:val="auto"/>
        </w:rPr>
        <w:t>(</w:t>
      </w:r>
      <w:r w:rsidR="007245AA" w:rsidRPr="002E51F3">
        <w:rPr>
          <w:rFonts w:ascii="Times New Roman" w:hAnsi="Times New Roman"/>
          <w:color w:val="auto"/>
        </w:rPr>
        <w:t>b</w:t>
      </w:r>
      <w:r w:rsidR="00961F2A" w:rsidRPr="002E51F3">
        <w:rPr>
          <w:rFonts w:ascii="Times New Roman" w:hAnsi="Times New Roman"/>
          <w:color w:val="auto"/>
        </w:rPr>
        <w:t>) illustrated</w:t>
      </w:r>
      <w:r w:rsidR="007245AA" w:rsidRPr="002E51F3">
        <w:rPr>
          <w:rFonts w:ascii="Times New Roman" w:hAnsi="Times New Roman"/>
          <w:color w:val="auto"/>
        </w:rPr>
        <w:t xml:space="preserve"> that </w:t>
      </w:r>
      <w:r w:rsidR="00440CE8" w:rsidRPr="002E51F3">
        <w:rPr>
          <w:rFonts w:ascii="Times New Roman" w:hAnsi="Times New Roman"/>
          <w:color w:val="auto"/>
        </w:rPr>
        <w:t xml:space="preserve">only 10% of the academic staffs </w:t>
      </w:r>
      <w:r w:rsidR="007245AA" w:rsidRPr="002E51F3">
        <w:rPr>
          <w:rFonts w:ascii="Times New Roman" w:hAnsi="Times New Roman"/>
          <w:color w:val="auto"/>
        </w:rPr>
        <w:t>have</w:t>
      </w:r>
      <w:r w:rsidR="007245AA" w:rsidRPr="00901A6E">
        <w:rPr>
          <w:rFonts w:ascii="Times New Roman" w:hAnsi="Times New Roman"/>
          <w:color w:val="auto"/>
        </w:rPr>
        <w:t xml:space="preserve"> awareness about this factor</w:t>
      </w:r>
      <w:r w:rsidR="00440CE8" w:rsidRPr="00901A6E">
        <w:rPr>
          <w:rFonts w:ascii="Times New Roman" w:hAnsi="Times New Roman"/>
          <w:color w:val="auto"/>
        </w:rPr>
        <w:t xml:space="preserve">. But almost 82% of the respondents are less aware (have low awareness) </w:t>
      </w:r>
      <w:r w:rsidR="007245AA" w:rsidRPr="00901A6E">
        <w:rPr>
          <w:rFonts w:ascii="Times New Roman" w:hAnsi="Times New Roman"/>
          <w:color w:val="auto"/>
        </w:rPr>
        <w:t>level</w:t>
      </w:r>
      <w:r w:rsidR="00440CE8" w:rsidRPr="00901A6E">
        <w:rPr>
          <w:rFonts w:ascii="Times New Roman" w:hAnsi="Times New Roman"/>
          <w:color w:val="auto"/>
        </w:rPr>
        <w:t xml:space="preserve"> (with 42% low and 40% very low response rate). The remaining 8% of the respondents are neither aware nor unaware towards this factor. Similarly</w:t>
      </w:r>
      <w:r w:rsidR="00DA49AF" w:rsidRPr="00901A6E">
        <w:rPr>
          <w:rFonts w:ascii="Times New Roman" w:hAnsi="Times New Roman"/>
          <w:color w:val="auto"/>
        </w:rPr>
        <w:t>,</w:t>
      </w:r>
      <w:r w:rsidR="00440CE8" w:rsidRPr="00901A6E">
        <w:rPr>
          <w:rFonts w:ascii="Times New Roman" w:hAnsi="Times New Roman"/>
          <w:color w:val="auto"/>
        </w:rPr>
        <w:t xml:space="preserve"> the findings in Figure </w:t>
      </w:r>
      <w:r w:rsidR="00424022" w:rsidRPr="00901A6E">
        <w:rPr>
          <w:rFonts w:ascii="Times New Roman" w:hAnsi="Times New Roman"/>
          <w:color w:val="auto"/>
        </w:rPr>
        <w:t>3(b)</w:t>
      </w:r>
      <w:r w:rsidR="00440CE8" w:rsidRPr="00901A6E">
        <w:rPr>
          <w:rFonts w:ascii="Times New Roman" w:hAnsi="Times New Roman"/>
          <w:color w:val="auto"/>
        </w:rPr>
        <w:t xml:space="preserve"> indicated that 28% (with 20% </w:t>
      </w:r>
      <w:r w:rsidR="00DA49AF" w:rsidRPr="00901A6E">
        <w:rPr>
          <w:rFonts w:ascii="Times New Roman" w:hAnsi="Times New Roman"/>
          <w:color w:val="auto"/>
        </w:rPr>
        <w:t>h</w:t>
      </w:r>
      <w:r w:rsidR="00440CE8" w:rsidRPr="00901A6E">
        <w:rPr>
          <w:rFonts w:ascii="Times New Roman" w:hAnsi="Times New Roman"/>
          <w:color w:val="auto"/>
        </w:rPr>
        <w:t>igh and 8% very high response rate) industry experts have awareness about waste management benefit factors. But higher number of respondents that means 60% has no awareness about this factor. But 12% of the respondents are neither aware nor unaware about this factor.</w:t>
      </w:r>
    </w:p>
    <w:p w:rsidR="00BB6BB3" w:rsidRPr="00901A6E" w:rsidRDefault="00BB6BB3" w:rsidP="00BB6BB3">
      <w:pPr>
        <w:pStyle w:val="BodytextIndented"/>
        <w:rPr>
          <w:rFonts w:ascii="Times New Roman" w:hAnsi="Times New Roman"/>
          <w:color w:val="auto"/>
        </w:rPr>
      </w:pPr>
      <w:r w:rsidRPr="002E51F3">
        <w:rPr>
          <w:rFonts w:ascii="Times New Roman" w:hAnsi="Times New Roman"/>
          <w:i/>
          <w:iCs w:val="0"/>
          <w:color w:val="auto"/>
        </w:rPr>
        <w:t>Pollution control benefit factor</w:t>
      </w:r>
      <w:r w:rsidRPr="00BB6BB3">
        <w:rPr>
          <w:rFonts w:ascii="Times New Roman" w:hAnsi="Times New Roman"/>
        </w:rPr>
        <w:t>:</w:t>
      </w:r>
      <w:r w:rsidR="00DE258E">
        <w:rPr>
          <w:rFonts w:ascii="Times New Roman" w:hAnsi="Times New Roman"/>
        </w:rPr>
        <w:t xml:space="preserve"> </w:t>
      </w:r>
      <w:r w:rsidR="00DE258E" w:rsidRPr="00901A6E">
        <w:rPr>
          <w:rFonts w:ascii="Times New Roman" w:hAnsi="Times New Roman"/>
          <w:color w:val="auto"/>
        </w:rPr>
        <w:t>with regards to</w:t>
      </w:r>
      <w:r w:rsidRPr="00901A6E">
        <w:rPr>
          <w:rFonts w:ascii="Times New Roman" w:hAnsi="Times New Roman"/>
          <w:color w:val="auto"/>
        </w:rPr>
        <w:t xml:space="preserve"> pollution control benefit factors, the findings in Figure 3(c) illustrated that 24% of the academic staffs have awareness about this benefit factor of AM (with 8% very high and 16% high response rate). But, 52% of academic </w:t>
      </w:r>
      <w:r w:rsidR="00002A45" w:rsidRPr="00901A6E">
        <w:rPr>
          <w:rFonts w:ascii="Times New Roman" w:hAnsi="Times New Roman"/>
          <w:color w:val="auto"/>
        </w:rPr>
        <w:t xml:space="preserve">staff </w:t>
      </w:r>
      <w:r w:rsidR="00002A45">
        <w:rPr>
          <w:rFonts w:ascii="Times New Roman" w:hAnsi="Times New Roman"/>
          <w:color w:val="auto"/>
        </w:rPr>
        <w:t>respondents</w:t>
      </w:r>
      <w:r w:rsidRPr="00901A6E">
        <w:rPr>
          <w:rFonts w:ascii="Times New Roman" w:hAnsi="Times New Roman"/>
          <w:color w:val="auto"/>
        </w:rPr>
        <w:t xml:space="preserve"> have no awareness about the pollution control benefit factor of AM (with 16% very low and 36% low response rate). The remaining 24% have neutral opinion about this factor. On the other hands, 60% of the industry experts have no awareness about pollution control benefit factor of AM (with 28% low and 32% very low response rate). </w:t>
      </w:r>
      <w:r w:rsidRPr="00901A6E">
        <w:rPr>
          <w:rFonts w:ascii="Times New Roman" w:hAnsi="Times New Roman"/>
          <w:color w:val="auto"/>
        </w:rPr>
        <w:lastRenderedPageBreak/>
        <w:t>However, only 12% of them are aware about this factor. And also 28% of the industry expert respondents are neither aware nor unaware about this factor.</w:t>
      </w:r>
    </w:p>
    <w:p w:rsidR="00EC5EE9" w:rsidRPr="00A86E6C" w:rsidRDefault="00AE6A82" w:rsidP="00BB6BB3">
      <w:pPr>
        <w:pStyle w:val="BodytextIndented"/>
        <w:rPr>
          <w:rFonts w:ascii="Times New Roman" w:hAnsi="Times New Roman"/>
          <w:color w:val="auto"/>
        </w:rPr>
      </w:pPr>
      <w:r w:rsidRPr="00A86E6C">
        <w:rPr>
          <w:rFonts w:ascii="Times New Roman" w:hAnsi="Times New Roman"/>
          <w:color w:val="auto"/>
        </w:rPr>
        <w:t>These results</w:t>
      </w:r>
      <w:r w:rsidR="00EC5EE9" w:rsidRPr="00A86E6C">
        <w:rPr>
          <w:rFonts w:ascii="Times New Roman" w:hAnsi="Times New Roman"/>
          <w:color w:val="auto"/>
        </w:rPr>
        <w:t xml:space="preserve"> indicated that the number of academic staffs and industry experts who were aware of waste management and pollution control benefit factor</w:t>
      </w:r>
      <w:r w:rsidR="00A86E6C">
        <w:rPr>
          <w:rFonts w:ascii="Times New Roman" w:hAnsi="Times New Roman"/>
          <w:color w:val="auto"/>
        </w:rPr>
        <w:t xml:space="preserve">s of AM was </w:t>
      </w:r>
      <w:r w:rsidR="00ED2967" w:rsidRPr="00A86E6C">
        <w:rPr>
          <w:rFonts w:ascii="Times New Roman" w:hAnsi="Times New Roman"/>
          <w:color w:val="auto"/>
        </w:rPr>
        <w:t>limited. This is because of non availability of the technology in the industry and lack of exposure towards environmental related activities</w:t>
      </w:r>
      <w:r w:rsidR="000F239C" w:rsidRPr="00A86E6C">
        <w:rPr>
          <w:rFonts w:ascii="Times New Roman" w:hAnsi="Times New Roman"/>
          <w:color w:val="auto"/>
        </w:rPr>
        <w:t xml:space="preserve">, </w:t>
      </w:r>
      <w:r w:rsidR="000F239C" w:rsidRPr="00A86E6C">
        <w:rPr>
          <w:rFonts w:ascii="Times New Roman" w:hAnsi="Times New Roman"/>
          <w:iCs w:val="0"/>
          <w:color w:val="auto"/>
        </w:rPr>
        <w:t xml:space="preserve">knowledge gap and academic study in the areas of environmental related </w:t>
      </w:r>
      <w:r w:rsidR="00702609" w:rsidRPr="00A86E6C">
        <w:rPr>
          <w:rFonts w:ascii="Times New Roman" w:hAnsi="Times New Roman"/>
          <w:iCs w:val="0"/>
          <w:color w:val="auto"/>
        </w:rPr>
        <w:t>activities</w:t>
      </w:r>
      <w:r w:rsidR="00ED2967" w:rsidRPr="00A86E6C">
        <w:rPr>
          <w:rFonts w:ascii="Times New Roman" w:hAnsi="Times New Roman"/>
          <w:color w:val="auto"/>
        </w:rPr>
        <w:t>.</w:t>
      </w:r>
    </w:p>
    <w:p w:rsidR="00912D7F" w:rsidRDefault="00912D7F" w:rsidP="00BB6BB3">
      <w:pPr>
        <w:pStyle w:val="BodytextIndented"/>
        <w:rPr>
          <w:rFonts w:ascii="Times New Roman" w:hAnsi="Times New Roman"/>
          <w:color w:val="FF000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3"/>
        <w:gridCol w:w="4087"/>
      </w:tblGrid>
      <w:tr w:rsidR="00DD1EA4" w:rsidTr="00DD1EA4">
        <w:trPr>
          <w:trHeight w:val="2852"/>
        </w:trPr>
        <w:tc>
          <w:tcPr>
            <w:tcW w:w="5093" w:type="dxa"/>
          </w:tcPr>
          <w:p w:rsidR="00DD1EA4" w:rsidRDefault="00DD1EA4">
            <w:pPr>
              <w:pStyle w:val="BodytextIndented"/>
              <w:ind w:firstLine="0"/>
              <w:rPr>
                <w:rFonts w:ascii="Times New Roman" w:hAnsi="Times New Roman"/>
                <w:sz w:val="24"/>
                <w:szCs w:val="24"/>
              </w:rPr>
            </w:pPr>
            <w:r>
              <w:rPr>
                <w:noProof/>
              </w:rPr>
              <w:drawing>
                <wp:anchor distT="0" distB="0" distL="114300" distR="114300" simplePos="0" relativeHeight="251663360" behindDoc="0" locked="0" layoutInCell="1" allowOverlap="1">
                  <wp:simplePos x="0" y="0"/>
                  <wp:positionH relativeFrom="column">
                    <wp:posOffset>17145</wp:posOffset>
                  </wp:positionH>
                  <wp:positionV relativeFrom="paragraph">
                    <wp:posOffset>-1270</wp:posOffset>
                  </wp:positionV>
                  <wp:extent cx="2315210" cy="1648460"/>
                  <wp:effectExtent l="19050" t="0" r="8890" b="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315210" cy="1648460"/>
                          </a:xfrm>
                          <a:prstGeom prst="rect">
                            <a:avLst/>
                          </a:prstGeom>
                          <a:noFill/>
                        </pic:spPr>
                      </pic:pic>
                    </a:graphicData>
                  </a:graphic>
                </wp:anchor>
              </w:drawing>
            </w:r>
          </w:p>
          <w:p w:rsidR="00DD1EA4" w:rsidRDefault="00DD1EA4">
            <w:pPr>
              <w:pStyle w:val="BodytextIndented"/>
              <w:ind w:firstLine="0"/>
              <w:rPr>
                <w:rFonts w:ascii="Times New Roman" w:hAnsi="Times New Roman"/>
                <w:sz w:val="24"/>
                <w:szCs w:val="24"/>
              </w:rPr>
            </w:pPr>
          </w:p>
        </w:tc>
        <w:tc>
          <w:tcPr>
            <w:tcW w:w="4087" w:type="dxa"/>
            <w:hideMark/>
          </w:tcPr>
          <w:p w:rsidR="00DD1EA4" w:rsidRDefault="00DD1EA4">
            <w:pPr>
              <w:pStyle w:val="BodytextIndented"/>
              <w:ind w:firstLine="0"/>
              <w:rPr>
                <w:rFonts w:ascii="Times New Roman" w:hAnsi="Times New Roman"/>
                <w:sz w:val="24"/>
                <w:szCs w:val="24"/>
              </w:rPr>
            </w:pPr>
            <w:r>
              <w:rPr>
                <w:rFonts w:ascii="Times New Roman" w:hAnsi="Times New Roman"/>
                <w:noProof/>
                <w:sz w:val="24"/>
                <w:szCs w:val="24"/>
              </w:rPr>
              <w:drawing>
                <wp:inline distT="0" distB="0" distL="0" distR="0">
                  <wp:extent cx="2360295" cy="1595120"/>
                  <wp:effectExtent l="19050" t="0" r="190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360295" cy="1595120"/>
                          </a:xfrm>
                          <a:prstGeom prst="rect">
                            <a:avLst/>
                          </a:prstGeom>
                          <a:noFill/>
                          <a:ln w="9525">
                            <a:noFill/>
                            <a:miter lim="800000"/>
                            <a:headEnd/>
                            <a:tailEnd/>
                          </a:ln>
                        </pic:spPr>
                      </pic:pic>
                    </a:graphicData>
                  </a:graphic>
                </wp:inline>
              </w:drawing>
            </w:r>
          </w:p>
        </w:tc>
      </w:tr>
      <w:tr w:rsidR="00DD1EA4" w:rsidTr="00DD1EA4">
        <w:trPr>
          <w:trHeight w:val="239"/>
        </w:trPr>
        <w:tc>
          <w:tcPr>
            <w:tcW w:w="5093" w:type="dxa"/>
            <w:hideMark/>
          </w:tcPr>
          <w:p w:rsidR="00DD1EA4" w:rsidRDefault="00064808">
            <w:pPr>
              <w:pStyle w:val="BodytextIndented"/>
              <w:ind w:firstLine="0"/>
              <w:jc w:val="center"/>
              <w:rPr>
                <w:rFonts w:ascii="Times New Roman" w:hAnsi="Times New Roman"/>
                <w:sz w:val="18"/>
                <w:szCs w:val="18"/>
              </w:rPr>
            </w:pPr>
            <w:r>
              <w:rPr>
                <w:rFonts w:ascii="Times New Roman" w:hAnsi="Times New Roman"/>
                <w:sz w:val="18"/>
                <w:szCs w:val="18"/>
              </w:rPr>
              <w:t xml:space="preserve">           </w:t>
            </w:r>
            <w:r w:rsidR="00DD1EA4">
              <w:rPr>
                <w:rFonts w:ascii="Times New Roman" w:hAnsi="Times New Roman"/>
                <w:sz w:val="18"/>
                <w:szCs w:val="18"/>
              </w:rPr>
              <w:t>(a) Resource consumption benefit factor</w:t>
            </w:r>
          </w:p>
        </w:tc>
        <w:tc>
          <w:tcPr>
            <w:tcW w:w="4087" w:type="dxa"/>
            <w:hideMark/>
          </w:tcPr>
          <w:p w:rsidR="00DD1EA4" w:rsidRDefault="00DD1EA4">
            <w:pPr>
              <w:pStyle w:val="BodytextIndented"/>
              <w:ind w:firstLine="0"/>
              <w:jc w:val="center"/>
              <w:rPr>
                <w:rFonts w:ascii="Times New Roman" w:hAnsi="Times New Roman"/>
                <w:sz w:val="18"/>
                <w:szCs w:val="18"/>
              </w:rPr>
            </w:pPr>
            <w:r>
              <w:rPr>
                <w:rFonts w:ascii="Times New Roman" w:hAnsi="Times New Roman"/>
                <w:sz w:val="18"/>
                <w:szCs w:val="18"/>
              </w:rPr>
              <w:t>(b) Waste management benefit factor</w:t>
            </w:r>
          </w:p>
        </w:tc>
      </w:tr>
      <w:tr w:rsidR="00DD1EA4" w:rsidTr="00DD1EA4">
        <w:trPr>
          <w:trHeight w:val="2484"/>
        </w:trPr>
        <w:tc>
          <w:tcPr>
            <w:tcW w:w="5093" w:type="dxa"/>
            <w:hideMark/>
          </w:tcPr>
          <w:p w:rsidR="00DD1EA4" w:rsidRDefault="00DD1EA4">
            <w:pPr>
              <w:pStyle w:val="BodytextIndented"/>
              <w:ind w:firstLine="0"/>
              <w:rPr>
                <w:rFonts w:ascii="Times New Roman" w:hAnsi="Times New Roman"/>
                <w:sz w:val="20"/>
                <w:szCs w:val="20"/>
              </w:rPr>
            </w:pPr>
            <w:r>
              <w:rPr>
                <w:rFonts w:ascii="Times New Roman" w:hAnsi="Times New Roman"/>
                <w:noProof/>
                <w:sz w:val="20"/>
                <w:szCs w:val="20"/>
              </w:rPr>
              <w:drawing>
                <wp:inline distT="0" distB="0" distL="0" distR="0">
                  <wp:extent cx="2615565" cy="1424940"/>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615565" cy="1424940"/>
                          </a:xfrm>
                          <a:prstGeom prst="rect">
                            <a:avLst/>
                          </a:prstGeom>
                          <a:noFill/>
                          <a:ln w="9525">
                            <a:noFill/>
                            <a:miter lim="800000"/>
                            <a:headEnd/>
                            <a:tailEnd/>
                          </a:ln>
                        </pic:spPr>
                      </pic:pic>
                    </a:graphicData>
                  </a:graphic>
                </wp:inline>
              </w:drawing>
            </w:r>
          </w:p>
        </w:tc>
        <w:tc>
          <w:tcPr>
            <w:tcW w:w="4087" w:type="dxa"/>
            <w:hideMark/>
          </w:tcPr>
          <w:p w:rsidR="00DD1EA4" w:rsidRDefault="00DD1EA4">
            <w:pPr>
              <w:pStyle w:val="BodytextIndented"/>
              <w:ind w:firstLine="0"/>
              <w:rPr>
                <w:rFonts w:ascii="Times New Roman" w:hAnsi="Times New Roman"/>
                <w:sz w:val="20"/>
                <w:szCs w:val="20"/>
              </w:rPr>
            </w:pPr>
            <w:r>
              <w:rPr>
                <w:noProof/>
              </w:rPr>
              <w:drawing>
                <wp:anchor distT="0" distB="0" distL="114300" distR="114300" simplePos="0" relativeHeight="251662336" behindDoc="0" locked="0" layoutInCell="1" allowOverlap="1">
                  <wp:simplePos x="0" y="0"/>
                  <wp:positionH relativeFrom="column">
                    <wp:posOffset>-1270</wp:posOffset>
                  </wp:positionH>
                  <wp:positionV relativeFrom="paragraph">
                    <wp:posOffset>73660</wp:posOffset>
                  </wp:positionV>
                  <wp:extent cx="2286000" cy="1329690"/>
                  <wp:effectExtent l="19050" t="0" r="0"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286000" cy="1329690"/>
                          </a:xfrm>
                          <a:prstGeom prst="rect">
                            <a:avLst/>
                          </a:prstGeom>
                          <a:noFill/>
                        </pic:spPr>
                      </pic:pic>
                    </a:graphicData>
                  </a:graphic>
                </wp:anchor>
              </w:drawing>
            </w:r>
          </w:p>
        </w:tc>
      </w:tr>
      <w:tr w:rsidR="00DD1EA4" w:rsidTr="00DD1EA4">
        <w:trPr>
          <w:trHeight w:val="221"/>
        </w:trPr>
        <w:tc>
          <w:tcPr>
            <w:tcW w:w="5093" w:type="dxa"/>
            <w:hideMark/>
          </w:tcPr>
          <w:p w:rsidR="00DD1EA4" w:rsidRDefault="00DD1EA4">
            <w:pPr>
              <w:pStyle w:val="BodytextIndented"/>
              <w:ind w:firstLine="0"/>
              <w:jc w:val="center"/>
              <w:rPr>
                <w:rFonts w:ascii="Times New Roman" w:hAnsi="Times New Roman"/>
                <w:sz w:val="18"/>
                <w:szCs w:val="18"/>
              </w:rPr>
            </w:pPr>
            <w:r>
              <w:rPr>
                <w:rFonts w:ascii="Times New Roman" w:hAnsi="Times New Roman"/>
                <w:sz w:val="18"/>
                <w:szCs w:val="18"/>
              </w:rPr>
              <w:t>(c) Pollution control benefit factor</w:t>
            </w:r>
          </w:p>
        </w:tc>
        <w:tc>
          <w:tcPr>
            <w:tcW w:w="4087" w:type="dxa"/>
            <w:hideMark/>
          </w:tcPr>
          <w:p w:rsidR="00DD1EA4" w:rsidRDefault="00CA00D0" w:rsidP="00CA00D0">
            <w:pPr>
              <w:pStyle w:val="BodytextIndented"/>
              <w:ind w:firstLine="0"/>
              <w:rPr>
                <w:rFonts w:ascii="Times New Roman" w:hAnsi="Times New Roman"/>
                <w:color w:val="auto"/>
                <w:sz w:val="18"/>
                <w:szCs w:val="18"/>
              </w:rPr>
            </w:pPr>
            <w:r>
              <w:rPr>
                <w:rFonts w:ascii="Times New Roman" w:hAnsi="Times New Roman"/>
                <w:color w:val="auto"/>
                <w:sz w:val="18"/>
                <w:szCs w:val="18"/>
              </w:rPr>
              <w:t xml:space="preserve">      </w:t>
            </w:r>
            <w:r w:rsidR="00DD1EA4">
              <w:rPr>
                <w:rFonts w:ascii="Times New Roman" w:hAnsi="Times New Roman"/>
                <w:color w:val="auto"/>
                <w:sz w:val="18"/>
                <w:szCs w:val="18"/>
              </w:rPr>
              <w:t>(d) Material utilization benefit factor</w:t>
            </w:r>
          </w:p>
        </w:tc>
      </w:tr>
      <w:tr w:rsidR="00DD1EA4" w:rsidTr="00DD1EA4">
        <w:trPr>
          <w:trHeight w:val="2982"/>
        </w:trPr>
        <w:tc>
          <w:tcPr>
            <w:tcW w:w="5093" w:type="dxa"/>
          </w:tcPr>
          <w:p w:rsidR="00DD1EA4" w:rsidRDefault="00DD1EA4">
            <w:pPr>
              <w:pStyle w:val="BodytextIndented"/>
              <w:ind w:firstLine="0"/>
              <w:jc w:val="center"/>
              <w:rPr>
                <w:rFonts w:ascii="Times New Roman" w:hAnsi="Times New Roman"/>
                <w:sz w:val="20"/>
                <w:szCs w:val="20"/>
              </w:rPr>
            </w:pPr>
            <w:r>
              <w:rPr>
                <w:rFonts w:ascii="Times New Roman" w:hAnsi="Times New Roman"/>
                <w:noProof/>
                <w:sz w:val="20"/>
                <w:szCs w:val="20"/>
              </w:rPr>
              <w:drawing>
                <wp:inline distT="0" distB="0" distL="0" distR="0">
                  <wp:extent cx="2169160" cy="1552575"/>
                  <wp:effectExtent l="19050" t="0" r="254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2169160" cy="1552575"/>
                          </a:xfrm>
                          <a:prstGeom prst="rect">
                            <a:avLst/>
                          </a:prstGeom>
                          <a:noFill/>
                          <a:ln w="9525">
                            <a:noFill/>
                            <a:miter lim="800000"/>
                            <a:headEnd/>
                            <a:tailEnd/>
                          </a:ln>
                        </pic:spPr>
                      </pic:pic>
                    </a:graphicData>
                  </a:graphic>
                </wp:inline>
              </w:drawing>
            </w:r>
          </w:p>
          <w:p w:rsidR="00DD1EA4" w:rsidRDefault="00DD1EA4"/>
          <w:p w:rsidR="00DD1EA4" w:rsidRDefault="00064808">
            <w:pPr>
              <w:jc w:val="center"/>
            </w:pPr>
            <w:r>
              <w:rPr>
                <w:rFonts w:ascii="Times New Roman" w:hAnsi="Times New Roman"/>
                <w:sz w:val="18"/>
                <w:szCs w:val="18"/>
              </w:rPr>
              <w:t xml:space="preserve">   </w:t>
            </w:r>
            <w:r w:rsidR="00DD1EA4">
              <w:rPr>
                <w:rFonts w:ascii="Times New Roman" w:hAnsi="Times New Roman"/>
                <w:sz w:val="18"/>
                <w:szCs w:val="18"/>
              </w:rPr>
              <w:t>(e) Design optimization benefit factor</w:t>
            </w:r>
          </w:p>
        </w:tc>
        <w:tc>
          <w:tcPr>
            <w:tcW w:w="4087" w:type="dxa"/>
          </w:tcPr>
          <w:p w:rsidR="00DD1EA4" w:rsidRDefault="00DD1EA4">
            <w:pPr>
              <w:pStyle w:val="BodytextIndented"/>
              <w:ind w:firstLine="0"/>
              <w:rPr>
                <w:rFonts w:ascii="Times New Roman" w:hAnsi="Times New Roman"/>
                <w:sz w:val="20"/>
                <w:szCs w:val="20"/>
              </w:rPr>
            </w:pPr>
            <w:r>
              <w:rPr>
                <w:rFonts w:ascii="Times New Roman" w:hAnsi="Times New Roman"/>
                <w:noProof/>
                <w:sz w:val="20"/>
                <w:szCs w:val="20"/>
              </w:rPr>
              <w:drawing>
                <wp:inline distT="0" distB="0" distL="0" distR="0">
                  <wp:extent cx="2637155" cy="1552575"/>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2637155" cy="1552575"/>
                          </a:xfrm>
                          <a:prstGeom prst="rect">
                            <a:avLst/>
                          </a:prstGeom>
                          <a:noFill/>
                          <a:ln w="9525">
                            <a:noFill/>
                            <a:miter lim="800000"/>
                            <a:headEnd/>
                            <a:tailEnd/>
                          </a:ln>
                        </pic:spPr>
                      </pic:pic>
                    </a:graphicData>
                  </a:graphic>
                </wp:inline>
              </w:drawing>
            </w:r>
          </w:p>
          <w:p w:rsidR="00DD1EA4" w:rsidRDefault="00DD1EA4"/>
          <w:p w:rsidR="00DD1EA4" w:rsidRDefault="00064808">
            <w:r>
              <w:rPr>
                <w:rFonts w:ascii="Times New Roman" w:hAnsi="Times New Roman"/>
                <w:sz w:val="18"/>
                <w:szCs w:val="18"/>
              </w:rPr>
              <w:t xml:space="preserve">           </w:t>
            </w:r>
            <w:r w:rsidR="00DD1EA4">
              <w:rPr>
                <w:rFonts w:ascii="Times New Roman" w:hAnsi="Times New Roman"/>
                <w:sz w:val="18"/>
                <w:szCs w:val="18"/>
              </w:rPr>
              <w:t>(</w:t>
            </w:r>
            <w:r w:rsidR="00DD1EA4">
              <w:rPr>
                <w:rFonts w:ascii="Times New Roman" w:hAnsi="Times New Roman"/>
                <w:b/>
                <w:sz w:val="18"/>
                <w:szCs w:val="18"/>
              </w:rPr>
              <w:t>f</w:t>
            </w:r>
            <w:r w:rsidR="00DD1EA4">
              <w:rPr>
                <w:rFonts w:ascii="Times New Roman" w:hAnsi="Times New Roman"/>
                <w:sz w:val="18"/>
                <w:szCs w:val="18"/>
              </w:rPr>
              <w:t>) Manufacturing flexibility benefit factor</w:t>
            </w:r>
          </w:p>
        </w:tc>
      </w:tr>
      <w:tr w:rsidR="00DD1EA4" w:rsidTr="00DD1EA4">
        <w:trPr>
          <w:trHeight w:val="221"/>
        </w:trPr>
        <w:tc>
          <w:tcPr>
            <w:tcW w:w="5093" w:type="dxa"/>
            <w:hideMark/>
          </w:tcPr>
          <w:p w:rsidR="00DD1EA4" w:rsidRDefault="00DD1EA4"/>
        </w:tc>
        <w:tc>
          <w:tcPr>
            <w:tcW w:w="4087" w:type="dxa"/>
            <w:hideMark/>
          </w:tcPr>
          <w:p w:rsidR="00DD1EA4" w:rsidRDefault="00DD1EA4"/>
        </w:tc>
      </w:tr>
      <w:tr w:rsidR="00DD1EA4" w:rsidTr="00DD1EA4">
        <w:trPr>
          <w:trHeight w:val="2097"/>
        </w:trPr>
        <w:tc>
          <w:tcPr>
            <w:tcW w:w="5093" w:type="dxa"/>
            <w:hideMark/>
          </w:tcPr>
          <w:p w:rsidR="00DD1EA4" w:rsidRDefault="00DD1EA4">
            <w:pPr>
              <w:pStyle w:val="BodytextIndented"/>
              <w:ind w:firstLine="0"/>
              <w:jc w:val="center"/>
              <w:rPr>
                <w:rFonts w:ascii="Times New Roman" w:hAnsi="Times New Roman"/>
                <w:sz w:val="20"/>
                <w:szCs w:val="20"/>
              </w:rPr>
            </w:pPr>
            <w:r>
              <w:rPr>
                <w:rFonts w:ascii="Times New Roman" w:hAnsi="Times New Roman"/>
                <w:noProof/>
                <w:sz w:val="20"/>
                <w:szCs w:val="20"/>
              </w:rPr>
              <w:lastRenderedPageBreak/>
              <w:drawing>
                <wp:inline distT="0" distB="0" distL="0" distR="0">
                  <wp:extent cx="2371090" cy="1212215"/>
                  <wp:effectExtent l="19050" t="0" r="0"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2371090" cy="1212215"/>
                          </a:xfrm>
                          <a:prstGeom prst="rect">
                            <a:avLst/>
                          </a:prstGeom>
                          <a:noFill/>
                          <a:ln w="9525">
                            <a:noFill/>
                            <a:miter lim="800000"/>
                            <a:headEnd/>
                            <a:tailEnd/>
                          </a:ln>
                        </pic:spPr>
                      </pic:pic>
                    </a:graphicData>
                  </a:graphic>
                </wp:inline>
              </w:drawing>
            </w:r>
          </w:p>
        </w:tc>
        <w:tc>
          <w:tcPr>
            <w:tcW w:w="4087" w:type="dxa"/>
            <w:hideMark/>
          </w:tcPr>
          <w:p w:rsidR="00DD1EA4" w:rsidRDefault="00DD1EA4">
            <w:pPr>
              <w:pStyle w:val="BodytextIndented"/>
              <w:ind w:firstLine="0"/>
              <w:jc w:val="center"/>
              <w:rPr>
                <w:rFonts w:ascii="Times New Roman" w:hAnsi="Times New Roman"/>
                <w:sz w:val="20"/>
                <w:szCs w:val="20"/>
              </w:rPr>
            </w:pPr>
            <w:r>
              <w:rPr>
                <w:rFonts w:ascii="Times New Roman" w:hAnsi="Times New Roman"/>
                <w:noProof/>
                <w:sz w:val="20"/>
                <w:szCs w:val="20"/>
              </w:rPr>
              <w:drawing>
                <wp:inline distT="0" distB="0" distL="0" distR="0">
                  <wp:extent cx="2562225" cy="1414145"/>
                  <wp:effectExtent l="19050" t="0" r="9525"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562225" cy="1414145"/>
                          </a:xfrm>
                          <a:prstGeom prst="rect">
                            <a:avLst/>
                          </a:prstGeom>
                          <a:noFill/>
                          <a:ln w="9525">
                            <a:noFill/>
                            <a:miter lim="800000"/>
                            <a:headEnd/>
                            <a:tailEnd/>
                          </a:ln>
                        </pic:spPr>
                      </pic:pic>
                    </a:graphicData>
                  </a:graphic>
                </wp:inline>
              </w:drawing>
            </w:r>
          </w:p>
        </w:tc>
      </w:tr>
      <w:tr w:rsidR="00DD1EA4" w:rsidTr="00DD1EA4">
        <w:trPr>
          <w:trHeight w:val="221"/>
        </w:trPr>
        <w:tc>
          <w:tcPr>
            <w:tcW w:w="5093" w:type="dxa"/>
            <w:hideMark/>
          </w:tcPr>
          <w:p w:rsidR="00DD1EA4" w:rsidRDefault="00002A45">
            <w:pPr>
              <w:pStyle w:val="BodytextIndented"/>
              <w:ind w:firstLine="0"/>
              <w:jc w:val="center"/>
              <w:rPr>
                <w:rFonts w:ascii="Times New Roman" w:hAnsi="Times New Roman"/>
                <w:sz w:val="18"/>
                <w:szCs w:val="18"/>
              </w:rPr>
            </w:pPr>
            <w:r>
              <w:rPr>
                <w:rFonts w:ascii="Times New Roman" w:hAnsi="Times New Roman"/>
                <w:sz w:val="18"/>
                <w:szCs w:val="18"/>
              </w:rPr>
              <w:t xml:space="preserve">                      </w:t>
            </w:r>
            <w:r w:rsidR="00DD1EA4">
              <w:rPr>
                <w:rFonts w:ascii="Times New Roman" w:hAnsi="Times New Roman"/>
                <w:sz w:val="18"/>
                <w:szCs w:val="18"/>
              </w:rPr>
              <w:t>(</w:t>
            </w:r>
            <w:r w:rsidR="00DD1EA4">
              <w:rPr>
                <w:rFonts w:ascii="Times New Roman" w:hAnsi="Times New Roman"/>
                <w:b/>
                <w:sz w:val="18"/>
                <w:szCs w:val="18"/>
              </w:rPr>
              <w:t>g</w:t>
            </w:r>
            <w:r w:rsidR="00DD1EA4">
              <w:rPr>
                <w:rFonts w:ascii="Times New Roman" w:hAnsi="Times New Roman"/>
                <w:sz w:val="18"/>
                <w:szCs w:val="18"/>
              </w:rPr>
              <w:t>) Supply chain flexibility benefit factor</w:t>
            </w:r>
          </w:p>
        </w:tc>
        <w:tc>
          <w:tcPr>
            <w:tcW w:w="4087" w:type="dxa"/>
            <w:hideMark/>
          </w:tcPr>
          <w:p w:rsidR="00DD1EA4" w:rsidRDefault="00DD1EA4" w:rsidP="00002A45">
            <w:pPr>
              <w:pStyle w:val="BodytextIndented"/>
              <w:ind w:firstLine="0"/>
              <w:rPr>
                <w:rFonts w:ascii="Times New Roman" w:hAnsi="Times New Roman"/>
                <w:sz w:val="18"/>
                <w:szCs w:val="18"/>
              </w:rPr>
            </w:pPr>
            <w:r>
              <w:rPr>
                <w:rFonts w:ascii="Times New Roman" w:hAnsi="Times New Roman"/>
                <w:sz w:val="18"/>
                <w:szCs w:val="18"/>
              </w:rPr>
              <w:t>(h) Supply chain network benefit factor</w:t>
            </w:r>
          </w:p>
        </w:tc>
      </w:tr>
      <w:tr w:rsidR="00DD1EA4" w:rsidTr="00DD1EA4">
        <w:trPr>
          <w:trHeight w:val="2208"/>
        </w:trPr>
        <w:tc>
          <w:tcPr>
            <w:tcW w:w="5093" w:type="dxa"/>
          </w:tcPr>
          <w:p w:rsidR="00DD1EA4" w:rsidRDefault="00DD1EA4">
            <w:pPr>
              <w:pStyle w:val="BodytextIndented"/>
              <w:ind w:firstLine="0"/>
              <w:jc w:val="center"/>
              <w:rPr>
                <w:rFonts w:ascii="Times New Roman" w:hAnsi="Times New Roman"/>
                <w:sz w:val="20"/>
                <w:szCs w:val="20"/>
              </w:rPr>
            </w:pPr>
            <w:r>
              <w:rPr>
                <w:rFonts w:ascii="Times New Roman" w:hAnsi="Times New Roman"/>
                <w:noProof/>
                <w:sz w:val="20"/>
                <w:szCs w:val="20"/>
              </w:rPr>
              <w:drawing>
                <wp:inline distT="0" distB="0" distL="0" distR="0">
                  <wp:extent cx="2424430" cy="1020445"/>
                  <wp:effectExtent l="1905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2424430" cy="1020445"/>
                          </a:xfrm>
                          <a:prstGeom prst="rect">
                            <a:avLst/>
                          </a:prstGeom>
                          <a:noFill/>
                          <a:ln w="9525">
                            <a:noFill/>
                            <a:miter lim="800000"/>
                            <a:headEnd/>
                            <a:tailEnd/>
                          </a:ln>
                        </pic:spPr>
                      </pic:pic>
                    </a:graphicData>
                  </a:graphic>
                </wp:inline>
              </w:drawing>
            </w:r>
          </w:p>
          <w:p w:rsidR="00DD1EA4" w:rsidRDefault="00DD1EA4"/>
          <w:p w:rsidR="00DD1EA4" w:rsidRDefault="00DD1EA4">
            <w:pPr>
              <w:tabs>
                <w:tab w:val="left" w:pos="1354"/>
              </w:tabs>
            </w:pPr>
            <w:r>
              <w:tab/>
              <w:t>(</w:t>
            </w:r>
            <w:proofErr w:type="spellStart"/>
            <w:r>
              <w:rPr>
                <w:rFonts w:ascii="Times New Roman" w:hAnsi="Times New Roman"/>
                <w:sz w:val="18"/>
                <w:szCs w:val="18"/>
              </w:rPr>
              <w:t>i</w:t>
            </w:r>
            <w:proofErr w:type="spellEnd"/>
            <w:r>
              <w:rPr>
                <w:rFonts w:ascii="Times New Roman" w:hAnsi="Times New Roman"/>
                <w:sz w:val="18"/>
                <w:szCs w:val="18"/>
              </w:rPr>
              <w:t xml:space="preserve">) Cost reduction benefit factor                                                                                                       </w:t>
            </w:r>
          </w:p>
        </w:tc>
        <w:tc>
          <w:tcPr>
            <w:tcW w:w="4087" w:type="dxa"/>
          </w:tcPr>
          <w:p w:rsidR="00DD1EA4" w:rsidRDefault="00DD1EA4">
            <w:pPr>
              <w:pStyle w:val="BodytextIndented"/>
              <w:ind w:firstLine="0"/>
              <w:jc w:val="center"/>
              <w:rPr>
                <w:rFonts w:ascii="Times New Roman" w:hAnsi="Times New Roman"/>
                <w:sz w:val="20"/>
                <w:szCs w:val="20"/>
              </w:rPr>
            </w:pPr>
            <w:r>
              <w:rPr>
                <w:rFonts w:ascii="Times New Roman" w:hAnsi="Times New Roman"/>
                <w:noProof/>
                <w:sz w:val="20"/>
                <w:szCs w:val="20"/>
              </w:rPr>
              <w:drawing>
                <wp:inline distT="0" distB="0" distL="0" distR="0">
                  <wp:extent cx="2668905" cy="1073785"/>
                  <wp:effectExtent l="19050" t="0" r="0" b="0"/>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r="6068"/>
                          <a:stretch>
                            <a:fillRect/>
                          </a:stretch>
                        </pic:blipFill>
                        <pic:spPr bwMode="auto">
                          <a:xfrm>
                            <a:off x="0" y="0"/>
                            <a:ext cx="2668905" cy="1073785"/>
                          </a:xfrm>
                          <a:prstGeom prst="rect">
                            <a:avLst/>
                          </a:prstGeom>
                          <a:noFill/>
                          <a:ln w="9525">
                            <a:noFill/>
                            <a:miter lim="800000"/>
                            <a:headEnd/>
                            <a:tailEnd/>
                          </a:ln>
                        </pic:spPr>
                      </pic:pic>
                    </a:graphicData>
                  </a:graphic>
                </wp:inline>
              </w:drawing>
            </w:r>
          </w:p>
          <w:p w:rsidR="00DD1EA4" w:rsidRDefault="00DD1EA4"/>
          <w:p w:rsidR="00DD1EA4" w:rsidRDefault="00DD1EA4">
            <w:pPr>
              <w:tabs>
                <w:tab w:val="left" w:pos="1063"/>
              </w:tabs>
            </w:pPr>
            <w:r>
              <w:rPr>
                <w:rFonts w:ascii="Times New Roman" w:hAnsi="Times New Roman"/>
                <w:sz w:val="18"/>
                <w:szCs w:val="18"/>
              </w:rPr>
              <w:t>(j) Ability to change customer demand benefit factor</w:t>
            </w:r>
          </w:p>
        </w:tc>
      </w:tr>
      <w:tr w:rsidR="00DD1EA4" w:rsidTr="00DD1EA4">
        <w:trPr>
          <w:trHeight w:val="239"/>
        </w:trPr>
        <w:tc>
          <w:tcPr>
            <w:tcW w:w="5093" w:type="dxa"/>
            <w:hideMark/>
          </w:tcPr>
          <w:p w:rsidR="00DD1EA4" w:rsidRDefault="00DD1EA4">
            <w:pPr>
              <w:pStyle w:val="BodytextIndented"/>
              <w:ind w:firstLine="0"/>
              <w:jc w:val="center"/>
              <w:rPr>
                <w:rFonts w:ascii="Times New Roman" w:hAnsi="Times New Roman"/>
                <w:sz w:val="18"/>
                <w:szCs w:val="18"/>
              </w:rPr>
            </w:pPr>
            <w:r>
              <w:rPr>
                <w:rFonts w:ascii="Times New Roman" w:hAnsi="Times New Roman"/>
                <w:sz w:val="18"/>
                <w:szCs w:val="18"/>
              </w:rPr>
              <w:t xml:space="preserve">   </w:t>
            </w:r>
          </w:p>
        </w:tc>
        <w:tc>
          <w:tcPr>
            <w:tcW w:w="4087" w:type="dxa"/>
            <w:hideMark/>
          </w:tcPr>
          <w:p w:rsidR="00DD1EA4" w:rsidRDefault="00DD1EA4"/>
        </w:tc>
      </w:tr>
    </w:tbl>
    <w:p w:rsidR="00DA49AF" w:rsidRDefault="00DA49AF" w:rsidP="004F2737">
      <w:pPr>
        <w:pStyle w:val="FigureCaption"/>
        <w:spacing w:before="0" w:after="120"/>
        <w:ind w:left="0"/>
        <w:rPr>
          <w:rFonts w:ascii="Times New Roman" w:hAnsi="Times New Roman"/>
          <w:lang w:eastAsia="en-GB"/>
        </w:rPr>
      </w:pPr>
      <w:r w:rsidRPr="0058668E">
        <w:rPr>
          <w:rFonts w:ascii="Times New Roman" w:hAnsi="Times New Roman"/>
          <w:b/>
        </w:rPr>
        <w:t xml:space="preserve">Figure </w:t>
      </w:r>
      <w:r>
        <w:rPr>
          <w:rFonts w:ascii="Times New Roman" w:hAnsi="Times New Roman"/>
          <w:b/>
        </w:rPr>
        <w:t>3.</w:t>
      </w:r>
      <w:r w:rsidRPr="0076345B">
        <w:rPr>
          <w:rFonts w:ascii="Times New Roman" w:hAnsi="Times New Roman"/>
          <w:lang w:eastAsia="en-GB"/>
        </w:rPr>
        <w:t>Respondents</w:t>
      </w:r>
      <w:r>
        <w:rPr>
          <w:rFonts w:ascii="Times New Roman" w:hAnsi="Times New Roman"/>
          <w:lang w:eastAsia="en-GB"/>
        </w:rPr>
        <w:t>’</w:t>
      </w:r>
      <w:r w:rsidRPr="0076345B">
        <w:rPr>
          <w:rFonts w:ascii="Times New Roman" w:hAnsi="Times New Roman"/>
          <w:lang w:eastAsia="en-GB"/>
        </w:rPr>
        <w:t xml:space="preserve"> response towards the survey factors</w:t>
      </w:r>
      <w:r>
        <w:rPr>
          <w:rFonts w:ascii="Times New Roman" w:hAnsi="Times New Roman"/>
          <w:lang w:eastAsia="en-GB"/>
        </w:rPr>
        <w:t>.</w:t>
      </w:r>
    </w:p>
    <w:p w:rsidR="00573414" w:rsidRPr="00573414" w:rsidRDefault="00E071DE" w:rsidP="00077FDD">
      <w:pPr>
        <w:pStyle w:val="FigureCaption"/>
        <w:spacing w:before="0" w:after="120"/>
        <w:ind w:left="0"/>
        <w:jc w:val="both"/>
        <w:rPr>
          <w:rFonts w:ascii="Times New Roman" w:hAnsi="Times New Roman"/>
          <w:color w:val="auto"/>
        </w:rPr>
      </w:pPr>
      <w:r w:rsidRPr="00573414">
        <w:rPr>
          <w:rFonts w:ascii="Times New Roman" w:hAnsi="Times New Roman"/>
          <w:color w:val="auto"/>
        </w:rPr>
        <w:t>In the areas of Material utilization, design optimization and manufacturing flexibility best practice factors respondents were requested to respond their awareness level and perception</w:t>
      </w:r>
      <w:r w:rsidR="00573414" w:rsidRPr="00573414">
        <w:rPr>
          <w:rFonts w:ascii="Times New Roman" w:hAnsi="Times New Roman"/>
          <w:color w:val="auto"/>
        </w:rPr>
        <w:t>.</w:t>
      </w:r>
      <w:r w:rsidRPr="00573414">
        <w:rPr>
          <w:rFonts w:ascii="Times New Roman" w:hAnsi="Times New Roman"/>
          <w:color w:val="auto"/>
        </w:rPr>
        <w:t xml:space="preserve"> </w:t>
      </w:r>
      <w:r w:rsidR="00077FDD" w:rsidRPr="00573414">
        <w:rPr>
          <w:rFonts w:ascii="Times New Roman" w:hAnsi="Times New Roman"/>
          <w:color w:val="auto"/>
          <w:lang w:eastAsia="en-GB"/>
        </w:rPr>
        <w:t xml:space="preserve">AM have best practices in the areas of </w:t>
      </w:r>
      <w:r w:rsidR="00077FDD" w:rsidRPr="00573414">
        <w:rPr>
          <w:rFonts w:ascii="Times New Roman" w:hAnsi="Times New Roman"/>
          <w:color w:val="auto"/>
        </w:rPr>
        <w:t>novel materials and unique design solutions, mass reduction of components through highly efficient and lightweight designs, consolidation of multiple components and fabrication of complex parts without assembly process.</w:t>
      </w:r>
      <w:r w:rsidR="00573414" w:rsidRPr="00573414">
        <w:rPr>
          <w:rFonts w:ascii="Times New Roman" w:hAnsi="Times New Roman"/>
          <w:color w:val="auto"/>
        </w:rPr>
        <w:t xml:space="preserve"> It offers</w:t>
      </w:r>
      <w:r w:rsidR="006D0633" w:rsidRPr="00573414">
        <w:rPr>
          <w:rFonts w:ascii="Times New Roman" w:hAnsi="Times New Roman"/>
          <w:color w:val="auto"/>
        </w:rPr>
        <w:t xml:space="preserve"> the ability to rapidly customize products at multiple scales and locations closer to consumers</w:t>
      </w:r>
      <w:r w:rsidR="00573414" w:rsidRPr="00573414">
        <w:rPr>
          <w:rFonts w:ascii="Times New Roman" w:hAnsi="Times New Roman"/>
          <w:color w:val="auto"/>
        </w:rPr>
        <w:t>.AM allows production flexibility to create any shape or product without the need for any new machine set-ups and additional tooling.</w:t>
      </w:r>
    </w:p>
    <w:p w:rsidR="00440CE8" w:rsidRPr="00E71C6E" w:rsidRDefault="00573414" w:rsidP="00573414">
      <w:pPr>
        <w:pStyle w:val="FigureCaption"/>
        <w:spacing w:before="0" w:after="120"/>
        <w:ind w:left="0"/>
        <w:jc w:val="both"/>
        <w:rPr>
          <w:rFonts w:ascii="Times New Roman" w:hAnsi="Times New Roman"/>
        </w:rPr>
      </w:pPr>
      <w:r w:rsidRPr="007C0BC1">
        <w:rPr>
          <w:rFonts w:ascii="Times New Roman" w:hAnsi="Times New Roman"/>
          <w:color w:val="FF0000"/>
          <w:sz w:val="24"/>
          <w:szCs w:val="24"/>
        </w:rPr>
        <w:t xml:space="preserve"> </w:t>
      </w:r>
      <w:r w:rsidR="008F1324" w:rsidRPr="00C0746D">
        <w:rPr>
          <w:rFonts w:ascii="Times New Roman" w:hAnsi="Times New Roman"/>
          <w:i/>
          <w:color w:val="auto"/>
        </w:rPr>
        <w:t>Material utilization benefit factors</w:t>
      </w:r>
      <w:r w:rsidR="008F1324" w:rsidRPr="000C468A">
        <w:rPr>
          <w:rFonts w:ascii="Times New Roman" w:hAnsi="Times New Roman"/>
        </w:rPr>
        <w:t>:</w:t>
      </w:r>
      <w:r w:rsidR="00442DE5">
        <w:rPr>
          <w:rFonts w:ascii="Times New Roman" w:hAnsi="Times New Roman"/>
        </w:rPr>
        <w:t xml:space="preserve"> </w:t>
      </w:r>
      <w:r w:rsidR="00E66267">
        <w:rPr>
          <w:rFonts w:ascii="Times New Roman" w:hAnsi="Times New Roman"/>
        </w:rPr>
        <w:t>Th</w:t>
      </w:r>
      <w:r w:rsidR="00442DE5">
        <w:rPr>
          <w:rFonts w:ascii="Times New Roman" w:hAnsi="Times New Roman"/>
        </w:rPr>
        <w:t xml:space="preserve">e findings in Figure </w:t>
      </w:r>
      <w:r w:rsidR="00442DE5" w:rsidRPr="00572173">
        <w:rPr>
          <w:rFonts w:ascii="Times New Roman" w:hAnsi="Times New Roman"/>
        </w:rPr>
        <w:t>3</w:t>
      </w:r>
      <w:r w:rsidR="00DA49AF">
        <w:rPr>
          <w:rFonts w:ascii="Times New Roman" w:hAnsi="Times New Roman"/>
        </w:rPr>
        <w:t>(</w:t>
      </w:r>
      <w:r w:rsidR="00442DE5" w:rsidRPr="00572173">
        <w:rPr>
          <w:rFonts w:ascii="Times New Roman" w:hAnsi="Times New Roman"/>
        </w:rPr>
        <w:t>d</w:t>
      </w:r>
      <w:r w:rsidR="00DA49AF">
        <w:rPr>
          <w:rFonts w:ascii="Times New Roman" w:hAnsi="Times New Roman"/>
        </w:rPr>
        <w:t>)</w:t>
      </w:r>
      <w:r w:rsidR="008F1324">
        <w:rPr>
          <w:rFonts w:ascii="Times New Roman" w:hAnsi="Times New Roman"/>
        </w:rPr>
        <w:t xml:space="preserve"> </w:t>
      </w:r>
      <w:r w:rsidR="00440CE8" w:rsidRPr="000C468A">
        <w:rPr>
          <w:rFonts w:ascii="Times New Roman" w:hAnsi="Times New Roman"/>
        </w:rPr>
        <w:t xml:space="preserve">show </w:t>
      </w:r>
      <w:r w:rsidR="00440CE8" w:rsidRPr="00E71C6E">
        <w:rPr>
          <w:rFonts w:ascii="Times New Roman" w:hAnsi="Times New Roman"/>
          <w:color w:val="auto"/>
        </w:rPr>
        <w:t>that 84%</w:t>
      </w:r>
      <w:r w:rsidR="00440CE8" w:rsidRPr="000C468A">
        <w:rPr>
          <w:rFonts w:ascii="Times New Roman" w:hAnsi="Times New Roman"/>
        </w:rPr>
        <w:t xml:space="preserve"> of the academic staffs have</w:t>
      </w:r>
      <w:r w:rsidR="00E66267">
        <w:rPr>
          <w:rFonts w:ascii="Times New Roman" w:hAnsi="Times New Roman"/>
        </w:rPr>
        <w:t xml:space="preserve"> high awareness level </w:t>
      </w:r>
      <w:r w:rsidR="00440CE8" w:rsidRPr="000C468A">
        <w:rPr>
          <w:rFonts w:ascii="Times New Roman" w:hAnsi="Times New Roman"/>
        </w:rPr>
        <w:t xml:space="preserve">about the benefits of AM towards </w:t>
      </w:r>
      <w:r w:rsidR="00440CE8" w:rsidRPr="000C5897">
        <w:rPr>
          <w:rFonts w:ascii="Times New Roman" w:hAnsi="Times New Roman"/>
        </w:rPr>
        <w:t>utilization of</w:t>
      </w:r>
      <w:r w:rsidR="002174D3">
        <w:rPr>
          <w:rFonts w:ascii="Times New Roman" w:hAnsi="Times New Roman"/>
        </w:rPr>
        <w:t xml:space="preserve"> </w:t>
      </w:r>
      <w:r w:rsidR="00440CE8" w:rsidRPr="000C5897">
        <w:rPr>
          <w:rFonts w:ascii="Times New Roman" w:hAnsi="Times New Roman"/>
        </w:rPr>
        <w:t>materials</w:t>
      </w:r>
      <w:r w:rsidR="00440CE8" w:rsidRPr="000C468A">
        <w:rPr>
          <w:rFonts w:ascii="Times New Roman" w:hAnsi="Times New Roman"/>
        </w:rPr>
        <w:t xml:space="preserve"> (with 52% high and 32% very high response rate). On the other hand</w:t>
      </w:r>
      <w:r w:rsidR="00DA49AF">
        <w:rPr>
          <w:rFonts w:ascii="Times New Roman" w:hAnsi="Times New Roman"/>
        </w:rPr>
        <w:t>,</w:t>
      </w:r>
      <w:r w:rsidR="00440CE8" w:rsidRPr="000C468A">
        <w:rPr>
          <w:rFonts w:ascii="Times New Roman" w:hAnsi="Times New Roman"/>
        </w:rPr>
        <w:t xml:space="preserve"> 16% of them have neutral perception concerning this factor. Similarly</w:t>
      </w:r>
      <w:r w:rsidR="00E66267">
        <w:rPr>
          <w:rFonts w:ascii="Times New Roman" w:hAnsi="Times New Roman"/>
        </w:rPr>
        <w:t>, majority of industry experts (</w:t>
      </w:r>
      <w:r w:rsidR="00440CE8" w:rsidRPr="00E71C6E">
        <w:rPr>
          <w:rFonts w:ascii="Times New Roman" w:hAnsi="Times New Roman"/>
        </w:rPr>
        <w:t>60%</w:t>
      </w:r>
      <w:r w:rsidR="00E66267" w:rsidRPr="00E71C6E">
        <w:rPr>
          <w:rFonts w:ascii="Times New Roman" w:hAnsi="Times New Roman"/>
        </w:rPr>
        <w:t xml:space="preserve">) have heard and aware </w:t>
      </w:r>
      <w:r w:rsidR="00440CE8" w:rsidRPr="00E71C6E">
        <w:rPr>
          <w:rFonts w:ascii="Times New Roman" w:hAnsi="Times New Roman"/>
        </w:rPr>
        <w:t>about material utilization benefit factors of AM (with 44% high &amp;</w:t>
      </w:r>
      <w:r w:rsidR="00E66267" w:rsidRPr="00E71C6E">
        <w:rPr>
          <w:rFonts w:ascii="Times New Roman" w:hAnsi="Times New Roman"/>
        </w:rPr>
        <w:t xml:space="preserve"> 16 % very high response rate).But</w:t>
      </w:r>
      <w:r w:rsidR="00440CE8" w:rsidRPr="00E71C6E">
        <w:rPr>
          <w:rFonts w:ascii="Times New Roman" w:hAnsi="Times New Roman"/>
        </w:rPr>
        <w:t xml:space="preserve"> 28% of them have no awareness (10% very low &amp; 12% low response rate). In addition, 12% of them are neither aware nor unaware about this factor. </w:t>
      </w:r>
    </w:p>
    <w:p w:rsidR="008F1324" w:rsidRDefault="0009795E" w:rsidP="00FA12C4">
      <w:pPr>
        <w:pStyle w:val="BodytextIndented"/>
        <w:rPr>
          <w:rFonts w:ascii="Times New Roman" w:hAnsi="Times New Roman"/>
        </w:rPr>
      </w:pPr>
      <w:r w:rsidRPr="00E71C6E">
        <w:rPr>
          <w:rFonts w:ascii="Times New Roman" w:hAnsi="Times New Roman"/>
          <w:i/>
          <w:color w:val="auto"/>
        </w:rPr>
        <w:t>D</w:t>
      </w:r>
      <w:r w:rsidR="00FA12C4" w:rsidRPr="00E71C6E">
        <w:rPr>
          <w:rFonts w:ascii="Times New Roman" w:hAnsi="Times New Roman"/>
          <w:i/>
          <w:color w:val="auto"/>
        </w:rPr>
        <w:t>esign optimization benefit factor</w:t>
      </w:r>
      <w:r w:rsidR="00FA12C4" w:rsidRPr="00E71C6E">
        <w:rPr>
          <w:rFonts w:ascii="Times New Roman" w:hAnsi="Times New Roman"/>
          <w:color w:val="auto"/>
        </w:rPr>
        <w:t>:</w:t>
      </w:r>
      <w:r w:rsidR="00FA12C4" w:rsidRPr="00E71C6E">
        <w:rPr>
          <w:rFonts w:ascii="Times New Roman" w:hAnsi="Times New Roman"/>
        </w:rPr>
        <w:t xml:space="preserve"> </w:t>
      </w:r>
      <w:r w:rsidR="00440CE8" w:rsidRPr="00E71C6E">
        <w:rPr>
          <w:rFonts w:ascii="Times New Roman" w:hAnsi="Times New Roman"/>
        </w:rPr>
        <w:t>In the areas of product design optimization benefit factor</w:t>
      </w:r>
      <w:r w:rsidR="00442DE5" w:rsidRPr="00E71C6E">
        <w:rPr>
          <w:rFonts w:ascii="Times New Roman" w:hAnsi="Times New Roman"/>
        </w:rPr>
        <w:t>, as illustrated in Figure 3</w:t>
      </w:r>
      <w:r w:rsidR="00DA49AF" w:rsidRPr="00E71C6E">
        <w:rPr>
          <w:rFonts w:ascii="Times New Roman" w:hAnsi="Times New Roman"/>
        </w:rPr>
        <w:t>(</w:t>
      </w:r>
      <w:r w:rsidR="00442DE5" w:rsidRPr="00E71C6E">
        <w:rPr>
          <w:rFonts w:ascii="Times New Roman" w:hAnsi="Times New Roman"/>
        </w:rPr>
        <w:t>e</w:t>
      </w:r>
      <w:r w:rsidR="00DA49AF" w:rsidRPr="00E71C6E">
        <w:rPr>
          <w:rFonts w:ascii="Times New Roman" w:hAnsi="Times New Roman"/>
        </w:rPr>
        <w:t>)</w:t>
      </w:r>
      <w:r w:rsidR="00442DE5" w:rsidRPr="00E71C6E">
        <w:rPr>
          <w:rFonts w:ascii="Times New Roman" w:hAnsi="Times New Roman"/>
        </w:rPr>
        <w:t>,</w:t>
      </w:r>
      <w:r w:rsidR="00D15F4E" w:rsidRPr="00E71C6E">
        <w:rPr>
          <w:rFonts w:ascii="Times New Roman" w:hAnsi="Times New Roman"/>
        </w:rPr>
        <w:t xml:space="preserve"> majority of  academic staffs  </w:t>
      </w:r>
      <w:r w:rsidR="00D15F4E" w:rsidRPr="00E71C6E">
        <w:rPr>
          <w:rFonts w:ascii="Times New Roman" w:hAnsi="Times New Roman"/>
          <w:color w:val="auto"/>
        </w:rPr>
        <w:t>(</w:t>
      </w:r>
      <w:r w:rsidR="00440CE8" w:rsidRPr="00E71C6E">
        <w:rPr>
          <w:rFonts w:ascii="Times New Roman" w:hAnsi="Times New Roman"/>
          <w:color w:val="auto"/>
        </w:rPr>
        <w:t>84%</w:t>
      </w:r>
      <w:r w:rsidR="00D15F4E" w:rsidRPr="00E71C6E">
        <w:rPr>
          <w:rFonts w:ascii="Times New Roman" w:hAnsi="Times New Roman"/>
          <w:color w:val="auto"/>
        </w:rPr>
        <w:t>)</w:t>
      </w:r>
      <w:r w:rsidR="00440CE8" w:rsidRPr="000C5897">
        <w:rPr>
          <w:rFonts w:ascii="Times New Roman" w:hAnsi="Times New Roman"/>
        </w:rPr>
        <w:t xml:space="preserve"> have good awareness level </w:t>
      </w:r>
      <w:r w:rsidR="00440CE8" w:rsidRPr="000C468A">
        <w:rPr>
          <w:rFonts w:ascii="Times New Roman" w:hAnsi="Times New Roman"/>
        </w:rPr>
        <w:t xml:space="preserve">(with 48% high and 36% very high response rate). But only 8% of them are unaware </w:t>
      </w:r>
      <w:r w:rsidR="00D15F4E">
        <w:rPr>
          <w:rFonts w:ascii="Times New Roman" w:hAnsi="Times New Roman"/>
        </w:rPr>
        <w:t>and neutral responses.</w:t>
      </w:r>
      <w:r w:rsidR="00440CE8" w:rsidRPr="000C468A">
        <w:rPr>
          <w:rFonts w:ascii="Times New Roman" w:hAnsi="Times New Roman"/>
        </w:rPr>
        <w:t xml:space="preserve"> </w:t>
      </w:r>
      <w:r w:rsidR="00440CE8" w:rsidRPr="00FA12C4">
        <w:rPr>
          <w:rFonts w:ascii="Times New Roman" w:hAnsi="Times New Roman"/>
        </w:rPr>
        <w:t xml:space="preserve">With regards </w:t>
      </w:r>
      <w:r w:rsidR="00FA12C4">
        <w:rPr>
          <w:rFonts w:ascii="Times New Roman" w:hAnsi="Times New Roman"/>
        </w:rPr>
        <w:t>to this</w:t>
      </w:r>
      <w:r w:rsidR="00FA12C4" w:rsidRPr="008F1324">
        <w:rPr>
          <w:rFonts w:ascii="Times New Roman" w:hAnsi="Times New Roman"/>
        </w:rPr>
        <w:t xml:space="preserve"> factor</w:t>
      </w:r>
      <w:r w:rsidR="00440CE8" w:rsidRPr="008F1324">
        <w:rPr>
          <w:rFonts w:ascii="Times New Roman" w:hAnsi="Times New Roman"/>
        </w:rPr>
        <w:t xml:space="preserve">, the findings illustrated that </w:t>
      </w:r>
      <w:r w:rsidR="00440CE8" w:rsidRPr="00E71C6E">
        <w:rPr>
          <w:rFonts w:ascii="Times New Roman" w:hAnsi="Times New Roman"/>
          <w:color w:val="auto"/>
        </w:rPr>
        <w:t>56%</w:t>
      </w:r>
      <w:r w:rsidR="00440CE8" w:rsidRPr="008F1324">
        <w:rPr>
          <w:rFonts w:ascii="Times New Roman" w:hAnsi="Times New Roman"/>
        </w:rPr>
        <w:t xml:space="preserve"> of industry experts have </w:t>
      </w:r>
      <w:r w:rsidR="00247F7F">
        <w:rPr>
          <w:rFonts w:ascii="Times New Roman" w:hAnsi="Times New Roman"/>
        </w:rPr>
        <w:t xml:space="preserve">high </w:t>
      </w:r>
      <w:r w:rsidR="00440CE8" w:rsidRPr="008F1324">
        <w:rPr>
          <w:rFonts w:ascii="Times New Roman" w:hAnsi="Times New Roman"/>
        </w:rPr>
        <w:t>awareness</w:t>
      </w:r>
      <w:r w:rsidR="00247F7F">
        <w:rPr>
          <w:rFonts w:ascii="Times New Roman" w:hAnsi="Times New Roman"/>
        </w:rPr>
        <w:t xml:space="preserve"> level</w:t>
      </w:r>
      <w:r w:rsidR="00440CE8" w:rsidRPr="008F1324">
        <w:rPr>
          <w:rFonts w:ascii="Times New Roman" w:hAnsi="Times New Roman"/>
        </w:rPr>
        <w:t xml:space="preserve"> (with 40% high and 16% very high response rates).  On the</w:t>
      </w:r>
      <w:r w:rsidR="00440CE8" w:rsidRPr="000C468A">
        <w:rPr>
          <w:rFonts w:ascii="Times New Roman" w:hAnsi="Times New Roman"/>
        </w:rPr>
        <w:t xml:space="preserve"> other hand</w:t>
      </w:r>
      <w:r w:rsidR="00DA49AF">
        <w:rPr>
          <w:rFonts w:ascii="Times New Roman" w:hAnsi="Times New Roman"/>
        </w:rPr>
        <w:t>,</w:t>
      </w:r>
      <w:r w:rsidR="00440CE8" w:rsidRPr="000C468A">
        <w:rPr>
          <w:rFonts w:ascii="Times New Roman" w:hAnsi="Times New Roman"/>
        </w:rPr>
        <w:t xml:space="preserve"> 32% of them have no awareness about </w:t>
      </w:r>
      <w:r w:rsidR="008D3A6C" w:rsidRPr="008D3A6C">
        <w:rPr>
          <w:rFonts w:ascii="Times New Roman" w:hAnsi="Times New Roman"/>
          <w:color w:val="auto"/>
        </w:rPr>
        <w:t>design optimization benefit of AM</w:t>
      </w:r>
      <w:r w:rsidR="00440CE8" w:rsidRPr="000C468A">
        <w:rPr>
          <w:rFonts w:ascii="Times New Roman" w:hAnsi="Times New Roman"/>
        </w:rPr>
        <w:t xml:space="preserve"> (with 12% very low and 20% low response rate). The remaining 12% of the respondents are neither aware nor unaware about </w:t>
      </w:r>
      <w:r w:rsidR="008D3A6C">
        <w:rPr>
          <w:rFonts w:ascii="Times New Roman" w:hAnsi="Times New Roman"/>
        </w:rPr>
        <w:t xml:space="preserve">this </w:t>
      </w:r>
      <w:r w:rsidR="00440CE8" w:rsidRPr="000C468A">
        <w:rPr>
          <w:rFonts w:ascii="Times New Roman" w:hAnsi="Times New Roman"/>
        </w:rPr>
        <w:t>factor.</w:t>
      </w:r>
    </w:p>
    <w:p w:rsidR="00274418" w:rsidRDefault="00274418" w:rsidP="00FA12C4">
      <w:pPr>
        <w:pStyle w:val="BodytextIndented"/>
        <w:rPr>
          <w:rFonts w:ascii="Times New Roman" w:hAnsi="Times New Roman"/>
        </w:rPr>
      </w:pPr>
    </w:p>
    <w:p w:rsidR="00D54B23" w:rsidRPr="00E71C6E" w:rsidRDefault="00274418" w:rsidP="00E71C6E">
      <w:pPr>
        <w:pStyle w:val="BodytextIndented"/>
        <w:rPr>
          <w:rFonts w:ascii="Times New Roman" w:hAnsi="Times New Roman"/>
        </w:rPr>
      </w:pPr>
      <w:r w:rsidRPr="00D043FA">
        <w:rPr>
          <w:rFonts w:ascii="Times New Roman" w:hAnsi="Times New Roman"/>
          <w:i/>
          <w:color w:val="auto"/>
        </w:rPr>
        <w:t>Manufacturing flexibility best practice factors</w:t>
      </w:r>
      <w:r w:rsidRPr="00D043FA">
        <w:rPr>
          <w:rFonts w:ascii="Times New Roman" w:hAnsi="Times New Roman"/>
          <w:color w:val="auto"/>
        </w:rPr>
        <w:t xml:space="preserve">: Among the academic staffs as the findings in Figure </w:t>
      </w:r>
      <w:r w:rsidRPr="00E71C6E">
        <w:rPr>
          <w:rFonts w:ascii="Times New Roman" w:hAnsi="Times New Roman"/>
          <w:color w:val="auto"/>
        </w:rPr>
        <w:t>3(</w:t>
      </w:r>
      <w:r w:rsidR="00CB592B" w:rsidRPr="00E71C6E">
        <w:rPr>
          <w:rFonts w:ascii="Times New Roman" w:hAnsi="Times New Roman"/>
          <w:color w:val="auto"/>
        </w:rPr>
        <w:t>f</w:t>
      </w:r>
      <w:r w:rsidRPr="00E71C6E">
        <w:rPr>
          <w:rFonts w:ascii="Times New Roman" w:hAnsi="Times New Roman"/>
          <w:color w:val="auto"/>
        </w:rPr>
        <w:t>), illustrated, 52% have</w:t>
      </w:r>
      <w:r w:rsidRPr="00D043FA">
        <w:rPr>
          <w:rFonts w:ascii="Times New Roman" w:hAnsi="Times New Roman"/>
          <w:color w:val="auto"/>
        </w:rPr>
        <w:t xml:space="preserve"> awareness about</w:t>
      </w:r>
      <w:r w:rsidRPr="000C468A">
        <w:rPr>
          <w:rFonts w:ascii="Times New Roman" w:hAnsi="Times New Roman"/>
        </w:rPr>
        <w:t xml:space="preserve"> </w:t>
      </w:r>
      <w:r w:rsidRPr="000C5897">
        <w:rPr>
          <w:rFonts w:ascii="Times New Roman" w:hAnsi="Times New Roman"/>
        </w:rPr>
        <w:t>manufacturing flexibility best practice factors</w:t>
      </w:r>
      <w:r w:rsidRPr="000C468A">
        <w:rPr>
          <w:rFonts w:ascii="Times New Roman" w:hAnsi="Times New Roman"/>
        </w:rPr>
        <w:t xml:space="preserve"> (with 4 % high and 48% very high response rate). And also 20% of them have no awareness about this factor. </w:t>
      </w:r>
      <w:r>
        <w:rPr>
          <w:rFonts w:ascii="Times New Roman" w:hAnsi="Times New Roman"/>
        </w:rPr>
        <w:t xml:space="preserve">And </w:t>
      </w:r>
      <w:r w:rsidRPr="00DE258E">
        <w:rPr>
          <w:rFonts w:ascii="Times New Roman" w:hAnsi="Times New Roman"/>
          <w:color w:val="auto"/>
        </w:rPr>
        <w:t xml:space="preserve">28% of </w:t>
      </w:r>
      <w:r w:rsidRPr="00DE258E">
        <w:rPr>
          <w:rFonts w:ascii="Times New Roman" w:hAnsi="Times New Roman"/>
          <w:color w:val="auto"/>
        </w:rPr>
        <w:lastRenderedPageBreak/>
        <w:t>the academic staff has neither aware nor unaware</w:t>
      </w:r>
      <w:r w:rsidRPr="008F1324">
        <w:rPr>
          <w:rFonts w:ascii="Times New Roman" w:hAnsi="Times New Roman"/>
          <w:color w:val="FF0000"/>
        </w:rPr>
        <w:t xml:space="preserve">. </w:t>
      </w:r>
      <w:r w:rsidRPr="000C468A">
        <w:rPr>
          <w:rFonts w:ascii="Times New Roman" w:hAnsi="Times New Roman"/>
        </w:rPr>
        <w:t xml:space="preserve">On the other hand the finding indicated </w:t>
      </w:r>
      <w:r w:rsidRPr="00E71C6E">
        <w:rPr>
          <w:rFonts w:ascii="Times New Roman" w:hAnsi="Times New Roman"/>
          <w:color w:val="auto"/>
        </w:rPr>
        <w:t>that 72%</w:t>
      </w:r>
      <w:r w:rsidRPr="000C468A">
        <w:rPr>
          <w:rFonts w:ascii="Times New Roman" w:hAnsi="Times New Roman"/>
        </w:rPr>
        <w:t xml:space="preserve"> of industry experts have awareness about ma</w:t>
      </w:r>
      <w:r>
        <w:rPr>
          <w:rFonts w:ascii="Times New Roman" w:hAnsi="Times New Roman"/>
        </w:rPr>
        <w:t>nufacturing flexibility benefit</w:t>
      </w:r>
      <w:r w:rsidRPr="000C468A">
        <w:rPr>
          <w:rFonts w:ascii="Times New Roman" w:hAnsi="Times New Roman"/>
        </w:rPr>
        <w:t xml:space="preserve"> factors (28% high and 44% very high response rate). And 12% of them have no awareness about this factor. In addition, 16% of industry experts have neither aware nor unaware about this factor.</w:t>
      </w:r>
      <w:r w:rsidR="00E71C6E">
        <w:rPr>
          <w:rFonts w:ascii="Times New Roman" w:hAnsi="Times New Roman"/>
        </w:rPr>
        <w:t xml:space="preserve"> </w:t>
      </w:r>
      <w:r w:rsidR="00E71C6E" w:rsidRPr="00E71C6E">
        <w:rPr>
          <w:rFonts w:ascii="Times New Roman" w:hAnsi="Times New Roman"/>
          <w:color w:val="auto"/>
        </w:rPr>
        <w:t>The highest level of awareness level of respondents</w:t>
      </w:r>
      <w:r w:rsidR="00D54B23" w:rsidRPr="00E71C6E">
        <w:rPr>
          <w:rFonts w:ascii="Times New Roman" w:hAnsi="Times New Roman"/>
          <w:color w:val="auto"/>
        </w:rPr>
        <w:t xml:space="preserve"> may be comes from the skill developed in the industry </w:t>
      </w:r>
      <w:r w:rsidR="00E71C6E" w:rsidRPr="00E71C6E">
        <w:rPr>
          <w:rFonts w:ascii="Times New Roman" w:hAnsi="Times New Roman"/>
          <w:color w:val="auto"/>
        </w:rPr>
        <w:t xml:space="preserve">through and teaching and learning experiences and though </w:t>
      </w:r>
      <w:r w:rsidR="00D54B23" w:rsidRPr="00E71C6E">
        <w:rPr>
          <w:rFonts w:ascii="Times New Roman" w:hAnsi="Times New Roman"/>
          <w:color w:val="auto"/>
        </w:rPr>
        <w:t>the comparison of the existing SM and AM.</w:t>
      </w:r>
    </w:p>
    <w:p w:rsidR="00D16D3B" w:rsidRPr="00D043FA" w:rsidRDefault="00A5181B" w:rsidP="00D043FA">
      <w:pPr>
        <w:pStyle w:val="BodytextIndented"/>
        <w:rPr>
          <w:rFonts w:ascii="Times New Roman" w:hAnsi="Times New Roman"/>
          <w:color w:val="auto"/>
        </w:rPr>
      </w:pPr>
      <w:r w:rsidRPr="00D043FA">
        <w:rPr>
          <w:rFonts w:ascii="Times New Roman" w:hAnsi="Times New Roman"/>
          <w:color w:val="auto"/>
        </w:rPr>
        <w:t xml:space="preserve">Adaptation of AM improves SC network by changing product distribution network to the final </w:t>
      </w:r>
      <w:r w:rsidR="00D043FA" w:rsidRPr="00D043FA">
        <w:rPr>
          <w:rFonts w:ascii="Times New Roman" w:hAnsi="Times New Roman"/>
          <w:color w:val="auto"/>
        </w:rPr>
        <w:t>consumers by</w:t>
      </w:r>
      <w:r w:rsidRPr="00D043FA">
        <w:rPr>
          <w:rFonts w:ascii="Times New Roman" w:hAnsi="Times New Roman"/>
          <w:color w:val="auto"/>
        </w:rPr>
        <w:t xml:space="preserve"> promoting shorter, localized, collaborative production system</w:t>
      </w:r>
      <w:r w:rsidR="00D043FA" w:rsidRPr="00E71C6E">
        <w:rPr>
          <w:rFonts w:ascii="Times New Roman" w:hAnsi="Times New Roman"/>
          <w:color w:val="auto"/>
        </w:rPr>
        <w:t xml:space="preserve">. </w:t>
      </w:r>
      <w:r w:rsidRPr="00E71C6E">
        <w:rPr>
          <w:rFonts w:ascii="Times New Roman" w:hAnsi="Times New Roman"/>
          <w:color w:val="auto"/>
        </w:rPr>
        <w:t xml:space="preserve"> </w:t>
      </w:r>
      <w:r w:rsidR="00D043FA" w:rsidRPr="00E71C6E">
        <w:rPr>
          <w:rFonts w:ascii="Times New Roman" w:hAnsi="Times New Roman"/>
          <w:color w:val="auto"/>
        </w:rPr>
        <w:t>Reduce</w:t>
      </w:r>
      <w:r w:rsidRPr="00E71C6E">
        <w:rPr>
          <w:rFonts w:ascii="Times New Roman" w:hAnsi="Times New Roman"/>
          <w:color w:val="auto"/>
        </w:rPr>
        <w:t xml:space="preserve"> manufacturing</w:t>
      </w:r>
      <w:r w:rsidRPr="00D043FA">
        <w:rPr>
          <w:rFonts w:ascii="Times New Roman" w:hAnsi="Times New Roman"/>
          <w:color w:val="auto"/>
        </w:rPr>
        <w:t xml:space="preserve"> and assembly steps which results in internal supply chain improvements and reduces the number of suppliers</w:t>
      </w:r>
      <w:r w:rsidR="00D043FA" w:rsidRPr="00D043FA">
        <w:rPr>
          <w:rFonts w:ascii="Times New Roman" w:hAnsi="Times New Roman"/>
          <w:color w:val="auto"/>
        </w:rPr>
        <w:t>.</w:t>
      </w:r>
      <w:r w:rsidRPr="00D043FA">
        <w:rPr>
          <w:rFonts w:ascii="Times New Roman" w:hAnsi="Times New Roman"/>
          <w:color w:val="auto"/>
        </w:rPr>
        <w:t xml:space="preserve"> </w:t>
      </w:r>
      <w:r w:rsidR="00D043FA" w:rsidRPr="00D043FA">
        <w:rPr>
          <w:rFonts w:ascii="Times New Roman" w:hAnsi="Times New Roman"/>
          <w:color w:val="auto"/>
        </w:rPr>
        <w:t>In addition, the</w:t>
      </w:r>
      <w:r w:rsidRPr="00D043FA">
        <w:rPr>
          <w:rFonts w:ascii="Times New Roman" w:hAnsi="Times New Roman"/>
          <w:color w:val="auto"/>
        </w:rPr>
        <w:t xml:space="preserve"> decentralized approach of AM eliminates long distances that products </w:t>
      </w:r>
      <w:r w:rsidR="00D043FA" w:rsidRPr="00D043FA">
        <w:rPr>
          <w:rFonts w:ascii="Times New Roman" w:hAnsi="Times New Roman"/>
          <w:color w:val="auto"/>
        </w:rPr>
        <w:t>move within the supply chain and</w:t>
      </w:r>
      <w:r w:rsidR="00CD7B1C" w:rsidRPr="00D043FA">
        <w:rPr>
          <w:rFonts w:ascii="Times New Roman" w:hAnsi="Times New Roman"/>
          <w:color w:val="auto"/>
        </w:rPr>
        <w:t xml:space="preserve"> </w:t>
      </w:r>
      <w:r w:rsidR="008777E0" w:rsidRPr="00D043FA">
        <w:rPr>
          <w:rFonts w:ascii="Times New Roman" w:hAnsi="Times New Roman"/>
          <w:color w:val="auto"/>
        </w:rPr>
        <w:t>SC net work is improved</w:t>
      </w:r>
      <w:r w:rsidR="00D043FA" w:rsidRPr="00D043FA">
        <w:rPr>
          <w:rFonts w:ascii="Times New Roman" w:hAnsi="Times New Roman"/>
          <w:color w:val="auto"/>
        </w:rPr>
        <w:t xml:space="preserve"> by reducing manufacturing time and</w:t>
      </w:r>
      <w:r w:rsidR="008777E0" w:rsidRPr="00D043FA">
        <w:rPr>
          <w:rFonts w:ascii="Times New Roman" w:hAnsi="Times New Roman"/>
          <w:color w:val="auto"/>
        </w:rPr>
        <w:t xml:space="preserve"> inventory level. </w:t>
      </w:r>
      <w:r w:rsidR="00D043FA" w:rsidRPr="00D043FA">
        <w:rPr>
          <w:rFonts w:ascii="Times New Roman" w:hAnsi="Times New Roman"/>
          <w:color w:val="auto"/>
        </w:rPr>
        <w:t>Furthermore,</w:t>
      </w:r>
      <w:r w:rsidR="008777E0" w:rsidRPr="00D043FA">
        <w:rPr>
          <w:rFonts w:ascii="Times New Roman" w:hAnsi="Times New Roman"/>
          <w:color w:val="auto"/>
        </w:rPr>
        <w:t xml:space="preserve"> internal manufacturing </w:t>
      </w:r>
      <w:r w:rsidR="002E3430" w:rsidRPr="00D043FA">
        <w:rPr>
          <w:rFonts w:ascii="Times New Roman" w:hAnsi="Times New Roman"/>
          <w:color w:val="auto"/>
        </w:rPr>
        <w:t>SC is</w:t>
      </w:r>
      <w:r w:rsidR="00D043FA" w:rsidRPr="00D043FA">
        <w:rPr>
          <w:rFonts w:ascii="Times New Roman" w:hAnsi="Times New Roman"/>
          <w:color w:val="auto"/>
        </w:rPr>
        <w:t xml:space="preserve"> improved</w:t>
      </w:r>
      <w:r w:rsidR="002E3430" w:rsidRPr="00D043FA">
        <w:rPr>
          <w:rFonts w:ascii="Times New Roman" w:hAnsi="Times New Roman"/>
          <w:color w:val="auto"/>
        </w:rPr>
        <w:t xml:space="preserve"> by minimizing suppliers, tools needed for production, by reducing number of labors and movement of components during manufacturing and stock of materials.</w:t>
      </w:r>
      <w:r w:rsidR="00D16D3B" w:rsidRPr="00D043FA">
        <w:rPr>
          <w:rFonts w:ascii="Times New Roman" w:hAnsi="Times New Roman"/>
          <w:color w:val="auto"/>
        </w:rPr>
        <w:t xml:space="preserve"> AM supply chain shows greater mix and new product introduction flexibility with lower change over time and cost of new product introduction to the system.</w:t>
      </w:r>
      <w:r w:rsidR="003C0BEE" w:rsidRPr="00D043FA">
        <w:rPr>
          <w:rFonts w:ascii="Times New Roman" w:hAnsi="Times New Roman"/>
          <w:bCs/>
          <w:color w:val="auto"/>
        </w:rPr>
        <w:t>AM as one of the technology that improves</w:t>
      </w:r>
      <w:r w:rsidR="003C0BEE" w:rsidRPr="00D043FA">
        <w:rPr>
          <w:rFonts w:ascii="Times New Roman" w:hAnsi="Times New Roman"/>
          <w:color w:val="auto"/>
        </w:rPr>
        <w:t xml:space="preserve"> efficiencies of the entire SC from the cost of distribution to assembly and carry, all the way to the component itself</w:t>
      </w:r>
      <w:r w:rsidR="00D043FA">
        <w:rPr>
          <w:rFonts w:ascii="Times New Roman" w:hAnsi="Times New Roman"/>
          <w:color w:val="auto"/>
        </w:rPr>
        <w:t xml:space="preserve">. </w:t>
      </w:r>
      <w:r w:rsidR="00D043FA" w:rsidRPr="00D043FA">
        <w:rPr>
          <w:rFonts w:ascii="Times New Roman" w:hAnsi="Times New Roman"/>
          <w:color w:val="auto"/>
        </w:rPr>
        <w:t>Based on these, respondents are requested their awareness level</w:t>
      </w:r>
      <w:r w:rsidR="00D043FA">
        <w:rPr>
          <w:rFonts w:ascii="Times New Roman" w:hAnsi="Times New Roman"/>
          <w:color w:val="auto"/>
        </w:rPr>
        <w:t xml:space="preserve"> towards</w:t>
      </w:r>
      <w:r w:rsidR="00D043FA" w:rsidRPr="00D043FA">
        <w:rPr>
          <w:rFonts w:ascii="Times New Roman" w:hAnsi="Times New Roman"/>
          <w:color w:val="auto"/>
        </w:rPr>
        <w:t xml:space="preserve"> SC flexibility and SC network improvement benefit factors</w:t>
      </w:r>
      <w:r w:rsidR="00D043FA">
        <w:rPr>
          <w:rFonts w:ascii="Times New Roman" w:hAnsi="Times New Roman"/>
          <w:color w:val="auto"/>
        </w:rPr>
        <w:t>.</w:t>
      </w:r>
    </w:p>
    <w:p w:rsidR="00D16D3B" w:rsidRPr="004841CF" w:rsidRDefault="00D16D3B" w:rsidP="00FA12C4">
      <w:pPr>
        <w:pStyle w:val="BodytextIndented"/>
        <w:rPr>
          <w:rFonts w:ascii="Times New Roman" w:hAnsi="Times New Roman"/>
          <w:color w:val="FF0000"/>
        </w:rPr>
      </w:pPr>
    </w:p>
    <w:p w:rsidR="00B80A69" w:rsidRPr="00E71C6E" w:rsidRDefault="00205E35" w:rsidP="00205E35">
      <w:pPr>
        <w:pStyle w:val="BodytextIndented"/>
        <w:rPr>
          <w:rFonts w:ascii="Times New Roman" w:hAnsi="Times New Roman"/>
          <w:color w:val="auto"/>
        </w:rPr>
      </w:pPr>
      <w:r w:rsidRPr="00E71C6E">
        <w:rPr>
          <w:rFonts w:ascii="Times New Roman" w:hAnsi="Times New Roman"/>
          <w:i/>
          <w:color w:val="auto"/>
        </w:rPr>
        <w:t>SC flexibility benefit factors</w:t>
      </w:r>
      <w:r w:rsidRPr="00E71C6E">
        <w:rPr>
          <w:rFonts w:ascii="Times New Roman" w:hAnsi="Times New Roman"/>
          <w:color w:val="auto"/>
        </w:rPr>
        <w:t>: Figure 3(</w:t>
      </w:r>
      <w:r w:rsidR="00CB592B" w:rsidRPr="00E71C6E">
        <w:rPr>
          <w:rFonts w:ascii="Times New Roman" w:hAnsi="Times New Roman"/>
          <w:color w:val="auto"/>
        </w:rPr>
        <w:t>g</w:t>
      </w:r>
      <w:r w:rsidRPr="00E71C6E">
        <w:rPr>
          <w:rFonts w:ascii="Times New Roman" w:hAnsi="Times New Roman"/>
          <w:color w:val="auto"/>
        </w:rPr>
        <w:t>)</w:t>
      </w:r>
      <w:r w:rsidR="00F757A6" w:rsidRPr="00E71C6E">
        <w:rPr>
          <w:rFonts w:ascii="Times New Roman" w:hAnsi="Times New Roman"/>
          <w:color w:val="auto"/>
        </w:rPr>
        <w:t xml:space="preserve"> shows that </w:t>
      </w:r>
      <w:r w:rsidRPr="00E71C6E">
        <w:rPr>
          <w:rFonts w:ascii="Times New Roman" w:hAnsi="Times New Roman"/>
          <w:color w:val="auto"/>
        </w:rPr>
        <w:t>52% of academic staffs have awareness about SC flexibility benefit factors (with 44% high and 28% very hi</w:t>
      </w:r>
      <w:r w:rsidR="00F757A6" w:rsidRPr="00E71C6E">
        <w:rPr>
          <w:rFonts w:ascii="Times New Roman" w:hAnsi="Times New Roman"/>
          <w:color w:val="auto"/>
        </w:rPr>
        <w:t>gh response rate)</w:t>
      </w:r>
      <w:r w:rsidR="004D74DF" w:rsidRPr="00E71C6E">
        <w:rPr>
          <w:rFonts w:ascii="Times New Roman" w:hAnsi="Times New Roman"/>
          <w:color w:val="auto"/>
        </w:rPr>
        <w:t xml:space="preserve">, </w:t>
      </w:r>
      <w:r w:rsidR="00F757A6" w:rsidRPr="00E71C6E">
        <w:rPr>
          <w:rFonts w:ascii="Times New Roman" w:hAnsi="Times New Roman"/>
          <w:color w:val="auto"/>
        </w:rPr>
        <w:t>32</w:t>
      </w:r>
      <w:r w:rsidRPr="00E71C6E">
        <w:rPr>
          <w:rFonts w:ascii="Times New Roman" w:hAnsi="Times New Roman"/>
          <w:color w:val="auto"/>
        </w:rPr>
        <w:t xml:space="preserve">% of them have no awareness (with 16% low and very low response rate). On the other hand, 16% of the academic staffs’ response </w:t>
      </w:r>
      <w:r w:rsidR="00B80A69" w:rsidRPr="00E71C6E">
        <w:rPr>
          <w:rFonts w:ascii="Times New Roman" w:hAnsi="Times New Roman"/>
          <w:color w:val="auto"/>
        </w:rPr>
        <w:t>is neutral</w:t>
      </w:r>
      <w:r w:rsidRPr="00E71C6E">
        <w:rPr>
          <w:rFonts w:ascii="Times New Roman" w:hAnsi="Times New Roman"/>
          <w:color w:val="auto"/>
        </w:rPr>
        <w:t xml:space="preserve">. </w:t>
      </w:r>
      <w:r w:rsidR="00B926BC" w:rsidRPr="00E71C6E">
        <w:rPr>
          <w:rFonts w:ascii="Times New Roman" w:hAnsi="Times New Roman"/>
          <w:color w:val="auto"/>
        </w:rPr>
        <w:t xml:space="preserve">Among the </w:t>
      </w:r>
      <w:r w:rsidRPr="00E71C6E">
        <w:rPr>
          <w:rFonts w:ascii="Times New Roman" w:hAnsi="Times New Roman"/>
          <w:color w:val="auto"/>
        </w:rPr>
        <w:t>industry experts</w:t>
      </w:r>
      <w:r w:rsidR="00865EC9" w:rsidRPr="00E71C6E">
        <w:rPr>
          <w:rFonts w:ascii="Times New Roman" w:hAnsi="Times New Roman"/>
          <w:color w:val="auto"/>
        </w:rPr>
        <w:t>,</w:t>
      </w:r>
      <w:r w:rsidRPr="00E71C6E">
        <w:rPr>
          <w:rFonts w:ascii="Times New Roman" w:hAnsi="Times New Roman"/>
          <w:color w:val="auto"/>
        </w:rPr>
        <w:t xml:space="preserve"> </w:t>
      </w:r>
      <w:r w:rsidR="00865EC9" w:rsidRPr="00E71C6E">
        <w:rPr>
          <w:rFonts w:ascii="Times New Roman" w:hAnsi="Times New Roman"/>
          <w:color w:val="auto"/>
        </w:rPr>
        <w:t xml:space="preserve">only </w:t>
      </w:r>
      <w:r w:rsidRPr="00E71C6E">
        <w:rPr>
          <w:rFonts w:ascii="Times New Roman" w:hAnsi="Times New Roman"/>
          <w:color w:val="auto"/>
        </w:rPr>
        <w:t>28% of them have high awareness about</w:t>
      </w:r>
      <w:r w:rsidR="00865EC9" w:rsidRPr="00E71C6E">
        <w:rPr>
          <w:rFonts w:ascii="Times New Roman" w:hAnsi="Times New Roman"/>
          <w:i/>
          <w:color w:val="auto"/>
        </w:rPr>
        <w:t xml:space="preserve"> </w:t>
      </w:r>
      <w:r w:rsidR="00865EC9" w:rsidRPr="00E71C6E">
        <w:rPr>
          <w:rFonts w:ascii="Times New Roman" w:hAnsi="Times New Roman"/>
          <w:color w:val="auto"/>
        </w:rPr>
        <w:t>SC flexibility benefit factor</w:t>
      </w:r>
      <w:r w:rsidR="00B80A69" w:rsidRPr="00E71C6E">
        <w:rPr>
          <w:rFonts w:ascii="Times New Roman" w:hAnsi="Times New Roman"/>
          <w:color w:val="auto"/>
        </w:rPr>
        <w:t>. But</w:t>
      </w:r>
      <w:r w:rsidR="00865EC9" w:rsidRPr="00E71C6E">
        <w:rPr>
          <w:rFonts w:ascii="Times New Roman" w:hAnsi="Times New Roman"/>
          <w:color w:val="auto"/>
        </w:rPr>
        <w:t xml:space="preserve"> 72% of them have</w:t>
      </w:r>
      <w:r w:rsidRPr="00E71C6E">
        <w:rPr>
          <w:rFonts w:ascii="Times New Roman" w:hAnsi="Times New Roman"/>
          <w:color w:val="auto"/>
        </w:rPr>
        <w:t xml:space="preserve"> no awareness about this factor (16% very low and 56% low response rate).</w:t>
      </w:r>
      <w:r w:rsidR="00B80A69" w:rsidRPr="00E71C6E">
        <w:rPr>
          <w:rFonts w:ascii="Times New Roman" w:hAnsi="Times New Roman"/>
          <w:color w:val="auto"/>
        </w:rPr>
        <w:t xml:space="preserve"> </w:t>
      </w:r>
    </w:p>
    <w:p w:rsidR="00B80A69" w:rsidRPr="001640EC" w:rsidRDefault="008F1324" w:rsidP="001640EC">
      <w:pPr>
        <w:pStyle w:val="BodytextIndented"/>
        <w:rPr>
          <w:rFonts w:ascii="Times New Roman" w:hAnsi="Times New Roman"/>
        </w:rPr>
      </w:pPr>
      <w:r w:rsidRPr="00E71C6E">
        <w:rPr>
          <w:rFonts w:ascii="Times New Roman" w:hAnsi="Times New Roman"/>
          <w:i/>
          <w:color w:val="auto"/>
        </w:rPr>
        <w:t>SC network improvement benefit factor</w:t>
      </w:r>
      <w:r w:rsidRPr="00E71C6E">
        <w:rPr>
          <w:rFonts w:ascii="Times New Roman" w:hAnsi="Times New Roman"/>
          <w:color w:val="auto"/>
        </w:rPr>
        <w:t>:</w:t>
      </w:r>
      <w:r w:rsidR="00BB087B" w:rsidRPr="00E71C6E">
        <w:rPr>
          <w:rFonts w:ascii="Times New Roman" w:hAnsi="Times New Roman"/>
          <w:color w:val="auto"/>
        </w:rPr>
        <w:t xml:space="preserve">  The findings in Figure 3(h)</w:t>
      </w:r>
      <w:r w:rsidRPr="00E71C6E">
        <w:rPr>
          <w:rFonts w:ascii="Times New Roman" w:hAnsi="Times New Roman"/>
          <w:color w:val="auto"/>
        </w:rPr>
        <w:t xml:space="preserve"> </w:t>
      </w:r>
      <w:r w:rsidR="00BB087B" w:rsidRPr="00E71C6E">
        <w:rPr>
          <w:rFonts w:ascii="Times New Roman" w:hAnsi="Times New Roman"/>
          <w:color w:val="auto"/>
        </w:rPr>
        <w:t xml:space="preserve">indicated that majority </w:t>
      </w:r>
      <w:r w:rsidR="00440CE8" w:rsidRPr="00E71C6E">
        <w:rPr>
          <w:rFonts w:ascii="Times New Roman" w:hAnsi="Times New Roman"/>
          <w:color w:val="auto"/>
        </w:rPr>
        <w:t>of academic staffs</w:t>
      </w:r>
      <w:r w:rsidR="00BB087B" w:rsidRPr="00E71C6E">
        <w:rPr>
          <w:rFonts w:ascii="Times New Roman" w:hAnsi="Times New Roman"/>
          <w:color w:val="auto"/>
        </w:rPr>
        <w:t xml:space="preserve"> (60%)</w:t>
      </w:r>
      <w:r w:rsidR="00440CE8" w:rsidRPr="00E71C6E">
        <w:rPr>
          <w:rFonts w:ascii="Times New Roman" w:hAnsi="Times New Roman"/>
          <w:color w:val="auto"/>
        </w:rPr>
        <w:t xml:space="preserve"> have awareness about </w:t>
      </w:r>
      <w:r w:rsidR="00BB087B" w:rsidRPr="00E71C6E">
        <w:rPr>
          <w:rFonts w:ascii="Times New Roman" w:hAnsi="Times New Roman"/>
          <w:color w:val="auto"/>
        </w:rPr>
        <w:t xml:space="preserve">the benefits of AM in improving </w:t>
      </w:r>
      <w:r w:rsidR="00BB087B" w:rsidRPr="00E71C6E">
        <w:rPr>
          <w:rFonts w:ascii="Times New Roman" w:hAnsi="Times New Roman"/>
          <w:i/>
          <w:color w:val="auto"/>
        </w:rPr>
        <w:t xml:space="preserve">SC network </w:t>
      </w:r>
      <w:r w:rsidR="00440CE8" w:rsidRPr="00E71C6E">
        <w:rPr>
          <w:rFonts w:ascii="Times New Roman" w:hAnsi="Times New Roman"/>
          <w:color w:val="auto"/>
        </w:rPr>
        <w:t>(with 52% high and 8% very high</w:t>
      </w:r>
      <w:r w:rsidR="00FE3D8F" w:rsidRPr="00E71C6E">
        <w:rPr>
          <w:rFonts w:ascii="Times New Roman" w:hAnsi="Times New Roman"/>
          <w:color w:val="auto"/>
        </w:rPr>
        <w:t xml:space="preserve"> response rate). But 16% of the staffs have</w:t>
      </w:r>
      <w:r w:rsidR="00440CE8" w:rsidRPr="00E71C6E">
        <w:rPr>
          <w:rFonts w:ascii="Times New Roman" w:hAnsi="Times New Roman"/>
          <w:color w:val="auto"/>
        </w:rPr>
        <w:t xml:space="preserve"> no awareness about th</w:t>
      </w:r>
      <w:r w:rsidR="00725DFB" w:rsidRPr="00E71C6E">
        <w:rPr>
          <w:rFonts w:ascii="Times New Roman" w:hAnsi="Times New Roman"/>
          <w:color w:val="auto"/>
        </w:rPr>
        <w:t>is benefit</w:t>
      </w:r>
      <w:r w:rsidR="00725DFB">
        <w:rPr>
          <w:rFonts w:ascii="Times New Roman" w:hAnsi="Times New Roman"/>
        </w:rPr>
        <w:t xml:space="preserve"> factor, while, the response of </w:t>
      </w:r>
      <w:r w:rsidR="00440CE8" w:rsidRPr="000C468A">
        <w:rPr>
          <w:rFonts w:ascii="Times New Roman" w:hAnsi="Times New Roman"/>
        </w:rPr>
        <w:t xml:space="preserve">24% of them are </w:t>
      </w:r>
      <w:r w:rsidR="00725DFB">
        <w:rPr>
          <w:rFonts w:ascii="Times New Roman" w:hAnsi="Times New Roman"/>
        </w:rPr>
        <w:t>neutral</w:t>
      </w:r>
      <w:r w:rsidR="00440CE8" w:rsidRPr="000C468A">
        <w:rPr>
          <w:rFonts w:ascii="Times New Roman" w:hAnsi="Times New Roman"/>
        </w:rPr>
        <w:t xml:space="preserve">. </w:t>
      </w:r>
      <w:r w:rsidR="001640EC">
        <w:rPr>
          <w:rFonts w:ascii="Times New Roman" w:hAnsi="Times New Roman"/>
        </w:rPr>
        <w:t xml:space="preserve"> </w:t>
      </w:r>
      <w:r w:rsidR="00041036">
        <w:rPr>
          <w:rFonts w:ascii="Times New Roman" w:hAnsi="Times New Roman"/>
        </w:rPr>
        <w:t>If we see the awareness of industry experts in the areas of AM supply chain improvement benefit</w:t>
      </w:r>
      <w:r w:rsidR="00712DE6">
        <w:rPr>
          <w:rFonts w:ascii="Times New Roman" w:hAnsi="Times New Roman"/>
        </w:rPr>
        <w:t xml:space="preserve"> factor</w:t>
      </w:r>
      <w:r w:rsidR="0037746D">
        <w:rPr>
          <w:rFonts w:ascii="Times New Roman" w:hAnsi="Times New Roman"/>
        </w:rPr>
        <w:t xml:space="preserve">, </w:t>
      </w:r>
      <w:r w:rsidR="00440CE8" w:rsidRPr="00CD5432">
        <w:rPr>
          <w:rFonts w:ascii="Times New Roman" w:hAnsi="Times New Roman"/>
          <w:color w:val="auto"/>
        </w:rPr>
        <w:t>the findings illustrated that only 24% of</w:t>
      </w:r>
      <w:r w:rsidR="0037746D">
        <w:rPr>
          <w:rFonts w:ascii="Times New Roman" w:hAnsi="Times New Roman"/>
          <w:color w:val="auto"/>
        </w:rPr>
        <w:t xml:space="preserve"> them have high </w:t>
      </w:r>
      <w:r w:rsidR="0037746D" w:rsidRPr="00CD5432">
        <w:rPr>
          <w:rFonts w:ascii="Times New Roman" w:hAnsi="Times New Roman"/>
          <w:color w:val="auto"/>
        </w:rPr>
        <w:t>awareness</w:t>
      </w:r>
      <w:r w:rsidR="00712DE6">
        <w:rPr>
          <w:rFonts w:ascii="Times New Roman" w:hAnsi="Times New Roman"/>
          <w:color w:val="auto"/>
        </w:rPr>
        <w:t xml:space="preserve"> and understanding</w:t>
      </w:r>
      <w:r w:rsidR="00440CE8" w:rsidRPr="00CD5432">
        <w:rPr>
          <w:rFonts w:ascii="Times New Roman" w:hAnsi="Times New Roman"/>
          <w:color w:val="auto"/>
        </w:rPr>
        <w:t>. And 60% of the industry experts have no awareness about of this factor (with 28% very low and 32% Low respondents rate). In addition 16% of them</w:t>
      </w:r>
      <w:r w:rsidR="00594300">
        <w:rPr>
          <w:rFonts w:ascii="Times New Roman" w:hAnsi="Times New Roman"/>
          <w:color w:val="auto"/>
        </w:rPr>
        <w:t xml:space="preserve"> said that we are neutral about this factor.</w:t>
      </w:r>
    </w:p>
    <w:p w:rsidR="00B80A69" w:rsidRDefault="00B80A69" w:rsidP="00B80A69">
      <w:pPr>
        <w:pStyle w:val="BodytextIndented"/>
        <w:rPr>
          <w:rFonts w:ascii="Times New Roman" w:hAnsi="Times New Roman"/>
          <w:color w:val="FF0000"/>
        </w:rPr>
      </w:pPr>
      <w:r w:rsidRPr="00D043FA">
        <w:rPr>
          <w:rFonts w:ascii="Times New Roman" w:hAnsi="Times New Roman"/>
          <w:color w:val="auto"/>
        </w:rPr>
        <w:t xml:space="preserve">The lower awareness level of industry experts in SC network and flexibility areas comes from knowledge gap in the areas of SC management and lack of training. But academic </w:t>
      </w:r>
      <w:r w:rsidR="00E94301" w:rsidRPr="00D043FA">
        <w:rPr>
          <w:rFonts w:ascii="Times New Roman" w:hAnsi="Times New Roman"/>
          <w:color w:val="auto"/>
        </w:rPr>
        <w:t>staffs’</w:t>
      </w:r>
      <w:r w:rsidRPr="00D043FA">
        <w:rPr>
          <w:rFonts w:ascii="Times New Roman" w:hAnsi="Times New Roman"/>
          <w:color w:val="auto"/>
        </w:rPr>
        <w:t xml:space="preserve"> especially engineering professionals have got the awareness about </w:t>
      </w:r>
      <w:r w:rsidR="00E94301" w:rsidRPr="00D043FA">
        <w:rPr>
          <w:rFonts w:ascii="Times New Roman" w:hAnsi="Times New Roman"/>
          <w:color w:val="auto"/>
        </w:rPr>
        <w:t>these factors</w:t>
      </w:r>
      <w:r w:rsidRPr="00D043FA">
        <w:rPr>
          <w:rFonts w:ascii="Times New Roman" w:hAnsi="Times New Roman"/>
          <w:color w:val="auto"/>
        </w:rPr>
        <w:t xml:space="preserve"> through</w:t>
      </w:r>
      <w:r w:rsidR="006965FA">
        <w:rPr>
          <w:rFonts w:ascii="Times New Roman" w:hAnsi="Times New Roman"/>
          <w:color w:val="auto"/>
        </w:rPr>
        <w:t xml:space="preserve"> training</w:t>
      </w:r>
      <w:r w:rsidR="00E94301">
        <w:rPr>
          <w:rFonts w:ascii="Times New Roman" w:hAnsi="Times New Roman"/>
          <w:color w:val="auto"/>
        </w:rPr>
        <w:t>.</w:t>
      </w:r>
    </w:p>
    <w:p w:rsidR="006965FA" w:rsidRDefault="006965FA" w:rsidP="00B80A69">
      <w:pPr>
        <w:pStyle w:val="BodytextIndented"/>
        <w:rPr>
          <w:rFonts w:ascii="Times New Roman" w:hAnsi="Times New Roman"/>
          <w:color w:val="FF0000"/>
        </w:rPr>
      </w:pPr>
    </w:p>
    <w:p w:rsidR="00E94301" w:rsidRPr="00E94301" w:rsidRDefault="006965FA" w:rsidP="006965FA">
      <w:pPr>
        <w:pStyle w:val="BodytextIndented"/>
        <w:rPr>
          <w:rFonts w:ascii="Times New Roman" w:hAnsi="Times New Roman"/>
          <w:color w:val="auto"/>
        </w:rPr>
      </w:pPr>
      <w:r w:rsidRPr="001B49B5">
        <w:rPr>
          <w:rFonts w:ascii="Times New Roman" w:hAnsi="Times New Roman"/>
          <w:color w:val="FF0000"/>
          <w:sz w:val="24"/>
          <w:szCs w:val="24"/>
        </w:rPr>
        <w:t xml:space="preserve"> </w:t>
      </w:r>
      <w:r w:rsidRPr="00E94301">
        <w:rPr>
          <w:rFonts w:ascii="Times New Roman" w:hAnsi="Times New Roman"/>
          <w:color w:val="auto"/>
        </w:rPr>
        <w:t>In AM technology each product can be customized to the customer’s preferences</w:t>
      </w:r>
      <w:r w:rsidR="00E94301" w:rsidRPr="00E94301">
        <w:rPr>
          <w:rFonts w:ascii="Times New Roman" w:hAnsi="Times New Roman"/>
          <w:color w:val="auto"/>
        </w:rPr>
        <w:t>. AM fulfill customer demand comes from continuously changing environment driven by changing customer needs, AM has the ability to respond to changing customer demands for new products and features. It reduces carbon foot print, logistics, transportation, distribution cost…etc.</w:t>
      </w:r>
      <w:r w:rsidR="00E94301">
        <w:rPr>
          <w:rFonts w:ascii="Times New Roman" w:hAnsi="Times New Roman"/>
          <w:color w:val="auto"/>
        </w:rPr>
        <w:t xml:space="preserve"> </w:t>
      </w:r>
      <w:r w:rsidR="007601BA">
        <w:rPr>
          <w:rFonts w:ascii="Times New Roman" w:hAnsi="Times New Roman"/>
          <w:color w:val="auto"/>
        </w:rPr>
        <w:t>In</w:t>
      </w:r>
      <w:r w:rsidR="00E94301">
        <w:rPr>
          <w:rFonts w:ascii="Times New Roman" w:hAnsi="Times New Roman"/>
          <w:color w:val="auto"/>
        </w:rPr>
        <w:t xml:space="preserve"> this regards both industry experts and academic </w:t>
      </w:r>
      <w:r w:rsidR="007601BA">
        <w:rPr>
          <w:rFonts w:ascii="Times New Roman" w:hAnsi="Times New Roman"/>
          <w:color w:val="auto"/>
        </w:rPr>
        <w:t>staffs</w:t>
      </w:r>
      <w:r w:rsidR="00E94301">
        <w:rPr>
          <w:rFonts w:ascii="Times New Roman" w:hAnsi="Times New Roman"/>
          <w:color w:val="auto"/>
        </w:rPr>
        <w:t xml:space="preserve"> were requested their opinion and awareness towards </w:t>
      </w:r>
      <w:r w:rsidR="00E94301" w:rsidRPr="00E94301">
        <w:rPr>
          <w:rFonts w:ascii="Times New Roman" w:hAnsi="Times New Roman"/>
          <w:color w:val="auto"/>
        </w:rPr>
        <w:t>cost reduction and Ability of changing customer demand benefit factors</w:t>
      </w:r>
      <w:r w:rsidR="00E94301">
        <w:rPr>
          <w:rFonts w:ascii="Times New Roman" w:hAnsi="Times New Roman"/>
          <w:color w:val="auto"/>
        </w:rPr>
        <w:t>.</w:t>
      </w:r>
    </w:p>
    <w:p w:rsidR="00E94301" w:rsidRPr="00E94301" w:rsidRDefault="00E94301" w:rsidP="006965FA">
      <w:pPr>
        <w:pStyle w:val="BodytextIndented"/>
        <w:rPr>
          <w:rFonts w:ascii="Times New Roman" w:hAnsi="Times New Roman"/>
          <w:color w:val="auto"/>
        </w:rPr>
      </w:pPr>
    </w:p>
    <w:p w:rsidR="00440CE8" w:rsidRDefault="008F1324" w:rsidP="00F55B3E">
      <w:pPr>
        <w:pStyle w:val="BodytextIndented"/>
        <w:rPr>
          <w:rFonts w:ascii="Times New Roman" w:hAnsi="Times New Roman"/>
        </w:rPr>
      </w:pPr>
      <w:r w:rsidRPr="00C53CBB">
        <w:rPr>
          <w:rFonts w:ascii="Times New Roman" w:hAnsi="Times New Roman"/>
          <w:i/>
          <w:color w:val="auto"/>
        </w:rPr>
        <w:t xml:space="preserve">Cost reduction benefit </w:t>
      </w:r>
      <w:r w:rsidR="00F9116F" w:rsidRPr="00C53CBB">
        <w:rPr>
          <w:rFonts w:ascii="Times New Roman" w:hAnsi="Times New Roman"/>
          <w:i/>
          <w:color w:val="auto"/>
        </w:rPr>
        <w:t>factors</w:t>
      </w:r>
      <w:r w:rsidR="00F9116F" w:rsidRPr="000C5897">
        <w:rPr>
          <w:rFonts w:ascii="Times New Roman" w:hAnsi="Times New Roman"/>
        </w:rPr>
        <w:t>:</w:t>
      </w:r>
      <w:r>
        <w:rPr>
          <w:rFonts w:ascii="Times New Roman" w:hAnsi="Times New Roman"/>
        </w:rPr>
        <w:t xml:space="preserve"> </w:t>
      </w:r>
      <w:r w:rsidR="00442DE5">
        <w:rPr>
          <w:rFonts w:ascii="Times New Roman" w:hAnsi="Times New Roman"/>
        </w:rPr>
        <w:t xml:space="preserve">The findings in Figure </w:t>
      </w:r>
      <w:r w:rsidR="00442DE5" w:rsidRPr="00572173">
        <w:rPr>
          <w:rFonts w:ascii="Times New Roman" w:hAnsi="Times New Roman"/>
        </w:rPr>
        <w:t>3</w:t>
      </w:r>
      <w:r>
        <w:rPr>
          <w:rFonts w:ascii="Times New Roman" w:hAnsi="Times New Roman"/>
        </w:rPr>
        <w:t>(</w:t>
      </w:r>
      <w:proofErr w:type="spellStart"/>
      <w:r w:rsidR="00CB592B">
        <w:rPr>
          <w:rFonts w:ascii="Times New Roman" w:hAnsi="Times New Roman"/>
        </w:rPr>
        <w:t>i</w:t>
      </w:r>
      <w:proofErr w:type="spellEnd"/>
      <w:r>
        <w:rPr>
          <w:rFonts w:ascii="Times New Roman" w:hAnsi="Times New Roman"/>
        </w:rPr>
        <w:t xml:space="preserve">) </w:t>
      </w:r>
      <w:r w:rsidR="00442DE5" w:rsidRPr="000C468A">
        <w:rPr>
          <w:rFonts w:ascii="Times New Roman" w:hAnsi="Times New Roman"/>
        </w:rPr>
        <w:t>indicated</w:t>
      </w:r>
      <w:r w:rsidR="00440CE8" w:rsidRPr="000C468A">
        <w:rPr>
          <w:rFonts w:ascii="Times New Roman" w:hAnsi="Times New Roman"/>
        </w:rPr>
        <w:t xml:space="preserve"> that 60% of the academic staffs have good awareness level about </w:t>
      </w:r>
      <w:r w:rsidR="00440CE8" w:rsidRPr="000C5897">
        <w:rPr>
          <w:rFonts w:ascii="Times New Roman" w:hAnsi="Times New Roman"/>
        </w:rPr>
        <w:t>cost reduction benefit factors (with 40% high and 20% very high response rate). But 16% of them are</w:t>
      </w:r>
      <w:r w:rsidR="00440CE8" w:rsidRPr="000C468A">
        <w:rPr>
          <w:rFonts w:ascii="Times New Roman" w:hAnsi="Times New Roman"/>
        </w:rPr>
        <w:t xml:space="preserve"> unaware about this factor (with 8% low and very low response rate). </w:t>
      </w:r>
      <w:r w:rsidR="00440CE8" w:rsidRPr="000C468A">
        <w:rPr>
          <w:rFonts w:ascii="Times New Roman" w:hAnsi="Times New Roman"/>
        </w:rPr>
        <w:lastRenderedPageBreak/>
        <w:t>On the other hand, 24% of the academic staffs are neither aware nor unaware towards this factor. Similarly the findings in this Figure confirmed that 60%of industry experts have aware about cost reduction benefit factor (32% high and 26% very high response rate). On the other hand 28% of them have no awareness about this factor (12% very low and 16% low response rate). In addition, 12% of industry experts are neither aware nor unaware about this factor.</w:t>
      </w:r>
    </w:p>
    <w:p w:rsidR="004D233C" w:rsidRPr="000C468A" w:rsidRDefault="004D233C" w:rsidP="00F55B3E">
      <w:pPr>
        <w:pStyle w:val="BodytextIndented"/>
        <w:rPr>
          <w:rFonts w:ascii="Times New Roman" w:hAnsi="Times New Roman"/>
        </w:rPr>
      </w:pPr>
    </w:p>
    <w:p w:rsidR="008F1324" w:rsidRDefault="008F1324" w:rsidP="00DA49AF">
      <w:pPr>
        <w:pStyle w:val="BodytextIndented"/>
        <w:rPr>
          <w:rFonts w:ascii="Times New Roman" w:hAnsi="Times New Roman"/>
        </w:rPr>
      </w:pPr>
      <w:r w:rsidRPr="00C53CBB">
        <w:rPr>
          <w:rFonts w:ascii="Times New Roman" w:hAnsi="Times New Roman"/>
          <w:i/>
          <w:color w:val="auto"/>
        </w:rPr>
        <w:t>Ability of changing customer demand benefit factors</w:t>
      </w:r>
      <w:r w:rsidRPr="000C468A">
        <w:rPr>
          <w:rFonts w:ascii="Times New Roman" w:hAnsi="Times New Roman"/>
        </w:rPr>
        <w:t>:</w:t>
      </w:r>
      <w:r>
        <w:rPr>
          <w:rFonts w:ascii="Times New Roman" w:hAnsi="Times New Roman"/>
        </w:rPr>
        <w:t xml:space="preserve"> </w:t>
      </w:r>
      <w:r w:rsidR="00440CE8" w:rsidRPr="000C468A">
        <w:rPr>
          <w:rFonts w:ascii="Times New Roman" w:hAnsi="Times New Roman"/>
        </w:rPr>
        <w:t xml:space="preserve">Concerning ability of </w:t>
      </w:r>
      <w:r w:rsidR="00440CE8" w:rsidRPr="000C5897">
        <w:rPr>
          <w:rFonts w:ascii="Times New Roman" w:hAnsi="Times New Roman"/>
        </w:rPr>
        <w:t xml:space="preserve">changing customer demand benefit factors, the finding results in Figure </w:t>
      </w:r>
      <w:r w:rsidR="00442DE5" w:rsidRPr="00572173">
        <w:rPr>
          <w:rFonts w:ascii="Times New Roman" w:hAnsi="Times New Roman"/>
        </w:rPr>
        <w:t>3</w:t>
      </w:r>
      <w:r>
        <w:rPr>
          <w:rFonts w:ascii="Times New Roman" w:hAnsi="Times New Roman"/>
        </w:rPr>
        <w:t>(</w:t>
      </w:r>
      <w:r w:rsidR="00CB592B">
        <w:rPr>
          <w:rFonts w:ascii="Times New Roman" w:hAnsi="Times New Roman"/>
        </w:rPr>
        <w:t>j</w:t>
      </w:r>
      <w:r>
        <w:rPr>
          <w:rFonts w:ascii="Times New Roman" w:hAnsi="Times New Roman"/>
        </w:rPr>
        <w:t>)</w:t>
      </w:r>
      <w:r w:rsidR="00442DE5" w:rsidRPr="00572173">
        <w:rPr>
          <w:rFonts w:ascii="Times New Roman" w:hAnsi="Times New Roman"/>
        </w:rPr>
        <w:t>,</w:t>
      </w:r>
      <w:r w:rsidR="00442DE5" w:rsidRPr="000C5897">
        <w:rPr>
          <w:rFonts w:ascii="Times New Roman" w:hAnsi="Times New Roman"/>
        </w:rPr>
        <w:t xml:space="preserve"> indicated</w:t>
      </w:r>
      <w:r w:rsidR="00440CE8" w:rsidRPr="000C5897">
        <w:rPr>
          <w:rFonts w:ascii="Times New Roman" w:hAnsi="Times New Roman"/>
        </w:rPr>
        <w:t xml:space="preserve"> that 68 % of academic staffs have awareness about</w:t>
      </w:r>
      <w:r w:rsidR="00440CE8" w:rsidRPr="000C468A">
        <w:rPr>
          <w:rFonts w:ascii="Times New Roman" w:hAnsi="Times New Roman"/>
        </w:rPr>
        <w:t xml:space="preserve"> this factor (with 52% high and 16% very high response rate). And also the results under this factor indicated that 24% of the academic staffs have no awareness. In addition, 8% of them have neither aware nor unaware towards this factor. Similarly the findings in relation to ability of changing customer demand benefit factors, 44% of industry experts have awareness (28% High and 16% very high response rate). But 56%) of them has no awareness about this factor (32% very low and 24% low response rate.</w:t>
      </w:r>
    </w:p>
    <w:p w:rsidR="00440CE8" w:rsidRPr="00F444B2" w:rsidRDefault="00570AAC" w:rsidP="00F9116F">
      <w:pPr>
        <w:pStyle w:val="Heading2"/>
        <w:tabs>
          <w:tab w:val="clear" w:pos="142"/>
        </w:tabs>
        <w:rPr>
          <w:rFonts w:ascii="Times New Roman" w:hAnsi="Times New Roman"/>
          <w:i w:val="0"/>
        </w:rPr>
      </w:pPr>
      <w:r w:rsidRPr="00F444B2">
        <w:rPr>
          <w:rFonts w:ascii="Times New Roman" w:hAnsi="Times New Roman"/>
        </w:rPr>
        <w:t>4.</w:t>
      </w:r>
      <w:r w:rsidR="00200C64">
        <w:rPr>
          <w:rFonts w:ascii="Times New Roman" w:hAnsi="Times New Roman"/>
        </w:rPr>
        <w:t>2</w:t>
      </w:r>
      <w:r w:rsidR="00144F92" w:rsidRPr="00F444B2">
        <w:rPr>
          <w:rFonts w:ascii="Times New Roman" w:hAnsi="Times New Roman"/>
        </w:rPr>
        <w:t xml:space="preserve"> Finding</w:t>
      </w:r>
      <w:r w:rsidR="00144F92">
        <w:rPr>
          <w:rFonts w:ascii="Times New Roman" w:hAnsi="Times New Roman"/>
        </w:rPr>
        <w:t xml:space="preserve">s </w:t>
      </w:r>
      <w:r w:rsidR="00440CE8" w:rsidRPr="00F444B2">
        <w:rPr>
          <w:rFonts w:ascii="Times New Roman" w:hAnsi="Times New Roman"/>
        </w:rPr>
        <w:t>and results on awareness level towards AM best practices</w:t>
      </w:r>
    </w:p>
    <w:p w:rsidR="00440CE8" w:rsidRDefault="00440CE8" w:rsidP="0076345B">
      <w:pPr>
        <w:pStyle w:val="BodyChar"/>
        <w:rPr>
          <w:rFonts w:ascii="Times New Roman" w:hAnsi="Times New Roman" w:cs="Times New Roman"/>
        </w:rPr>
      </w:pPr>
      <w:r w:rsidRPr="000C468A">
        <w:rPr>
          <w:rFonts w:ascii="Times New Roman" w:hAnsi="Times New Roman" w:cs="Times New Roman"/>
        </w:rPr>
        <w:t xml:space="preserve">In this section of </w:t>
      </w:r>
      <w:r w:rsidRPr="0076345B">
        <w:rPr>
          <w:rFonts w:ascii="Times New Roman" w:hAnsi="Times New Roman"/>
        </w:rPr>
        <w:t>the</w:t>
      </w:r>
      <w:r w:rsidRPr="000C468A">
        <w:rPr>
          <w:rFonts w:ascii="Times New Roman" w:hAnsi="Times New Roman" w:cs="Times New Roman"/>
        </w:rPr>
        <w:t xml:space="preserve"> analysis</w:t>
      </w:r>
      <w:r w:rsidR="0076345B">
        <w:rPr>
          <w:rFonts w:ascii="Times New Roman" w:hAnsi="Times New Roman" w:cs="Times New Roman"/>
        </w:rPr>
        <w:t>,</w:t>
      </w:r>
      <w:r w:rsidRPr="000C468A">
        <w:rPr>
          <w:rFonts w:ascii="Times New Roman" w:hAnsi="Times New Roman" w:cs="Times New Roman"/>
        </w:rPr>
        <w:t xml:space="preserve"> the aggregate awareness level of academic staffs and industry experts are presented and compared. The results of the study in </w:t>
      </w:r>
      <w:r w:rsidRPr="000C468A">
        <w:rPr>
          <w:rFonts w:ascii="Times New Roman" w:hAnsi="Times New Roman" w:cs="Times New Roman"/>
          <w:noProof/>
        </w:rPr>
        <w:t xml:space="preserve">Figure </w:t>
      </w:r>
      <w:r w:rsidR="00442DE5" w:rsidRPr="00572173">
        <w:rPr>
          <w:rFonts w:ascii="Times New Roman" w:hAnsi="Times New Roman" w:cs="Times New Roman"/>
          <w:noProof/>
        </w:rPr>
        <w:t>4</w:t>
      </w:r>
      <w:r w:rsidRPr="00572173">
        <w:rPr>
          <w:rFonts w:ascii="Times New Roman" w:hAnsi="Times New Roman" w:cs="Times New Roman"/>
          <w:noProof/>
        </w:rPr>
        <w:t xml:space="preserve"> (a</w:t>
      </w:r>
      <w:r w:rsidRPr="000C468A">
        <w:rPr>
          <w:rFonts w:ascii="Times New Roman" w:hAnsi="Times New Roman" w:cs="Times New Roman"/>
          <w:noProof/>
        </w:rPr>
        <w:t xml:space="preserve">) and (b) illustrated the awarness level of </w:t>
      </w:r>
      <w:r w:rsidR="0019422D">
        <w:rPr>
          <w:rFonts w:ascii="Times New Roman" w:hAnsi="Times New Roman" w:cs="Times New Roman"/>
          <w:noProof/>
        </w:rPr>
        <w:t xml:space="preserve">the </w:t>
      </w:r>
      <w:r w:rsidRPr="000C468A">
        <w:rPr>
          <w:rFonts w:ascii="Times New Roman" w:hAnsi="Times New Roman" w:cs="Times New Roman"/>
          <w:noProof/>
        </w:rPr>
        <w:t xml:space="preserve">acadamic staffs and industry experts towards the best practices of AM in transforming TM. The results of Figure </w:t>
      </w:r>
      <w:r w:rsidR="002C1AA7">
        <w:rPr>
          <w:rFonts w:ascii="Times New Roman" w:hAnsi="Times New Roman" w:cs="Times New Roman"/>
          <w:noProof/>
        </w:rPr>
        <w:t>1</w:t>
      </w:r>
      <w:r w:rsidRPr="000C468A">
        <w:rPr>
          <w:rFonts w:ascii="Times New Roman" w:hAnsi="Times New Roman" w:cs="Times New Roman"/>
          <w:noProof/>
        </w:rPr>
        <w:t>2 (a) illustrated that 51% of industry experts have low awarnes about the identified 10 best practices of AM. And 37% of them are awared about the best practices of the ide</w:t>
      </w:r>
      <w:r w:rsidR="002C1AA7">
        <w:rPr>
          <w:rFonts w:ascii="Times New Roman" w:hAnsi="Times New Roman" w:cs="Times New Roman"/>
          <w:noProof/>
        </w:rPr>
        <w:t xml:space="preserve">ntified AM. But the results in </w:t>
      </w:r>
      <w:r w:rsidR="00CC77BB">
        <w:rPr>
          <w:rFonts w:ascii="Times New Roman" w:hAnsi="Times New Roman" w:cs="Times New Roman"/>
          <w:noProof/>
        </w:rPr>
        <w:t>F</w:t>
      </w:r>
      <w:r w:rsidR="00CC77BB" w:rsidRPr="000C468A">
        <w:rPr>
          <w:rFonts w:ascii="Times New Roman" w:hAnsi="Times New Roman" w:cs="Times New Roman"/>
          <w:noProof/>
        </w:rPr>
        <w:t>i</w:t>
      </w:r>
      <w:r w:rsidRPr="000C468A">
        <w:rPr>
          <w:rFonts w:ascii="Times New Roman" w:hAnsi="Times New Roman" w:cs="Times New Roman"/>
          <w:noProof/>
        </w:rPr>
        <w:t xml:space="preserve">gure </w:t>
      </w:r>
      <w:r w:rsidR="002C1AA7">
        <w:rPr>
          <w:rFonts w:ascii="Times New Roman" w:hAnsi="Times New Roman" w:cs="Times New Roman"/>
          <w:noProof/>
        </w:rPr>
        <w:t>1</w:t>
      </w:r>
      <w:r w:rsidRPr="000C468A">
        <w:rPr>
          <w:rFonts w:ascii="Times New Roman" w:hAnsi="Times New Roman" w:cs="Times New Roman"/>
          <w:noProof/>
        </w:rPr>
        <w:t>2(b) confirmed that only 37% of the acadamic staffs have low awarness level</w:t>
      </w:r>
      <w:r w:rsidR="0019422D">
        <w:rPr>
          <w:rFonts w:ascii="Times New Roman" w:hAnsi="Times New Roman" w:cs="Times New Roman"/>
          <w:noProof/>
        </w:rPr>
        <w:t>, while</w:t>
      </w:r>
      <w:r w:rsidRPr="000C468A">
        <w:rPr>
          <w:rFonts w:ascii="Times New Roman" w:hAnsi="Times New Roman" w:cs="Times New Roman"/>
          <w:noProof/>
        </w:rPr>
        <w:t xml:space="preserve"> 49% of them are awared about the best practices of AM in transforming TM in local context.</w:t>
      </w:r>
      <w:r w:rsidRPr="000C468A">
        <w:rPr>
          <w:rFonts w:ascii="Times New Roman" w:hAnsi="Times New Roman" w:cs="Times New Roman"/>
        </w:rPr>
        <w:t xml:space="preserve"> From this we can observe that there is awareness</w:t>
      </w:r>
      <w:r w:rsidR="002C1AA7">
        <w:rPr>
          <w:rFonts w:ascii="Times New Roman" w:hAnsi="Times New Roman" w:cs="Times New Roman"/>
        </w:rPr>
        <w:t xml:space="preserve"> level</w:t>
      </w:r>
      <w:r w:rsidRPr="000C468A">
        <w:rPr>
          <w:rFonts w:ascii="Times New Roman" w:hAnsi="Times New Roman" w:cs="Times New Roman"/>
        </w:rPr>
        <w:t xml:space="preserve"> gap between academic staffs and industry experts in local context. </w:t>
      </w:r>
      <w:r w:rsidR="0019422D">
        <w:rPr>
          <w:rFonts w:ascii="Times New Roman" w:hAnsi="Times New Roman" w:cs="Times New Roman"/>
        </w:rPr>
        <w:t>In other words, a</w:t>
      </w:r>
      <w:r w:rsidRPr="000C468A">
        <w:rPr>
          <w:rFonts w:ascii="Times New Roman" w:hAnsi="Times New Roman" w:cs="Times New Roman"/>
        </w:rPr>
        <w:t>cademic staffs are more aware than industry experts about the identified 10 best practices of AM</w:t>
      </w:r>
      <w:r w:rsidR="0019422D">
        <w:rPr>
          <w:rFonts w:ascii="Times New Roman" w:hAnsi="Times New Roman" w:cs="Times New Roman"/>
        </w:rPr>
        <w:t>, and this was our initial expectation because this technology has been around within the academia</w:t>
      </w:r>
      <w:r w:rsidRPr="000C468A">
        <w:rPr>
          <w:rFonts w:ascii="Times New Roman" w:hAnsi="Times New Roman" w:cs="Times New Roman"/>
        </w:rPr>
        <w:t>.</w:t>
      </w:r>
    </w:p>
    <w:p w:rsidR="00B0667A" w:rsidRDefault="00B0667A" w:rsidP="0076345B">
      <w:pPr>
        <w:pStyle w:val="BodyChar"/>
        <w:rPr>
          <w:rFonts w:ascii="Times New Roman" w:hAnsi="Times New Roman" w:cs="Times New Roman"/>
        </w:rPr>
      </w:pPr>
    </w:p>
    <w:p w:rsidR="00B0667A" w:rsidRDefault="00B0667A" w:rsidP="0076345B">
      <w:pPr>
        <w:pStyle w:val="BodyChar"/>
        <w:rPr>
          <w:rFonts w:ascii="Times New Roman" w:hAnsi="Times New Roman" w:cs="Times New Roman"/>
        </w:rPr>
      </w:pPr>
    </w:p>
    <w:p w:rsidR="00B0667A" w:rsidRDefault="00B0667A" w:rsidP="0076345B">
      <w:pPr>
        <w:pStyle w:val="BodyChar"/>
        <w:rPr>
          <w:rFonts w:ascii="Times New Roman" w:hAnsi="Times New Roman" w:cs="Times New Roman"/>
        </w:rPr>
      </w:pPr>
    </w:p>
    <w:p w:rsidR="00B0667A" w:rsidRDefault="00B0667A" w:rsidP="0076345B">
      <w:pPr>
        <w:pStyle w:val="BodyChar"/>
        <w:rPr>
          <w:rFonts w:ascii="Times New Roman" w:hAnsi="Times New Roman" w:cs="Times New Roman"/>
        </w:rPr>
      </w:pPr>
    </w:p>
    <w:p w:rsidR="00B0667A" w:rsidRDefault="00B0667A" w:rsidP="0076345B">
      <w:pPr>
        <w:pStyle w:val="BodyChar"/>
        <w:rPr>
          <w:rFonts w:ascii="Times New Roman" w:hAnsi="Times New Roman" w:cs="Times New Roman"/>
        </w:rPr>
      </w:pPr>
    </w:p>
    <w:p w:rsidR="00B0667A" w:rsidRDefault="00B0667A" w:rsidP="0076345B">
      <w:pPr>
        <w:pStyle w:val="BodyChar"/>
        <w:rPr>
          <w:rFonts w:ascii="Times New Roman" w:hAnsi="Times New Roman" w:cs="Times New Roman"/>
        </w:rPr>
      </w:pPr>
    </w:p>
    <w:p w:rsidR="00B0667A" w:rsidRDefault="00B0667A" w:rsidP="0076345B">
      <w:pPr>
        <w:pStyle w:val="BodyChar"/>
        <w:rPr>
          <w:rFonts w:ascii="Times New Roman" w:hAnsi="Times New Roman" w:cs="Times New Roman"/>
        </w:rPr>
      </w:pPr>
    </w:p>
    <w:p w:rsidR="00442DE5" w:rsidRDefault="005B1A78" w:rsidP="00EE3F64">
      <w:pPr>
        <w:spacing w:after="0" w:line="240" w:lineRule="auto"/>
        <w:jc w:val="both"/>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177800</wp:posOffset>
            </wp:positionH>
            <wp:positionV relativeFrom="paragraph">
              <wp:posOffset>141605</wp:posOffset>
            </wp:positionV>
            <wp:extent cx="2338705" cy="1466850"/>
            <wp:effectExtent l="19050" t="0" r="4445" b="0"/>
            <wp:wrapTight wrapText="bothSides">
              <wp:wrapPolygon edited="0">
                <wp:start x="-176" y="0"/>
                <wp:lineTo x="-176" y="21319"/>
                <wp:lineTo x="21641" y="21319"/>
                <wp:lineTo x="21641" y="0"/>
                <wp:lineTo x="-17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338705" cy="1466850"/>
                    </a:xfrm>
                    <a:prstGeom prst="rect">
                      <a:avLst/>
                    </a:prstGeom>
                    <a:noFill/>
                    <a:ln w="9525">
                      <a:noFill/>
                      <a:miter lim="800000"/>
                      <a:headEnd/>
                      <a:tailEnd/>
                    </a:ln>
                  </pic:spPr>
                </pic:pic>
              </a:graphicData>
            </a:graphic>
          </wp:anchor>
        </w:drawing>
      </w:r>
    </w:p>
    <w:p w:rsidR="005B1A78" w:rsidRDefault="00440CE8" w:rsidP="005B1A78">
      <w:pPr>
        <w:tabs>
          <w:tab w:val="left" w:pos="1701"/>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370710" cy="1520456"/>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382372" cy="1527935"/>
                    </a:xfrm>
                    <a:prstGeom prst="rect">
                      <a:avLst/>
                    </a:prstGeom>
                    <a:noFill/>
                    <a:ln w="9525">
                      <a:noFill/>
                      <a:miter lim="800000"/>
                      <a:headEnd/>
                      <a:tailEnd/>
                    </a:ln>
                  </pic:spPr>
                </pic:pic>
              </a:graphicData>
            </a:graphic>
          </wp:inline>
        </w:drawing>
      </w:r>
    </w:p>
    <w:p w:rsidR="00440CE8" w:rsidRPr="005B1A78" w:rsidRDefault="005B1A78" w:rsidP="005B1A78">
      <w:pPr>
        <w:tabs>
          <w:tab w:val="left" w:pos="1701"/>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(a)</w:t>
      </w:r>
      <w:r w:rsidR="00440CE8" w:rsidRPr="005B1A78">
        <w:rPr>
          <w:rFonts w:ascii="Times New Roman" w:hAnsi="Times New Roman" w:cs="Times New Roman"/>
          <w:noProof/>
          <w:sz w:val="24"/>
          <w:szCs w:val="24"/>
        </w:rPr>
        <w:t xml:space="preserve">                                                               (b)</w:t>
      </w:r>
    </w:p>
    <w:p w:rsidR="00440CE8" w:rsidRDefault="00440CE8" w:rsidP="0019422D">
      <w:pPr>
        <w:pStyle w:val="FigureCaption"/>
        <w:spacing w:before="120"/>
        <w:rPr>
          <w:rFonts w:ascii="Times New Roman" w:hAnsi="Times New Roman"/>
          <w:noProof/>
          <w:sz w:val="24"/>
          <w:szCs w:val="24"/>
        </w:rPr>
      </w:pPr>
      <w:r w:rsidRPr="0019422D">
        <w:rPr>
          <w:rFonts w:ascii="Times New Roman" w:hAnsi="Times New Roman"/>
          <w:b/>
          <w:bCs/>
          <w:noProof/>
          <w:sz w:val="24"/>
          <w:szCs w:val="24"/>
        </w:rPr>
        <w:t>Figure</w:t>
      </w:r>
      <w:r w:rsidR="00442DE5" w:rsidRPr="0019422D">
        <w:rPr>
          <w:rFonts w:ascii="Times New Roman" w:hAnsi="Times New Roman"/>
          <w:b/>
          <w:bCs/>
          <w:noProof/>
          <w:sz w:val="24"/>
          <w:szCs w:val="24"/>
        </w:rPr>
        <w:t xml:space="preserve"> 4</w:t>
      </w:r>
      <w:r w:rsidR="0019422D" w:rsidRPr="0019422D">
        <w:rPr>
          <w:rFonts w:ascii="Times New Roman" w:hAnsi="Times New Roman"/>
          <w:b/>
          <w:bCs/>
          <w:noProof/>
          <w:sz w:val="24"/>
          <w:szCs w:val="24"/>
        </w:rPr>
        <w:t>.</w:t>
      </w:r>
      <w:r w:rsidR="002C1AA7" w:rsidRPr="0019422D">
        <w:rPr>
          <w:rFonts w:ascii="Times New Roman" w:hAnsi="Times New Roman"/>
          <w:lang w:eastAsia="en-GB"/>
        </w:rPr>
        <w:t>Aggregate</w:t>
      </w:r>
      <w:r w:rsidR="002C1AA7">
        <w:rPr>
          <w:rFonts w:ascii="Times New Roman" w:hAnsi="Times New Roman"/>
          <w:noProof/>
          <w:sz w:val="24"/>
          <w:szCs w:val="24"/>
        </w:rPr>
        <w:t>a</w:t>
      </w:r>
      <w:r>
        <w:rPr>
          <w:rFonts w:ascii="Times New Roman" w:hAnsi="Times New Roman"/>
          <w:noProof/>
          <w:sz w:val="24"/>
          <w:szCs w:val="24"/>
        </w:rPr>
        <w:t>warness level (a) industry experts (b) academic staffs</w:t>
      </w:r>
    </w:p>
    <w:p w:rsidR="00440CE8" w:rsidRDefault="00440CE8" w:rsidP="0019422D">
      <w:pPr>
        <w:pStyle w:val="Section"/>
        <w:numPr>
          <w:ilvl w:val="0"/>
          <w:numId w:val="1"/>
        </w:numPr>
        <w:tabs>
          <w:tab w:val="left" w:pos="284"/>
        </w:tabs>
        <w:ind w:left="0" w:firstLine="0"/>
        <w:rPr>
          <w:rFonts w:ascii="Times New Roman" w:hAnsi="Times New Roman"/>
        </w:rPr>
      </w:pPr>
      <w:r w:rsidRPr="000C5897">
        <w:rPr>
          <w:rFonts w:ascii="Times New Roman" w:hAnsi="Times New Roman"/>
        </w:rPr>
        <w:lastRenderedPageBreak/>
        <w:t>Conclusion</w:t>
      </w:r>
    </w:p>
    <w:p w:rsidR="0019422D" w:rsidRPr="002B4F74" w:rsidRDefault="00C33C29" w:rsidP="0019422D">
      <w:pPr>
        <w:pStyle w:val="BodytextIndented"/>
        <w:ind w:firstLine="0"/>
        <w:rPr>
          <w:rFonts w:ascii="Times New Roman" w:hAnsi="Times New Roman"/>
          <w:color w:val="FF0000"/>
        </w:rPr>
      </w:pPr>
      <w:r w:rsidRPr="002B4F74">
        <w:rPr>
          <w:rFonts w:ascii="Times New Roman" w:hAnsi="Times New Roman"/>
        </w:rPr>
        <w:t>The objective of this paper is to assess the awareness levels of industry experts and academic staffs towards the ten (10) best practices of AM in Ethiopian context</w:t>
      </w:r>
      <w:r w:rsidRPr="00E71C6E">
        <w:rPr>
          <w:rFonts w:ascii="Times New Roman" w:hAnsi="Times New Roman"/>
          <w:color w:val="auto"/>
        </w:rPr>
        <w:t xml:space="preserve">. </w:t>
      </w:r>
      <w:r w:rsidR="00E71C6E" w:rsidRPr="00E71C6E">
        <w:rPr>
          <w:rFonts w:ascii="Times New Roman" w:hAnsi="Times New Roman"/>
          <w:color w:val="auto"/>
          <w:lang w:val="en-GB"/>
        </w:rPr>
        <w:t>Knowing the level of awareness towards this best practices helps to predict the acceptability and easy implementation of the technology</w:t>
      </w:r>
      <w:r w:rsidR="0058659B">
        <w:rPr>
          <w:rFonts w:ascii="Times New Roman" w:hAnsi="Times New Roman"/>
          <w:color w:val="auto"/>
          <w:lang w:val="en-GB"/>
        </w:rPr>
        <w:t>.</w:t>
      </w:r>
      <w:r w:rsidR="00E71C6E" w:rsidRPr="00E71C6E">
        <w:rPr>
          <w:rFonts w:ascii="Times New Roman" w:hAnsi="Times New Roman"/>
          <w:color w:val="auto"/>
        </w:rPr>
        <w:t xml:space="preserve"> </w:t>
      </w:r>
      <w:r w:rsidRPr="00E71C6E">
        <w:rPr>
          <w:rFonts w:ascii="Times New Roman" w:hAnsi="Times New Roman"/>
          <w:color w:val="auto"/>
        </w:rPr>
        <w:t>As</w:t>
      </w:r>
      <w:r w:rsidRPr="002B4F74">
        <w:rPr>
          <w:rFonts w:ascii="Times New Roman" w:hAnsi="Times New Roman"/>
        </w:rPr>
        <w:t xml:space="preserve"> a methodology, through literature review</w:t>
      </w:r>
      <w:r w:rsidR="0019422D" w:rsidRPr="002B4F74">
        <w:rPr>
          <w:rFonts w:ascii="Times New Roman" w:hAnsi="Times New Roman"/>
        </w:rPr>
        <w:t>,</w:t>
      </w:r>
      <w:r w:rsidRPr="002B4F74">
        <w:rPr>
          <w:rFonts w:ascii="Times New Roman" w:hAnsi="Times New Roman"/>
        </w:rPr>
        <w:t xml:space="preserve"> the best practices of AM w</w:t>
      </w:r>
      <w:r w:rsidR="0019422D" w:rsidRPr="002B4F74">
        <w:rPr>
          <w:rFonts w:ascii="Times New Roman" w:hAnsi="Times New Roman"/>
        </w:rPr>
        <w:t>ere</w:t>
      </w:r>
      <w:r w:rsidRPr="002B4F74">
        <w:rPr>
          <w:rFonts w:ascii="Times New Roman" w:hAnsi="Times New Roman"/>
        </w:rPr>
        <w:t xml:space="preserve"> identified and categorized into 1</w:t>
      </w:r>
      <w:r w:rsidR="0019422D" w:rsidRPr="002B4F74">
        <w:rPr>
          <w:rFonts w:ascii="Times New Roman" w:hAnsi="Times New Roman"/>
        </w:rPr>
        <w:t>0</w:t>
      </w:r>
      <w:r w:rsidRPr="002B4F74">
        <w:rPr>
          <w:rFonts w:ascii="Times New Roman" w:hAnsi="Times New Roman"/>
        </w:rPr>
        <w:t xml:space="preserve"> factors</w:t>
      </w:r>
      <w:r w:rsidR="0019422D" w:rsidRPr="002B4F74">
        <w:rPr>
          <w:rFonts w:ascii="Times New Roman" w:hAnsi="Times New Roman"/>
        </w:rPr>
        <w:t>, a</w:t>
      </w:r>
      <w:r w:rsidRPr="002B4F74">
        <w:rPr>
          <w:rFonts w:ascii="Times New Roman" w:hAnsi="Times New Roman"/>
        </w:rPr>
        <w:t xml:space="preserve">nd then the awareness level of </w:t>
      </w:r>
      <w:r w:rsidR="0019422D" w:rsidRPr="002B4F74">
        <w:rPr>
          <w:rFonts w:ascii="Times New Roman" w:hAnsi="Times New Roman"/>
        </w:rPr>
        <w:t xml:space="preserve">the </w:t>
      </w:r>
      <w:r w:rsidRPr="002B4F74">
        <w:rPr>
          <w:rFonts w:ascii="Times New Roman" w:hAnsi="Times New Roman"/>
        </w:rPr>
        <w:t>industry experts and academic staffs were assesses with 1-5 liker scale open ended questionnaires.</w:t>
      </w:r>
    </w:p>
    <w:p w:rsidR="00C33C29" w:rsidRPr="002B4F74" w:rsidRDefault="00465A5E" w:rsidP="0019422D">
      <w:pPr>
        <w:pStyle w:val="BodytextIndented"/>
        <w:rPr>
          <w:rFonts w:ascii="Times New Roman" w:hAnsi="Times New Roman"/>
        </w:rPr>
      </w:pPr>
      <w:r w:rsidRPr="002B4F74">
        <w:rPr>
          <w:rFonts w:ascii="Times New Roman" w:hAnsi="Times New Roman"/>
        </w:rPr>
        <w:t xml:space="preserve">The findings of this paper identified that both academic staffs and industry experts have common understanding (awareness level) on material utilization benefit factors, </w:t>
      </w:r>
      <w:r w:rsidR="0019422D" w:rsidRPr="002B4F74">
        <w:rPr>
          <w:rFonts w:ascii="Times New Roman" w:hAnsi="Times New Roman"/>
        </w:rPr>
        <w:t>p</w:t>
      </w:r>
      <w:r w:rsidRPr="002B4F74">
        <w:rPr>
          <w:rFonts w:ascii="Times New Roman" w:hAnsi="Times New Roman"/>
        </w:rPr>
        <w:t>roduct design optimization benefits factors, cost reduction benefit factors, ability of changing customer demand benefit factors, and manufacturing flexibility benefit factors. But on the remaining factors there are awareness level gap between academic staffs and industry experts in local context</w:t>
      </w:r>
      <w:r w:rsidR="0019422D" w:rsidRPr="002B4F74">
        <w:rPr>
          <w:rFonts w:ascii="Times New Roman" w:hAnsi="Times New Roman"/>
        </w:rPr>
        <w:t>.</w:t>
      </w:r>
    </w:p>
    <w:p w:rsidR="0019422D" w:rsidRDefault="0019422D" w:rsidP="0019422D">
      <w:pPr>
        <w:pStyle w:val="BodytextIndented"/>
        <w:rPr>
          <w:rFonts w:ascii="Times New Roman" w:hAnsi="Times New Roman"/>
        </w:rPr>
      </w:pPr>
    </w:p>
    <w:p w:rsidR="00AB04BC" w:rsidRPr="00F95C0A" w:rsidRDefault="00AB04BC" w:rsidP="00A0279E">
      <w:pPr>
        <w:spacing w:after="0" w:line="240" w:lineRule="auto"/>
        <w:rPr>
          <w:rFonts w:ascii="Times New Roman" w:hAnsi="Times New Roman" w:cs="Times New Roman"/>
          <w:b/>
        </w:rPr>
      </w:pPr>
      <w:r w:rsidRPr="00F95C0A">
        <w:rPr>
          <w:rFonts w:ascii="Times New Roman" w:hAnsi="Times New Roman" w:cs="Times New Roman"/>
          <w:b/>
        </w:rPr>
        <w:t>Reference</w:t>
      </w:r>
    </w:p>
    <w:p w:rsidR="00AB04BC" w:rsidRPr="009A603F" w:rsidRDefault="00AB04BC" w:rsidP="0019422D">
      <w:pPr>
        <w:pStyle w:val="Reference"/>
        <w:numPr>
          <w:ilvl w:val="0"/>
          <w:numId w:val="0"/>
        </w:numPr>
        <w:ind w:left="851" w:hanging="851"/>
        <w:rPr>
          <w:rFonts w:ascii="Times New Roman" w:hAnsi="Times New Roman"/>
          <w:color w:val="auto"/>
        </w:rPr>
      </w:pPr>
      <w:r w:rsidRPr="00127DF6">
        <w:rPr>
          <w:rFonts w:ascii="Times New Roman" w:hAnsi="Times New Roman"/>
        </w:rPr>
        <w:t>[1</w:t>
      </w:r>
      <w:r w:rsidR="006C0311" w:rsidRPr="009A603F">
        <w:rPr>
          <w:rFonts w:ascii="Times New Roman" w:hAnsi="Times New Roman"/>
          <w:color w:val="auto"/>
        </w:rPr>
        <w:t>] Saberi S</w:t>
      </w:r>
      <w:r w:rsidR="00240652" w:rsidRPr="009A603F">
        <w:rPr>
          <w:rFonts w:ascii="Times New Roman" w:hAnsi="Times New Roman"/>
          <w:color w:val="auto"/>
        </w:rPr>
        <w:t>,</w:t>
      </w:r>
      <w:r w:rsidRPr="009A603F">
        <w:rPr>
          <w:rFonts w:ascii="Times New Roman" w:hAnsi="Times New Roman"/>
          <w:color w:val="auto"/>
        </w:rPr>
        <w:t xml:space="preserve"> Mohd</w:t>
      </w:r>
      <w:r w:rsidR="006C0311" w:rsidRPr="009A603F">
        <w:rPr>
          <w:rFonts w:ascii="Times New Roman" w:hAnsi="Times New Roman"/>
          <w:color w:val="auto"/>
        </w:rPr>
        <w:t xml:space="preserve"> R</w:t>
      </w:r>
      <w:r w:rsidR="00240652" w:rsidRPr="009A603F">
        <w:rPr>
          <w:rFonts w:ascii="Times New Roman" w:hAnsi="Times New Roman"/>
          <w:color w:val="auto"/>
        </w:rPr>
        <w:t>,</w:t>
      </w:r>
      <w:r w:rsidRPr="009A603F">
        <w:rPr>
          <w:rFonts w:ascii="Times New Roman" w:hAnsi="Times New Roman"/>
          <w:color w:val="auto"/>
        </w:rPr>
        <w:t xml:space="preserve"> Zulkifli N</w:t>
      </w:r>
      <w:r w:rsidR="00240652" w:rsidRPr="009A603F">
        <w:rPr>
          <w:rFonts w:ascii="Times New Roman" w:hAnsi="Times New Roman"/>
          <w:color w:val="auto"/>
        </w:rPr>
        <w:t>,</w:t>
      </w:r>
      <w:r w:rsidRPr="009A603F">
        <w:rPr>
          <w:rFonts w:ascii="Times New Roman" w:hAnsi="Times New Roman"/>
          <w:color w:val="auto"/>
        </w:rPr>
        <w:t xml:space="preserve"> Megat</w:t>
      </w:r>
      <w:r w:rsidR="006C0311" w:rsidRPr="009A603F">
        <w:rPr>
          <w:rFonts w:ascii="Times New Roman" w:hAnsi="Times New Roman"/>
          <w:color w:val="auto"/>
        </w:rPr>
        <w:t xml:space="preserve"> M(2010)</w:t>
      </w:r>
      <w:r w:rsidR="00A60166">
        <w:rPr>
          <w:rFonts w:ascii="Times New Roman" w:hAnsi="Times New Roman"/>
          <w:color w:val="auto"/>
        </w:rPr>
        <w:t>,</w:t>
      </w:r>
      <w:r w:rsidR="006C0311" w:rsidRPr="009A603F">
        <w:rPr>
          <w:rFonts w:ascii="Times New Roman" w:hAnsi="Times New Roman"/>
          <w:color w:val="auto"/>
        </w:rPr>
        <w:t xml:space="preserve"> </w:t>
      </w:r>
      <w:r w:rsidRPr="009A603F">
        <w:rPr>
          <w:rFonts w:ascii="Times New Roman" w:hAnsi="Times New Roman"/>
          <w:color w:val="auto"/>
        </w:rPr>
        <w:t xml:space="preserve">Effective factors on advanced manufacturing </w:t>
      </w:r>
      <w:r w:rsidR="00240652" w:rsidRPr="009A603F">
        <w:rPr>
          <w:rFonts w:ascii="Times New Roman" w:hAnsi="Times New Roman"/>
          <w:color w:val="auto"/>
        </w:rPr>
        <w:t>,</w:t>
      </w:r>
      <w:r w:rsidRPr="009A603F">
        <w:rPr>
          <w:rFonts w:ascii="Times New Roman" w:hAnsi="Times New Roman"/>
          <w:color w:val="auto"/>
        </w:rPr>
        <w:t>technology implementation performance</w:t>
      </w:r>
      <w:r w:rsidR="00342922" w:rsidRPr="009A603F">
        <w:rPr>
          <w:rFonts w:ascii="Times New Roman" w:hAnsi="Times New Roman"/>
          <w:color w:val="auto"/>
        </w:rPr>
        <w:t>:</w:t>
      </w:r>
      <w:r w:rsidR="006C0311" w:rsidRPr="009A603F">
        <w:rPr>
          <w:rFonts w:ascii="Times New Roman" w:hAnsi="Times New Roman"/>
          <w:color w:val="auto"/>
        </w:rPr>
        <w:t>a</w:t>
      </w:r>
      <w:r w:rsidRPr="009A603F">
        <w:rPr>
          <w:rFonts w:ascii="Times New Roman" w:hAnsi="Times New Roman"/>
          <w:color w:val="auto"/>
        </w:rPr>
        <w:t xml:space="preserve"> review</w:t>
      </w:r>
      <w:r w:rsidR="00342922" w:rsidRPr="009A603F">
        <w:rPr>
          <w:rFonts w:ascii="Times New Roman" w:hAnsi="Times New Roman"/>
          <w:color w:val="auto"/>
        </w:rPr>
        <w:t>,</w:t>
      </w:r>
      <w:r w:rsidRPr="009A603F">
        <w:rPr>
          <w:rFonts w:ascii="Times New Roman" w:hAnsi="Times New Roman"/>
          <w:i/>
          <w:color w:val="auto"/>
        </w:rPr>
        <w:t>J</w:t>
      </w:r>
      <w:r w:rsidR="0019422D" w:rsidRPr="009A603F">
        <w:rPr>
          <w:rFonts w:ascii="Times New Roman" w:hAnsi="Times New Roman"/>
          <w:i/>
          <w:color w:val="auto"/>
        </w:rPr>
        <w:t>.</w:t>
      </w:r>
      <w:r w:rsidRPr="009A603F">
        <w:rPr>
          <w:rFonts w:ascii="Times New Roman" w:hAnsi="Times New Roman"/>
          <w:i/>
          <w:color w:val="auto"/>
        </w:rPr>
        <w:t xml:space="preserve"> Appl</w:t>
      </w:r>
      <w:r w:rsidR="0019422D" w:rsidRPr="009A603F">
        <w:rPr>
          <w:rFonts w:ascii="Times New Roman" w:hAnsi="Times New Roman"/>
          <w:i/>
          <w:color w:val="auto"/>
        </w:rPr>
        <w:t>.</w:t>
      </w:r>
      <w:r w:rsidRPr="009A603F">
        <w:rPr>
          <w:rFonts w:ascii="Times New Roman" w:hAnsi="Times New Roman"/>
          <w:i/>
          <w:color w:val="auto"/>
        </w:rPr>
        <w:t xml:space="preserve"> Sci</w:t>
      </w:r>
      <w:r w:rsidR="0019422D" w:rsidRPr="009A603F">
        <w:rPr>
          <w:rFonts w:ascii="Times New Roman" w:hAnsi="Times New Roman"/>
          <w:i/>
          <w:color w:val="auto"/>
        </w:rPr>
        <w:t>.</w:t>
      </w:r>
      <w:r w:rsidRPr="009A603F">
        <w:rPr>
          <w:rFonts w:ascii="Times New Roman" w:hAnsi="Times New Roman"/>
          <w:color w:val="auto"/>
        </w:rPr>
        <w:t xml:space="preserve">, </w:t>
      </w:r>
      <w:r w:rsidRPr="009A603F">
        <w:rPr>
          <w:rFonts w:ascii="Times New Roman" w:hAnsi="Times New Roman"/>
          <w:b/>
          <w:color w:val="auto"/>
        </w:rPr>
        <w:t>2</w:t>
      </w:r>
      <w:r w:rsidR="0019422D" w:rsidRPr="009A603F">
        <w:rPr>
          <w:rFonts w:ascii="Times New Roman" w:hAnsi="Times New Roman"/>
          <w:color w:val="auto"/>
        </w:rPr>
        <w:t>(1</w:t>
      </w:r>
      <w:r w:rsidRPr="009A603F">
        <w:rPr>
          <w:rFonts w:ascii="Times New Roman" w:hAnsi="Times New Roman"/>
          <w:color w:val="auto"/>
        </w:rPr>
        <w:t>0</w:t>
      </w:r>
      <w:r w:rsidR="0019422D" w:rsidRPr="009A603F">
        <w:rPr>
          <w:rFonts w:ascii="Times New Roman" w:hAnsi="Times New Roman"/>
          <w:color w:val="auto"/>
        </w:rPr>
        <w:t>)</w:t>
      </w:r>
      <w:r w:rsidR="006C0311" w:rsidRPr="009A603F">
        <w:rPr>
          <w:rFonts w:ascii="Times New Roman" w:hAnsi="Times New Roman"/>
          <w:color w:val="auto"/>
        </w:rPr>
        <w:t>, 1229–1242</w:t>
      </w:r>
    </w:p>
    <w:p w:rsidR="00AB04BC" w:rsidRPr="009A603F" w:rsidRDefault="006C0311" w:rsidP="0019422D">
      <w:pPr>
        <w:pStyle w:val="Reference"/>
        <w:numPr>
          <w:ilvl w:val="0"/>
          <w:numId w:val="0"/>
        </w:numPr>
        <w:ind w:left="851" w:hanging="851"/>
        <w:rPr>
          <w:rFonts w:ascii="Times New Roman" w:hAnsi="Times New Roman"/>
          <w:color w:val="auto"/>
        </w:rPr>
      </w:pPr>
      <w:r w:rsidRPr="009A603F">
        <w:rPr>
          <w:rFonts w:ascii="Times New Roman" w:hAnsi="Times New Roman"/>
          <w:color w:val="auto"/>
        </w:rPr>
        <w:t xml:space="preserve">[2] ASTM Standard (2012), </w:t>
      </w:r>
      <w:r w:rsidR="00AB04BC" w:rsidRPr="009A603F">
        <w:rPr>
          <w:rFonts w:ascii="Times New Roman" w:hAnsi="Times New Roman"/>
          <w:color w:val="auto"/>
        </w:rPr>
        <w:t>Standard Terminology for Addit</w:t>
      </w:r>
      <w:r w:rsidRPr="009A603F">
        <w:rPr>
          <w:rFonts w:ascii="Times New Roman" w:hAnsi="Times New Roman"/>
          <w:color w:val="auto"/>
        </w:rPr>
        <w:t>ive Manufacturing Technologies,</w:t>
      </w:r>
      <w:r w:rsidR="00AB04BC" w:rsidRPr="009A603F">
        <w:rPr>
          <w:rFonts w:ascii="Times New Roman" w:hAnsi="Times New Roman"/>
          <w:color w:val="auto"/>
        </w:rPr>
        <w:t xml:space="preserve"> ASTM International, West Conshohocken, PA, </w:t>
      </w:r>
      <w:r w:rsidR="00AB04BC" w:rsidRPr="009A603F">
        <w:rPr>
          <w:rFonts w:ascii="Times New Roman" w:hAnsi="Times New Roman"/>
          <w:b/>
          <w:bCs/>
          <w:color w:val="auto"/>
        </w:rPr>
        <w:t>10</w:t>
      </w:r>
      <w:r w:rsidR="0019422D" w:rsidRPr="009A603F">
        <w:rPr>
          <w:rFonts w:ascii="Times New Roman" w:hAnsi="Times New Roman"/>
          <w:color w:val="auto"/>
        </w:rPr>
        <w:t>(4).</w:t>
      </w:r>
    </w:p>
    <w:p w:rsidR="00AB04BC" w:rsidRPr="009A603F" w:rsidRDefault="00AB04BC" w:rsidP="0019422D">
      <w:pPr>
        <w:pStyle w:val="Reference"/>
        <w:numPr>
          <w:ilvl w:val="0"/>
          <w:numId w:val="0"/>
        </w:numPr>
        <w:ind w:left="851" w:hanging="851"/>
        <w:rPr>
          <w:rFonts w:ascii="Times New Roman" w:hAnsi="Times New Roman"/>
          <w:color w:val="auto"/>
        </w:rPr>
      </w:pPr>
      <w:r w:rsidRPr="009A603F">
        <w:rPr>
          <w:rFonts w:ascii="Times New Roman" w:hAnsi="Times New Roman"/>
          <w:color w:val="auto"/>
        </w:rPr>
        <w:t>[3] Mellor</w:t>
      </w:r>
      <w:r w:rsidR="006C0311" w:rsidRPr="009A603F">
        <w:rPr>
          <w:rFonts w:ascii="Times New Roman" w:hAnsi="Times New Roman"/>
          <w:color w:val="auto"/>
        </w:rPr>
        <w:t>, S.</w:t>
      </w:r>
      <w:r w:rsidRPr="009A603F">
        <w:rPr>
          <w:rFonts w:ascii="Times New Roman" w:hAnsi="Times New Roman"/>
          <w:color w:val="auto"/>
        </w:rPr>
        <w:t xml:space="preserve"> Hao</w:t>
      </w:r>
      <w:r w:rsidR="006C0311" w:rsidRPr="009A603F">
        <w:rPr>
          <w:rFonts w:ascii="Times New Roman" w:hAnsi="Times New Roman"/>
          <w:color w:val="auto"/>
        </w:rPr>
        <w:t>,</w:t>
      </w:r>
      <w:r w:rsidRPr="009A603F">
        <w:rPr>
          <w:rFonts w:ascii="Times New Roman" w:hAnsi="Times New Roman"/>
          <w:color w:val="auto"/>
        </w:rPr>
        <w:t xml:space="preserve"> L. and Zhang</w:t>
      </w:r>
      <w:r w:rsidR="006C0311" w:rsidRPr="009A603F">
        <w:rPr>
          <w:rFonts w:ascii="Times New Roman" w:hAnsi="Times New Roman"/>
          <w:color w:val="auto"/>
        </w:rPr>
        <w:t xml:space="preserve">, D. (2014) </w:t>
      </w:r>
      <w:r w:rsidRPr="009A603F">
        <w:rPr>
          <w:rFonts w:ascii="Times New Roman" w:hAnsi="Times New Roman"/>
          <w:color w:val="auto"/>
        </w:rPr>
        <w:t>Additive manufacturing: a</w:t>
      </w:r>
      <w:r w:rsidR="006C0311" w:rsidRPr="009A603F">
        <w:rPr>
          <w:rFonts w:ascii="Times New Roman" w:hAnsi="Times New Roman"/>
          <w:color w:val="auto"/>
        </w:rPr>
        <w:t xml:space="preserve"> framework for implementation, </w:t>
      </w:r>
      <w:r w:rsidRPr="009A603F">
        <w:rPr>
          <w:rFonts w:ascii="Times New Roman" w:hAnsi="Times New Roman"/>
          <w:i/>
          <w:color w:val="auto"/>
        </w:rPr>
        <w:t>Int</w:t>
      </w:r>
      <w:r w:rsidR="00240652" w:rsidRPr="009A603F">
        <w:rPr>
          <w:rFonts w:ascii="Times New Roman" w:hAnsi="Times New Roman"/>
          <w:i/>
          <w:color w:val="auto"/>
        </w:rPr>
        <w:t>.</w:t>
      </w:r>
      <w:r w:rsidRPr="009A603F">
        <w:rPr>
          <w:rFonts w:ascii="Times New Roman" w:hAnsi="Times New Roman"/>
          <w:i/>
          <w:color w:val="auto"/>
        </w:rPr>
        <w:t xml:space="preserve"> J</w:t>
      </w:r>
      <w:r w:rsidR="00240652" w:rsidRPr="009A603F">
        <w:rPr>
          <w:rFonts w:ascii="Times New Roman" w:hAnsi="Times New Roman"/>
          <w:i/>
          <w:color w:val="auto"/>
        </w:rPr>
        <w:t>.</w:t>
      </w:r>
      <w:r w:rsidRPr="009A603F">
        <w:rPr>
          <w:rFonts w:ascii="Times New Roman" w:hAnsi="Times New Roman"/>
          <w:i/>
          <w:color w:val="auto"/>
        </w:rPr>
        <w:t xml:space="preserve"> Prod</w:t>
      </w:r>
      <w:r w:rsidR="00240652" w:rsidRPr="009A603F">
        <w:rPr>
          <w:rFonts w:ascii="Times New Roman" w:hAnsi="Times New Roman"/>
          <w:i/>
          <w:color w:val="auto"/>
        </w:rPr>
        <w:t>.</w:t>
      </w:r>
      <w:r w:rsidRPr="009A603F">
        <w:rPr>
          <w:rFonts w:ascii="Times New Roman" w:hAnsi="Times New Roman"/>
          <w:i/>
          <w:color w:val="auto"/>
        </w:rPr>
        <w:t xml:space="preserve"> Ec</w:t>
      </w:r>
      <w:r w:rsidR="006C0311" w:rsidRPr="009A603F">
        <w:rPr>
          <w:rFonts w:ascii="Times New Roman" w:hAnsi="Times New Roman"/>
          <w:i/>
          <w:color w:val="auto"/>
        </w:rPr>
        <w:t>on</w:t>
      </w:r>
      <w:r w:rsidR="00240652" w:rsidRPr="009A603F">
        <w:rPr>
          <w:rFonts w:ascii="Times New Roman" w:hAnsi="Times New Roman"/>
          <w:i/>
          <w:color w:val="auto"/>
        </w:rPr>
        <w:t>.</w:t>
      </w:r>
      <w:r w:rsidR="006C0311" w:rsidRPr="009A603F">
        <w:rPr>
          <w:rFonts w:ascii="Times New Roman" w:hAnsi="Times New Roman"/>
          <w:b/>
          <w:bCs/>
          <w:color w:val="auto"/>
        </w:rPr>
        <w:t>149</w:t>
      </w:r>
      <w:r w:rsidR="006C0311" w:rsidRPr="009A603F">
        <w:rPr>
          <w:rFonts w:ascii="Times New Roman" w:hAnsi="Times New Roman"/>
          <w:color w:val="auto"/>
        </w:rPr>
        <w:t>, 194-201</w:t>
      </w:r>
    </w:p>
    <w:p w:rsidR="00AB04BC" w:rsidRPr="009A603F" w:rsidRDefault="00AB04BC" w:rsidP="0019422D">
      <w:pPr>
        <w:pStyle w:val="Reference"/>
        <w:numPr>
          <w:ilvl w:val="0"/>
          <w:numId w:val="0"/>
        </w:numPr>
        <w:ind w:left="851" w:hanging="851"/>
        <w:rPr>
          <w:rFonts w:ascii="Times New Roman" w:hAnsi="Times New Roman"/>
          <w:color w:val="auto"/>
        </w:rPr>
      </w:pPr>
      <w:r w:rsidRPr="009A603F">
        <w:rPr>
          <w:rFonts w:ascii="Times New Roman" w:hAnsi="Times New Roman"/>
          <w:color w:val="auto"/>
        </w:rPr>
        <w:t>[4] Rifkin</w:t>
      </w:r>
      <w:r w:rsidR="006C0311" w:rsidRPr="009A603F">
        <w:rPr>
          <w:rFonts w:ascii="Times New Roman" w:hAnsi="Times New Roman"/>
          <w:color w:val="auto"/>
        </w:rPr>
        <w:t xml:space="preserve"> J(2012) </w:t>
      </w:r>
      <w:r w:rsidR="00240652" w:rsidRPr="009A603F">
        <w:rPr>
          <w:rFonts w:ascii="Times New Roman" w:hAnsi="Times New Roman"/>
          <w:color w:val="auto"/>
        </w:rPr>
        <w:t>T</w:t>
      </w:r>
      <w:r w:rsidRPr="009A603F">
        <w:rPr>
          <w:rFonts w:ascii="Times New Roman" w:hAnsi="Times New Roman"/>
          <w:color w:val="auto"/>
        </w:rPr>
        <w:t xml:space="preserve">he third industrial revolution: How the internet, green electricity, and 3-D printing are ushering in a sustainable </w:t>
      </w:r>
      <w:r w:rsidR="006C0311" w:rsidRPr="009A603F">
        <w:rPr>
          <w:rFonts w:ascii="Times New Roman" w:hAnsi="Times New Roman"/>
          <w:color w:val="auto"/>
        </w:rPr>
        <w:t>era of distributed capitalism, The World Financial Review</w:t>
      </w:r>
      <w:r w:rsidR="00240652" w:rsidRPr="009A603F">
        <w:rPr>
          <w:rFonts w:ascii="Times New Roman" w:hAnsi="Times New Roman"/>
          <w:color w:val="auto"/>
        </w:rPr>
        <w:t>. Available at: https://www.feelingeurope.eu/Pages/thirdindustrialrevolutionrifkin.pdf</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 xml:space="preserve"> [5]Wong</w:t>
      </w:r>
      <w:r w:rsidR="006C0311">
        <w:rPr>
          <w:rFonts w:ascii="Times New Roman" w:hAnsi="Times New Roman"/>
        </w:rPr>
        <w:t xml:space="preserve"> V</w:t>
      </w:r>
      <w:r w:rsidR="00240652">
        <w:rPr>
          <w:rFonts w:ascii="Times New Roman" w:hAnsi="Times New Roman"/>
        </w:rPr>
        <w:t>,</w:t>
      </w:r>
      <w:r w:rsidRPr="00127DF6">
        <w:rPr>
          <w:rFonts w:ascii="Times New Roman" w:hAnsi="Times New Roman"/>
        </w:rPr>
        <w:t xml:space="preserve"> Hernandez</w:t>
      </w:r>
      <w:r w:rsidR="006C0311">
        <w:rPr>
          <w:rFonts w:ascii="Times New Roman" w:hAnsi="Times New Roman"/>
        </w:rPr>
        <w:t xml:space="preserve"> A(</w:t>
      </w:r>
      <w:r w:rsidR="006C0311" w:rsidRPr="00127DF6">
        <w:rPr>
          <w:rFonts w:ascii="Times New Roman" w:hAnsi="Times New Roman"/>
        </w:rPr>
        <w:t>2012</w:t>
      </w:r>
      <w:r w:rsidR="006C0311">
        <w:rPr>
          <w:rFonts w:ascii="Times New Roman" w:hAnsi="Times New Roman"/>
        </w:rPr>
        <w:t xml:space="preserve">) </w:t>
      </w:r>
      <w:r w:rsidRPr="00127DF6">
        <w:rPr>
          <w:rFonts w:ascii="Times New Roman" w:hAnsi="Times New Roman"/>
        </w:rPr>
        <w:t>A re</w:t>
      </w:r>
      <w:r w:rsidR="006C0311">
        <w:rPr>
          <w:rFonts w:ascii="Times New Roman" w:hAnsi="Times New Roman"/>
        </w:rPr>
        <w:t>view of additive manufacturing,</w:t>
      </w:r>
      <w:r w:rsidRPr="00127DF6">
        <w:rPr>
          <w:rFonts w:ascii="Times New Roman" w:hAnsi="Times New Roman"/>
        </w:rPr>
        <w:t xml:space="preserve"> ISRN</w:t>
      </w:r>
      <w:r w:rsidR="00240652">
        <w:rPr>
          <w:rFonts w:ascii="Times New Roman" w:hAnsi="Times New Roman"/>
        </w:rPr>
        <w:t xml:space="preserve"> Mech. Eng. </w:t>
      </w:r>
      <w:r w:rsidR="006C0311" w:rsidRPr="00240652">
        <w:rPr>
          <w:rFonts w:ascii="Times New Roman" w:hAnsi="Times New Roman"/>
          <w:b/>
          <w:bCs/>
        </w:rPr>
        <w:t>5</w:t>
      </w:r>
      <w:r w:rsidR="00240652">
        <w:rPr>
          <w:rFonts w:ascii="Times New Roman" w:hAnsi="Times New Roman"/>
        </w:rPr>
        <w:t>(</w:t>
      </w:r>
      <w:r w:rsidR="006C0311">
        <w:rPr>
          <w:rFonts w:ascii="Times New Roman" w:hAnsi="Times New Roman"/>
        </w:rPr>
        <w:t>23</w:t>
      </w:r>
      <w:r w:rsidR="00240652">
        <w:rPr>
          <w:rFonts w:ascii="Times New Roman" w:hAnsi="Times New Roman"/>
        </w:rPr>
        <w:t>)</w:t>
      </w:r>
      <w:r w:rsidR="006C0311">
        <w:rPr>
          <w:rFonts w:ascii="Times New Roman" w:hAnsi="Times New Roman"/>
        </w:rPr>
        <w:t xml:space="preserve"> 1–10</w:t>
      </w:r>
    </w:p>
    <w:p w:rsidR="006C0311"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[6] Bogue</w:t>
      </w:r>
      <w:r w:rsidR="006C0311">
        <w:rPr>
          <w:rFonts w:ascii="Times New Roman" w:hAnsi="Times New Roman"/>
        </w:rPr>
        <w:t xml:space="preserve"> R(</w:t>
      </w:r>
      <w:r w:rsidR="006C0311" w:rsidRPr="00127DF6">
        <w:rPr>
          <w:rFonts w:ascii="Times New Roman" w:hAnsi="Times New Roman"/>
        </w:rPr>
        <w:t>2013</w:t>
      </w:r>
      <w:r w:rsidR="006C0311">
        <w:rPr>
          <w:rFonts w:ascii="Times New Roman" w:hAnsi="Times New Roman"/>
        </w:rPr>
        <w:t xml:space="preserve">) </w:t>
      </w:r>
      <w:r w:rsidRPr="00127DF6">
        <w:rPr>
          <w:rFonts w:ascii="Times New Roman" w:hAnsi="Times New Roman"/>
        </w:rPr>
        <w:t>3-D printing: The dawn</w:t>
      </w:r>
      <w:r w:rsidR="006C0311">
        <w:rPr>
          <w:rFonts w:ascii="Times New Roman" w:hAnsi="Times New Roman"/>
        </w:rPr>
        <w:t xml:space="preserve"> of a new era in manufacturing,</w:t>
      </w:r>
      <w:r w:rsidRPr="00342922">
        <w:rPr>
          <w:rFonts w:ascii="Times New Roman" w:hAnsi="Times New Roman"/>
          <w:i/>
        </w:rPr>
        <w:t>Assem</w:t>
      </w:r>
      <w:r w:rsidR="00240652">
        <w:rPr>
          <w:rFonts w:ascii="Times New Roman" w:hAnsi="Times New Roman"/>
          <w:i/>
        </w:rPr>
        <w:t>.</w:t>
      </w:r>
      <w:r w:rsidRPr="00342922">
        <w:rPr>
          <w:rFonts w:ascii="Times New Roman" w:hAnsi="Times New Roman"/>
          <w:i/>
        </w:rPr>
        <w:t xml:space="preserve"> Autom</w:t>
      </w:r>
      <w:r w:rsidR="00240652">
        <w:rPr>
          <w:rFonts w:ascii="Times New Roman" w:hAnsi="Times New Roman"/>
          <w:i/>
        </w:rPr>
        <w:t>.</w:t>
      </w:r>
      <w:r w:rsidR="006C0311">
        <w:rPr>
          <w:rFonts w:ascii="Times New Roman" w:hAnsi="Times New Roman"/>
        </w:rPr>
        <w:t xml:space="preserve">, </w:t>
      </w:r>
      <w:r w:rsidR="006C0311" w:rsidRPr="00240652">
        <w:rPr>
          <w:rFonts w:ascii="Times New Roman" w:hAnsi="Times New Roman"/>
          <w:b/>
          <w:bCs/>
        </w:rPr>
        <w:t>33</w:t>
      </w:r>
      <w:r w:rsidR="00240652">
        <w:rPr>
          <w:rFonts w:ascii="Times New Roman" w:hAnsi="Times New Roman"/>
        </w:rPr>
        <w:t>(</w:t>
      </w:r>
      <w:r w:rsidR="006C0311">
        <w:rPr>
          <w:rFonts w:ascii="Times New Roman" w:hAnsi="Times New Roman"/>
        </w:rPr>
        <w:t>4</w:t>
      </w:r>
      <w:r w:rsidR="00240652">
        <w:rPr>
          <w:rFonts w:ascii="Times New Roman" w:hAnsi="Times New Roman"/>
        </w:rPr>
        <w:t>)</w:t>
      </w:r>
      <w:r w:rsidR="006C0311">
        <w:rPr>
          <w:rFonts w:ascii="Times New Roman" w:hAnsi="Times New Roman"/>
        </w:rPr>
        <w:t>, 307</w:t>
      </w:r>
      <w:r w:rsidR="00240652">
        <w:rPr>
          <w:rFonts w:ascii="Times New Roman" w:hAnsi="Times New Roman"/>
        </w:rPr>
        <w:t>-</w:t>
      </w:r>
      <w:r w:rsidR="006C0311">
        <w:rPr>
          <w:rFonts w:ascii="Times New Roman" w:hAnsi="Times New Roman"/>
        </w:rPr>
        <w:t>311</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bCs/>
        </w:rPr>
        <w:t xml:space="preserve">[7] </w:t>
      </w:r>
      <w:r w:rsidRPr="0019422D">
        <w:rPr>
          <w:rFonts w:ascii="Times New Roman" w:hAnsi="Times New Roman"/>
        </w:rPr>
        <w:t>Radu</w:t>
      </w:r>
      <w:r w:rsidR="006C0311">
        <w:rPr>
          <w:rFonts w:ascii="Times New Roman" w:hAnsi="Times New Roman"/>
          <w:bCs/>
        </w:rPr>
        <w:t xml:space="preserve"> G</w:t>
      </w:r>
      <w:r w:rsidR="00153DA8">
        <w:rPr>
          <w:rFonts w:ascii="Times New Roman" w:hAnsi="Times New Roman"/>
          <w:bCs/>
        </w:rPr>
        <w:t>,</w:t>
      </w:r>
      <w:r w:rsidRPr="00127DF6">
        <w:rPr>
          <w:rFonts w:ascii="Times New Roman" w:hAnsi="Times New Roman"/>
          <w:bCs/>
        </w:rPr>
        <w:t xml:space="preserve"> Ines</w:t>
      </w:r>
      <w:r w:rsidR="006C0311">
        <w:rPr>
          <w:rFonts w:ascii="Times New Roman" w:hAnsi="Times New Roman"/>
          <w:bCs/>
        </w:rPr>
        <w:t xml:space="preserve"> R</w:t>
      </w:r>
      <w:r w:rsidR="00153DA8">
        <w:rPr>
          <w:rFonts w:ascii="Times New Roman" w:hAnsi="Times New Roman"/>
          <w:bCs/>
        </w:rPr>
        <w:t>,</w:t>
      </w:r>
      <w:r w:rsidRPr="00127DF6">
        <w:rPr>
          <w:rFonts w:ascii="Times New Roman" w:hAnsi="Times New Roman"/>
          <w:bCs/>
        </w:rPr>
        <w:t xml:space="preserve"> Florinda</w:t>
      </w:r>
      <w:r w:rsidR="006C0311">
        <w:rPr>
          <w:rFonts w:ascii="Times New Roman" w:hAnsi="Times New Roman"/>
          <w:bCs/>
        </w:rPr>
        <w:t xml:space="preserve"> M</w:t>
      </w:r>
      <w:r w:rsidR="00153DA8">
        <w:rPr>
          <w:rFonts w:ascii="Times New Roman" w:hAnsi="Times New Roman"/>
          <w:bCs/>
        </w:rPr>
        <w:t>,</w:t>
      </w:r>
      <w:r w:rsidRPr="00127DF6">
        <w:rPr>
          <w:rFonts w:ascii="Times New Roman" w:hAnsi="Times New Roman"/>
          <w:bCs/>
        </w:rPr>
        <w:t xml:space="preserve"> Bruna</w:t>
      </w:r>
      <w:r w:rsidR="006C0311">
        <w:rPr>
          <w:rFonts w:ascii="Times New Roman" w:hAnsi="Times New Roman"/>
          <w:bCs/>
        </w:rPr>
        <w:t xml:space="preserve"> F</w:t>
      </w:r>
      <w:r w:rsidR="00153DA8">
        <w:rPr>
          <w:rFonts w:ascii="Times New Roman" w:hAnsi="Times New Roman"/>
          <w:bCs/>
        </w:rPr>
        <w:t>,</w:t>
      </w:r>
      <w:r w:rsidRPr="00127DF6">
        <w:rPr>
          <w:rFonts w:ascii="Times New Roman" w:hAnsi="Times New Roman"/>
          <w:bCs/>
        </w:rPr>
        <w:t xml:space="preserve">  Helena C</w:t>
      </w:r>
      <w:r w:rsidR="00153DA8">
        <w:rPr>
          <w:rFonts w:ascii="Times New Roman" w:hAnsi="Times New Roman"/>
          <w:bCs/>
        </w:rPr>
        <w:t>,</w:t>
      </w:r>
      <w:r w:rsidRPr="00127DF6">
        <w:rPr>
          <w:rFonts w:ascii="Times New Roman" w:hAnsi="Times New Roman"/>
          <w:bCs/>
        </w:rPr>
        <w:t xml:space="preserve"> Paulo</w:t>
      </w:r>
      <w:r w:rsidR="006C0311">
        <w:rPr>
          <w:rFonts w:ascii="Times New Roman" w:hAnsi="Times New Roman"/>
          <w:bCs/>
        </w:rPr>
        <w:t xml:space="preserve"> P (</w:t>
      </w:r>
      <w:r w:rsidR="006C0311" w:rsidRPr="00127DF6">
        <w:rPr>
          <w:rFonts w:ascii="Times New Roman" w:hAnsi="Times New Roman"/>
          <w:bCs/>
        </w:rPr>
        <w:t>2020</w:t>
      </w:r>
      <w:r w:rsidR="006C0311">
        <w:rPr>
          <w:rFonts w:ascii="Times New Roman" w:hAnsi="Times New Roman"/>
          <w:bCs/>
        </w:rPr>
        <w:t xml:space="preserve">), </w:t>
      </w:r>
      <w:r w:rsidRPr="00127DF6">
        <w:rPr>
          <w:rFonts w:ascii="Times New Roman" w:hAnsi="Times New Roman"/>
          <w:bCs/>
        </w:rPr>
        <w:t xml:space="preserve">Impact </w:t>
      </w:r>
      <w:r w:rsidR="00153DA8">
        <w:rPr>
          <w:rFonts w:ascii="Times New Roman" w:hAnsi="Times New Roman"/>
          <w:bCs/>
        </w:rPr>
        <w:t>a</w:t>
      </w:r>
      <w:r w:rsidRPr="00127DF6">
        <w:rPr>
          <w:rFonts w:ascii="Times New Roman" w:hAnsi="Times New Roman"/>
          <w:bCs/>
        </w:rPr>
        <w:t xml:space="preserve">ssessment of </w:t>
      </w:r>
      <w:r w:rsidR="00153DA8">
        <w:rPr>
          <w:rFonts w:ascii="Times New Roman" w:hAnsi="Times New Roman"/>
          <w:bCs/>
        </w:rPr>
        <w:t>a</w:t>
      </w:r>
      <w:r w:rsidRPr="00127DF6">
        <w:rPr>
          <w:rFonts w:ascii="Times New Roman" w:hAnsi="Times New Roman"/>
          <w:bCs/>
        </w:rPr>
        <w:t xml:space="preserve">dditive </w:t>
      </w:r>
      <w:r w:rsidR="00153DA8">
        <w:rPr>
          <w:rFonts w:ascii="Times New Roman" w:hAnsi="Times New Roman"/>
          <w:bCs/>
        </w:rPr>
        <w:t>m</w:t>
      </w:r>
      <w:r w:rsidRPr="00127DF6">
        <w:rPr>
          <w:rFonts w:ascii="Times New Roman" w:hAnsi="Times New Roman"/>
          <w:bCs/>
        </w:rPr>
        <w:t>anufacturing on</w:t>
      </w:r>
      <w:r w:rsidR="00153DA8">
        <w:rPr>
          <w:rFonts w:ascii="Times New Roman" w:hAnsi="Times New Roman"/>
          <w:bCs/>
        </w:rPr>
        <w:t>s</w:t>
      </w:r>
      <w:r w:rsidRPr="00127DF6">
        <w:rPr>
          <w:rFonts w:ascii="Times New Roman" w:hAnsi="Times New Roman"/>
          <w:bCs/>
        </w:rPr>
        <w:t xml:space="preserve">ustainable </w:t>
      </w:r>
      <w:r w:rsidR="00153DA8">
        <w:rPr>
          <w:rFonts w:ascii="Times New Roman" w:hAnsi="Times New Roman"/>
          <w:bCs/>
        </w:rPr>
        <w:t>b</w:t>
      </w:r>
      <w:r w:rsidRPr="00127DF6">
        <w:rPr>
          <w:rFonts w:ascii="Times New Roman" w:hAnsi="Times New Roman"/>
          <w:bCs/>
        </w:rPr>
        <w:t xml:space="preserve">usiness </w:t>
      </w:r>
      <w:r w:rsidR="00153DA8">
        <w:rPr>
          <w:rFonts w:ascii="Times New Roman" w:hAnsi="Times New Roman"/>
          <w:bCs/>
        </w:rPr>
        <w:t>m</w:t>
      </w:r>
      <w:r w:rsidR="00342922">
        <w:rPr>
          <w:rFonts w:ascii="Times New Roman" w:hAnsi="Times New Roman"/>
          <w:bCs/>
        </w:rPr>
        <w:t>odels in Industry 4.0 Context</w:t>
      </w:r>
      <w:r w:rsidR="00342922" w:rsidRPr="00342922">
        <w:rPr>
          <w:rFonts w:ascii="Times New Roman" w:hAnsi="Times New Roman"/>
          <w:bCs/>
          <w:i/>
        </w:rPr>
        <w:t xml:space="preserve">, </w:t>
      </w:r>
      <w:r w:rsidRPr="00342922">
        <w:rPr>
          <w:rFonts w:ascii="Times New Roman" w:hAnsi="Times New Roman"/>
          <w:i/>
        </w:rPr>
        <w:t>Sustainability</w:t>
      </w:r>
      <w:r w:rsidR="006C0311">
        <w:rPr>
          <w:rFonts w:ascii="Times New Roman" w:hAnsi="Times New Roman"/>
        </w:rPr>
        <w:t>,</w:t>
      </w:r>
      <w:r w:rsidRPr="00153DA8">
        <w:rPr>
          <w:rFonts w:ascii="Times New Roman" w:hAnsi="Times New Roman"/>
          <w:b/>
          <w:bCs/>
        </w:rPr>
        <w:t>12</w:t>
      </w:r>
      <w:r w:rsidR="006C0311">
        <w:rPr>
          <w:rFonts w:ascii="Times New Roman" w:hAnsi="Times New Roman"/>
        </w:rPr>
        <w:t>, 7066</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[8] Bourell</w:t>
      </w:r>
      <w:r w:rsidR="006C0311">
        <w:rPr>
          <w:rFonts w:ascii="Times New Roman" w:hAnsi="Times New Roman"/>
        </w:rPr>
        <w:t xml:space="preserve"> D</w:t>
      </w:r>
      <w:r w:rsidR="00153DA8">
        <w:rPr>
          <w:rFonts w:ascii="Times New Roman" w:hAnsi="Times New Roman"/>
        </w:rPr>
        <w:t>,</w:t>
      </w:r>
      <w:r w:rsidRPr="00127DF6">
        <w:rPr>
          <w:rFonts w:ascii="Times New Roman" w:hAnsi="Times New Roman"/>
        </w:rPr>
        <w:t xml:space="preserve"> Leu</w:t>
      </w:r>
      <w:r w:rsidR="006C0311">
        <w:rPr>
          <w:rFonts w:ascii="Times New Roman" w:hAnsi="Times New Roman"/>
        </w:rPr>
        <w:t xml:space="preserve"> M</w:t>
      </w:r>
      <w:r w:rsidR="00153DA8">
        <w:rPr>
          <w:rFonts w:ascii="Times New Roman" w:hAnsi="Times New Roman"/>
        </w:rPr>
        <w:t>,</w:t>
      </w:r>
      <w:r w:rsidRPr="00127DF6">
        <w:rPr>
          <w:rFonts w:ascii="Times New Roman" w:hAnsi="Times New Roman"/>
        </w:rPr>
        <w:t xml:space="preserve"> Rosen</w:t>
      </w:r>
      <w:r w:rsidR="006C0311">
        <w:rPr>
          <w:rFonts w:ascii="Times New Roman" w:hAnsi="Times New Roman"/>
        </w:rPr>
        <w:t xml:space="preserve"> DW(</w:t>
      </w:r>
      <w:r w:rsidR="006C0311" w:rsidRPr="00127DF6">
        <w:rPr>
          <w:rFonts w:ascii="Times New Roman" w:hAnsi="Times New Roman"/>
        </w:rPr>
        <w:t>2009</w:t>
      </w:r>
      <w:r w:rsidR="006C0311">
        <w:rPr>
          <w:rFonts w:ascii="Times New Roman" w:hAnsi="Times New Roman"/>
        </w:rPr>
        <w:t xml:space="preserve">) </w:t>
      </w:r>
      <w:r w:rsidRPr="00127DF6">
        <w:rPr>
          <w:rFonts w:ascii="Times New Roman" w:hAnsi="Times New Roman"/>
        </w:rPr>
        <w:t xml:space="preserve">Roadmap for additive manufacturing: identifying the </w:t>
      </w:r>
      <w:r w:rsidR="006C0311">
        <w:rPr>
          <w:rFonts w:ascii="Times New Roman" w:hAnsi="Times New Roman"/>
        </w:rPr>
        <w:t xml:space="preserve">future of freeform processing, </w:t>
      </w:r>
      <w:r w:rsidRPr="00127DF6">
        <w:rPr>
          <w:rFonts w:ascii="Times New Roman" w:hAnsi="Times New Roman"/>
        </w:rPr>
        <w:t>A</w:t>
      </w:r>
      <w:r w:rsidR="006C0311">
        <w:rPr>
          <w:rFonts w:ascii="Times New Roman" w:hAnsi="Times New Roman"/>
        </w:rPr>
        <w:t>ustin, The University of Texas</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[9] Gebler</w:t>
      </w:r>
      <w:r w:rsidR="006C0311">
        <w:rPr>
          <w:rFonts w:ascii="Times New Roman" w:hAnsi="Times New Roman"/>
        </w:rPr>
        <w:t xml:space="preserve"> M</w:t>
      </w:r>
      <w:r w:rsidR="00153DA8">
        <w:rPr>
          <w:rFonts w:ascii="Times New Roman" w:hAnsi="Times New Roman"/>
        </w:rPr>
        <w:t>,</w:t>
      </w:r>
      <w:r w:rsidRPr="00127DF6">
        <w:rPr>
          <w:rFonts w:ascii="Times New Roman" w:hAnsi="Times New Roman"/>
        </w:rPr>
        <w:t xml:space="preserve"> Schoot</w:t>
      </w:r>
      <w:r w:rsidR="006C0311">
        <w:rPr>
          <w:rFonts w:ascii="Times New Roman" w:hAnsi="Times New Roman"/>
        </w:rPr>
        <w:t xml:space="preserve"> U</w:t>
      </w:r>
      <w:r w:rsidR="00153DA8">
        <w:rPr>
          <w:rFonts w:ascii="Times New Roman" w:hAnsi="Times New Roman"/>
        </w:rPr>
        <w:t>,</w:t>
      </w:r>
      <w:r w:rsidR="006C0311">
        <w:rPr>
          <w:rFonts w:ascii="Times New Roman" w:hAnsi="Times New Roman"/>
        </w:rPr>
        <w:t xml:space="preserve"> Visser C(</w:t>
      </w:r>
      <w:r w:rsidR="006C0311" w:rsidRPr="00127DF6">
        <w:rPr>
          <w:rFonts w:ascii="Times New Roman" w:hAnsi="Times New Roman"/>
        </w:rPr>
        <w:t>2014</w:t>
      </w:r>
      <w:r w:rsidR="006C0311">
        <w:rPr>
          <w:rFonts w:ascii="Times New Roman" w:hAnsi="Times New Roman"/>
        </w:rPr>
        <w:t xml:space="preserve">) </w:t>
      </w:r>
      <w:r w:rsidRPr="00127DF6">
        <w:rPr>
          <w:rFonts w:ascii="Times New Roman" w:hAnsi="Times New Roman"/>
        </w:rPr>
        <w:t>A global sustainability perspective on 3D printing technologies,</w:t>
      </w:r>
      <w:r w:rsidRPr="00127DF6">
        <w:rPr>
          <w:rFonts w:ascii="Times New Roman" w:hAnsi="Times New Roman"/>
          <w:i/>
        </w:rPr>
        <w:t>Energy Policy</w:t>
      </w:r>
      <w:r w:rsidR="006C0311">
        <w:rPr>
          <w:rFonts w:ascii="Times New Roman" w:hAnsi="Times New Roman"/>
        </w:rPr>
        <w:t xml:space="preserve">, </w:t>
      </w:r>
      <w:r w:rsidR="006C0311" w:rsidRPr="00153DA8">
        <w:rPr>
          <w:rFonts w:ascii="Times New Roman" w:hAnsi="Times New Roman"/>
          <w:b/>
          <w:bCs/>
        </w:rPr>
        <w:t>74</w:t>
      </w:r>
      <w:r w:rsidR="00153DA8">
        <w:rPr>
          <w:rFonts w:ascii="Times New Roman" w:hAnsi="Times New Roman"/>
          <w:b/>
          <w:bCs/>
        </w:rPr>
        <w:t>,</w:t>
      </w:r>
      <w:r w:rsidR="006C0311">
        <w:rPr>
          <w:rFonts w:ascii="Times New Roman" w:hAnsi="Times New Roman"/>
        </w:rPr>
        <w:t xml:space="preserve"> 158-167</w:t>
      </w:r>
      <w:r w:rsidR="00153DA8">
        <w:rPr>
          <w:rFonts w:ascii="Times New Roman" w:hAnsi="Times New Roman"/>
        </w:rPr>
        <w:t>.</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[10] Allwood</w:t>
      </w:r>
      <w:r w:rsidR="006C0311">
        <w:rPr>
          <w:rFonts w:ascii="Times New Roman" w:hAnsi="Times New Roman"/>
        </w:rPr>
        <w:t xml:space="preserve"> J</w:t>
      </w:r>
      <w:r w:rsidR="00153DA8">
        <w:rPr>
          <w:rFonts w:ascii="Times New Roman" w:hAnsi="Times New Roman"/>
        </w:rPr>
        <w:t>,</w:t>
      </w:r>
      <w:r w:rsidRPr="00127DF6">
        <w:rPr>
          <w:rFonts w:ascii="Times New Roman" w:hAnsi="Times New Roman"/>
        </w:rPr>
        <w:t xml:space="preserve"> Ashby</w:t>
      </w:r>
      <w:r w:rsidR="006C0311">
        <w:rPr>
          <w:rFonts w:ascii="Times New Roman" w:hAnsi="Times New Roman"/>
        </w:rPr>
        <w:t xml:space="preserve"> MF</w:t>
      </w:r>
      <w:r w:rsidR="00153DA8">
        <w:rPr>
          <w:rFonts w:ascii="Times New Roman" w:hAnsi="Times New Roman"/>
        </w:rPr>
        <w:t>,</w:t>
      </w:r>
      <w:r w:rsidRPr="00127DF6">
        <w:rPr>
          <w:rFonts w:ascii="Times New Roman" w:hAnsi="Times New Roman"/>
        </w:rPr>
        <w:t xml:space="preserve"> Gutowski</w:t>
      </w:r>
      <w:r w:rsidR="006C0311">
        <w:rPr>
          <w:rFonts w:ascii="Times New Roman" w:hAnsi="Times New Roman"/>
        </w:rPr>
        <w:t xml:space="preserve"> TG</w:t>
      </w:r>
      <w:r w:rsidR="00153DA8">
        <w:rPr>
          <w:rFonts w:ascii="Times New Roman" w:hAnsi="Times New Roman"/>
        </w:rPr>
        <w:t>,</w:t>
      </w:r>
      <w:r w:rsidRPr="00127DF6">
        <w:rPr>
          <w:rFonts w:ascii="Times New Roman" w:hAnsi="Times New Roman"/>
        </w:rPr>
        <w:t xml:space="preserve"> Worrelln</w:t>
      </w:r>
      <w:r w:rsidR="006C0311">
        <w:rPr>
          <w:rFonts w:ascii="Times New Roman" w:hAnsi="Times New Roman"/>
        </w:rPr>
        <w:t xml:space="preserve"> E(</w:t>
      </w:r>
      <w:r w:rsidR="006C0311" w:rsidRPr="00127DF6">
        <w:rPr>
          <w:rFonts w:ascii="Times New Roman" w:hAnsi="Times New Roman"/>
        </w:rPr>
        <w:t>2011</w:t>
      </w:r>
      <w:r w:rsidR="006C0311">
        <w:rPr>
          <w:rFonts w:ascii="Times New Roman" w:hAnsi="Times New Roman"/>
        </w:rPr>
        <w:t>) Material efficiency,</w:t>
      </w:r>
      <w:r w:rsidRPr="00127DF6">
        <w:rPr>
          <w:rFonts w:ascii="Times New Roman" w:hAnsi="Times New Roman"/>
          <w:i/>
        </w:rPr>
        <w:t>a white paper Resource Conservation Recycling,</w:t>
      </w:r>
      <w:r w:rsidR="006C0311">
        <w:rPr>
          <w:rFonts w:ascii="Times New Roman" w:hAnsi="Times New Roman"/>
        </w:rPr>
        <w:t xml:space="preserve"> vol.55, pp.362 –381</w:t>
      </w:r>
    </w:p>
    <w:p w:rsidR="006845B7"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[11]Achillas</w:t>
      </w:r>
      <w:r w:rsidR="006845B7">
        <w:rPr>
          <w:rFonts w:ascii="Times New Roman" w:hAnsi="Times New Roman"/>
        </w:rPr>
        <w:t>, D.</w:t>
      </w:r>
      <w:r w:rsidRPr="00127DF6">
        <w:rPr>
          <w:rFonts w:ascii="Times New Roman" w:hAnsi="Times New Roman"/>
        </w:rPr>
        <w:t xml:space="preserve"> Aidonis</w:t>
      </w:r>
      <w:r w:rsidR="006845B7">
        <w:rPr>
          <w:rFonts w:ascii="Times New Roman" w:hAnsi="Times New Roman"/>
        </w:rPr>
        <w:t>, E.</w:t>
      </w:r>
      <w:r w:rsidRPr="00127DF6">
        <w:rPr>
          <w:rFonts w:ascii="Times New Roman" w:hAnsi="Times New Roman"/>
        </w:rPr>
        <w:t xml:space="preserve"> Iakovou</w:t>
      </w:r>
      <w:r w:rsidR="006845B7">
        <w:rPr>
          <w:rFonts w:ascii="Times New Roman" w:hAnsi="Times New Roman"/>
        </w:rPr>
        <w:t>, M.</w:t>
      </w:r>
      <w:r w:rsidRPr="00127DF6">
        <w:rPr>
          <w:rFonts w:ascii="Times New Roman" w:hAnsi="Times New Roman"/>
        </w:rPr>
        <w:t xml:space="preserve"> and Thymianidis</w:t>
      </w:r>
      <w:r w:rsidR="00A60166">
        <w:rPr>
          <w:rFonts w:ascii="Times New Roman" w:hAnsi="Times New Roman"/>
        </w:rPr>
        <w:t>, D</w:t>
      </w:r>
      <w:r w:rsidR="006845B7">
        <w:rPr>
          <w:rFonts w:ascii="Times New Roman" w:hAnsi="Times New Roman"/>
        </w:rPr>
        <w:t>(</w:t>
      </w:r>
      <w:r w:rsidR="006845B7" w:rsidRPr="00127DF6">
        <w:rPr>
          <w:rFonts w:ascii="Times New Roman" w:hAnsi="Times New Roman"/>
        </w:rPr>
        <w:t>2015</w:t>
      </w:r>
      <w:r w:rsidR="006845B7">
        <w:rPr>
          <w:rFonts w:ascii="Times New Roman" w:hAnsi="Times New Roman"/>
        </w:rPr>
        <w:t xml:space="preserve">), </w:t>
      </w:r>
      <w:r w:rsidRPr="00127DF6">
        <w:rPr>
          <w:rFonts w:ascii="Times New Roman" w:hAnsi="Times New Roman"/>
        </w:rPr>
        <w:t>A methodological</w:t>
      </w:r>
      <w:r w:rsidRPr="00127DF6">
        <w:rPr>
          <w:rFonts w:ascii="Times New Roman" w:hAnsi="Times New Roman"/>
        </w:rPr>
        <w:br/>
        <w:t>framework for the inclusion of modern additive manufacturing into the production</w:t>
      </w:r>
      <w:r w:rsidRPr="00127DF6">
        <w:rPr>
          <w:rFonts w:ascii="Times New Roman" w:hAnsi="Times New Roman"/>
        </w:rPr>
        <w:br/>
      </w:r>
      <w:r w:rsidR="006845B7">
        <w:rPr>
          <w:rFonts w:ascii="Times New Roman" w:hAnsi="Times New Roman"/>
        </w:rPr>
        <w:t>portfolio of a focused factory,</w:t>
      </w:r>
      <w:r w:rsidRPr="00127DF6">
        <w:rPr>
          <w:rFonts w:ascii="Times New Roman" w:hAnsi="Times New Roman"/>
          <w:i/>
        </w:rPr>
        <w:t>Journal of Manufacturing System</w:t>
      </w:r>
      <w:r w:rsidR="00A60166">
        <w:rPr>
          <w:rFonts w:ascii="Times New Roman" w:hAnsi="Times New Roman"/>
        </w:rPr>
        <w:t xml:space="preserve">, </w:t>
      </w:r>
      <w:r w:rsidR="006845B7" w:rsidRPr="003D5E04">
        <w:rPr>
          <w:rFonts w:ascii="Times New Roman" w:hAnsi="Times New Roman"/>
          <w:b/>
        </w:rPr>
        <w:t>37</w:t>
      </w:r>
      <w:r w:rsidR="006845B7">
        <w:rPr>
          <w:rFonts w:ascii="Times New Roman" w:hAnsi="Times New Roman"/>
        </w:rPr>
        <w:t>,328 –339</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 xml:space="preserve"> [12] Khajavi</w:t>
      </w:r>
      <w:r w:rsidR="006845B7">
        <w:rPr>
          <w:rFonts w:ascii="Times New Roman" w:hAnsi="Times New Roman"/>
        </w:rPr>
        <w:t xml:space="preserve"> S</w:t>
      </w:r>
      <w:r w:rsidR="004A7872">
        <w:rPr>
          <w:rFonts w:ascii="Times New Roman" w:hAnsi="Times New Roman"/>
        </w:rPr>
        <w:t>,</w:t>
      </w:r>
      <w:r w:rsidRPr="00127DF6">
        <w:rPr>
          <w:rFonts w:ascii="Times New Roman" w:hAnsi="Times New Roman"/>
        </w:rPr>
        <w:t xml:space="preserve"> Partanen</w:t>
      </w:r>
      <w:r w:rsidR="006845B7">
        <w:rPr>
          <w:rFonts w:ascii="Times New Roman" w:hAnsi="Times New Roman"/>
        </w:rPr>
        <w:t xml:space="preserve"> J</w:t>
      </w:r>
      <w:r w:rsidR="004A7872">
        <w:rPr>
          <w:rFonts w:ascii="Times New Roman" w:hAnsi="Times New Roman"/>
        </w:rPr>
        <w:t>,</w:t>
      </w:r>
      <w:r w:rsidRPr="00127DF6">
        <w:rPr>
          <w:rFonts w:ascii="Times New Roman" w:hAnsi="Times New Roman"/>
        </w:rPr>
        <w:t xml:space="preserve"> Holmström</w:t>
      </w:r>
      <w:r w:rsidR="006845B7">
        <w:rPr>
          <w:rFonts w:ascii="Times New Roman" w:hAnsi="Times New Roman"/>
        </w:rPr>
        <w:t xml:space="preserve"> J(</w:t>
      </w:r>
      <w:r w:rsidR="006845B7" w:rsidRPr="00127DF6">
        <w:rPr>
          <w:rFonts w:ascii="Times New Roman" w:hAnsi="Times New Roman"/>
        </w:rPr>
        <w:t>2014</w:t>
      </w:r>
      <w:r w:rsidR="006845B7">
        <w:rPr>
          <w:rFonts w:ascii="Times New Roman" w:hAnsi="Times New Roman"/>
        </w:rPr>
        <w:t xml:space="preserve">), </w:t>
      </w:r>
      <w:r w:rsidRPr="00127DF6">
        <w:rPr>
          <w:rFonts w:ascii="Times New Roman" w:hAnsi="Times New Roman"/>
        </w:rPr>
        <w:t>Additive Manufacturing i</w:t>
      </w:r>
      <w:r w:rsidR="006845B7">
        <w:rPr>
          <w:rFonts w:ascii="Times New Roman" w:hAnsi="Times New Roman"/>
        </w:rPr>
        <w:t>n the Spare Parts Supply Chain,</w:t>
      </w:r>
      <w:r w:rsidRPr="00127DF6">
        <w:rPr>
          <w:rFonts w:ascii="Times New Roman" w:hAnsi="Times New Roman"/>
          <w:i/>
        </w:rPr>
        <w:t>Comput</w:t>
      </w:r>
      <w:r w:rsidR="004A7872">
        <w:rPr>
          <w:rFonts w:ascii="Times New Roman" w:hAnsi="Times New Roman"/>
          <w:i/>
        </w:rPr>
        <w:t>.</w:t>
      </w:r>
      <w:r w:rsidRPr="00127DF6">
        <w:rPr>
          <w:rFonts w:ascii="Times New Roman" w:hAnsi="Times New Roman"/>
          <w:i/>
        </w:rPr>
        <w:t xml:space="preserve"> Ind</w:t>
      </w:r>
      <w:r w:rsidR="004A7872">
        <w:rPr>
          <w:rFonts w:ascii="Times New Roman" w:hAnsi="Times New Roman"/>
          <w:i/>
        </w:rPr>
        <w:t xml:space="preserve">. </w:t>
      </w:r>
      <w:r w:rsidR="006845B7" w:rsidRPr="004A7872">
        <w:rPr>
          <w:rFonts w:ascii="Times New Roman" w:hAnsi="Times New Roman"/>
          <w:b/>
          <w:bCs/>
        </w:rPr>
        <w:t>65</w:t>
      </w:r>
      <w:r w:rsidR="004A7872">
        <w:rPr>
          <w:rFonts w:ascii="Times New Roman" w:hAnsi="Times New Roman"/>
        </w:rPr>
        <w:t>(</w:t>
      </w:r>
      <w:r w:rsidR="006845B7">
        <w:rPr>
          <w:rFonts w:ascii="Times New Roman" w:hAnsi="Times New Roman"/>
        </w:rPr>
        <w:t>1</w:t>
      </w:r>
      <w:r w:rsidR="004A7872">
        <w:rPr>
          <w:rFonts w:ascii="Times New Roman" w:hAnsi="Times New Roman"/>
        </w:rPr>
        <w:t xml:space="preserve">), </w:t>
      </w:r>
      <w:r w:rsidR="006845B7">
        <w:rPr>
          <w:rFonts w:ascii="Times New Roman" w:hAnsi="Times New Roman"/>
        </w:rPr>
        <w:t>50–63</w:t>
      </w:r>
      <w:r w:rsidR="004A7872">
        <w:rPr>
          <w:rFonts w:ascii="Times New Roman" w:hAnsi="Times New Roman"/>
        </w:rPr>
        <w:t>.</w:t>
      </w:r>
    </w:p>
    <w:p w:rsidR="006845B7"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[13] Gardan</w:t>
      </w:r>
      <w:r w:rsidR="006845B7">
        <w:rPr>
          <w:rFonts w:ascii="Times New Roman" w:hAnsi="Times New Roman"/>
        </w:rPr>
        <w:t xml:space="preserve"> J (</w:t>
      </w:r>
      <w:r w:rsidR="006845B7" w:rsidRPr="00127DF6">
        <w:rPr>
          <w:rFonts w:ascii="Times New Roman" w:hAnsi="Times New Roman"/>
        </w:rPr>
        <w:t>2016</w:t>
      </w:r>
      <w:r w:rsidR="006845B7">
        <w:rPr>
          <w:rFonts w:ascii="Times New Roman" w:hAnsi="Times New Roman"/>
        </w:rPr>
        <w:t xml:space="preserve">), </w:t>
      </w:r>
      <w:r w:rsidRPr="00127DF6">
        <w:rPr>
          <w:rFonts w:ascii="Times New Roman" w:hAnsi="Times New Roman"/>
        </w:rPr>
        <w:t xml:space="preserve">Additive </w:t>
      </w:r>
      <w:r w:rsidR="004A7872">
        <w:rPr>
          <w:rFonts w:ascii="Times New Roman" w:hAnsi="Times New Roman"/>
        </w:rPr>
        <w:t>m</w:t>
      </w:r>
      <w:r w:rsidRPr="00127DF6">
        <w:rPr>
          <w:rFonts w:ascii="Times New Roman" w:hAnsi="Times New Roman"/>
        </w:rPr>
        <w:t xml:space="preserve">anufacturing </w:t>
      </w:r>
      <w:r w:rsidR="004A7872">
        <w:rPr>
          <w:rFonts w:ascii="Times New Roman" w:hAnsi="Times New Roman"/>
        </w:rPr>
        <w:t>t</w:t>
      </w:r>
      <w:r w:rsidRPr="00127DF6">
        <w:rPr>
          <w:rFonts w:ascii="Times New Roman" w:hAnsi="Times New Roman"/>
        </w:rPr>
        <w:t xml:space="preserve">echnologies: State of the </w:t>
      </w:r>
      <w:r w:rsidR="004A7872">
        <w:rPr>
          <w:rFonts w:ascii="Times New Roman" w:hAnsi="Times New Roman"/>
        </w:rPr>
        <w:t>a</w:t>
      </w:r>
      <w:r w:rsidRPr="00127DF6">
        <w:rPr>
          <w:rFonts w:ascii="Times New Roman" w:hAnsi="Times New Roman"/>
        </w:rPr>
        <w:t xml:space="preserve">rt and </w:t>
      </w:r>
      <w:r w:rsidR="004A7872">
        <w:rPr>
          <w:rFonts w:ascii="Times New Roman" w:hAnsi="Times New Roman"/>
        </w:rPr>
        <w:t>t</w:t>
      </w:r>
      <w:r w:rsidRPr="00127DF6">
        <w:rPr>
          <w:rFonts w:ascii="Times New Roman" w:hAnsi="Times New Roman"/>
        </w:rPr>
        <w:t xml:space="preserve">rends, </w:t>
      </w:r>
      <w:r w:rsidRPr="00127DF6">
        <w:rPr>
          <w:rFonts w:ascii="Times New Roman" w:hAnsi="Times New Roman"/>
          <w:i/>
        </w:rPr>
        <w:t>Int</w:t>
      </w:r>
      <w:r w:rsidR="004A7872">
        <w:rPr>
          <w:rFonts w:ascii="Times New Roman" w:hAnsi="Times New Roman"/>
          <w:i/>
        </w:rPr>
        <w:t>.</w:t>
      </w:r>
      <w:r w:rsidRPr="00127DF6">
        <w:rPr>
          <w:rFonts w:ascii="Times New Roman" w:hAnsi="Times New Roman"/>
          <w:i/>
        </w:rPr>
        <w:t xml:space="preserve"> J</w:t>
      </w:r>
      <w:r w:rsidR="004A7872">
        <w:rPr>
          <w:rFonts w:ascii="Times New Roman" w:hAnsi="Times New Roman"/>
          <w:i/>
        </w:rPr>
        <w:t>.</w:t>
      </w:r>
      <w:r w:rsidRPr="00127DF6">
        <w:rPr>
          <w:rFonts w:ascii="Times New Roman" w:hAnsi="Times New Roman"/>
          <w:i/>
        </w:rPr>
        <w:t xml:space="preserve"> Prod</w:t>
      </w:r>
      <w:r w:rsidR="004A7872">
        <w:rPr>
          <w:rFonts w:ascii="Times New Roman" w:hAnsi="Times New Roman"/>
          <w:i/>
        </w:rPr>
        <w:t>.</w:t>
      </w:r>
      <w:r w:rsidRPr="00127DF6">
        <w:rPr>
          <w:rFonts w:ascii="Times New Roman" w:hAnsi="Times New Roman"/>
          <w:i/>
        </w:rPr>
        <w:t xml:space="preserve"> Res</w:t>
      </w:r>
      <w:r w:rsidR="004A7872">
        <w:rPr>
          <w:rFonts w:ascii="Times New Roman" w:hAnsi="Times New Roman"/>
          <w:i/>
        </w:rPr>
        <w:t xml:space="preserve">. </w:t>
      </w:r>
      <w:r w:rsidR="006845B7" w:rsidRPr="004A7872">
        <w:rPr>
          <w:rFonts w:ascii="Times New Roman" w:hAnsi="Times New Roman"/>
          <w:b/>
          <w:bCs/>
        </w:rPr>
        <w:t>54</w:t>
      </w:r>
      <w:r w:rsidR="004A7872">
        <w:rPr>
          <w:rFonts w:ascii="Times New Roman" w:hAnsi="Times New Roman"/>
        </w:rPr>
        <w:t>(</w:t>
      </w:r>
      <w:r w:rsidR="006845B7">
        <w:rPr>
          <w:rFonts w:ascii="Times New Roman" w:hAnsi="Times New Roman"/>
        </w:rPr>
        <w:t>10</w:t>
      </w:r>
      <w:r w:rsidR="004A7872">
        <w:rPr>
          <w:rFonts w:ascii="Times New Roman" w:hAnsi="Times New Roman"/>
        </w:rPr>
        <w:t>)</w:t>
      </w:r>
      <w:r w:rsidR="006845B7">
        <w:rPr>
          <w:rFonts w:ascii="Times New Roman" w:hAnsi="Times New Roman"/>
        </w:rPr>
        <w:t>, 3118–3132</w:t>
      </w:r>
    </w:p>
    <w:p w:rsidR="000E325C" w:rsidRPr="000E325C"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[14] Gibson</w:t>
      </w:r>
      <w:r w:rsidR="000E325C">
        <w:rPr>
          <w:rFonts w:ascii="Times New Roman" w:hAnsi="Times New Roman"/>
        </w:rPr>
        <w:t xml:space="preserve"> I</w:t>
      </w:r>
      <w:r w:rsidR="004A7872">
        <w:rPr>
          <w:rFonts w:ascii="Times New Roman" w:hAnsi="Times New Roman"/>
        </w:rPr>
        <w:t>,</w:t>
      </w:r>
      <w:r w:rsidRPr="00127DF6">
        <w:rPr>
          <w:rFonts w:ascii="Times New Roman" w:hAnsi="Times New Roman"/>
        </w:rPr>
        <w:t xml:space="preserve"> Rosen</w:t>
      </w:r>
      <w:r w:rsidR="000E325C">
        <w:rPr>
          <w:rFonts w:ascii="Times New Roman" w:hAnsi="Times New Roman"/>
        </w:rPr>
        <w:t xml:space="preserve"> W</w:t>
      </w:r>
      <w:r w:rsidR="004A7872">
        <w:rPr>
          <w:rFonts w:ascii="Times New Roman" w:hAnsi="Times New Roman"/>
        </w:rPr>
        <w:t>,</w:t>
      </w:r>
      <w:r w:rsidRPr="00127DF6">
        <w:rPr>
          <w:rFonts w:ascii="Times New Roman" w:hAnsi="Times New Roman"/>
        </w:rPr>
        <w:t>Stucker</w:t>
      </w:r>
      <w:r w:rsidR="000E325C">
        <w:rPr>
          <w:rFonts w:ascii="Times New Roman" w:hAnsi="Times New Roman"/>
        </w:rPr>
        <w:t xml:space="preserve"> B(</w:t>
      </w:r>
      <w:r w:rsidR="000E325C" w:rsidRPr="00127DF6">
        <w:rPr>
          <w:rFonts w:ascii="Times New Roman" w:hAnsi="Times New Roman"/>
        </w:rPr>
        <w:t>2009</w:t>
      </w:r>
      <w:r w:rsidR="000E325C">
        <w:rPr>
          <w:rFonts w:ascii="Times New Roman" w:hAnsi="Times New Roman"/>
        </w:rPr>
        <w:t xml:space="preserve">), </w:t>
      </w:r>
      <w:r w:rsidRPr="00127DF6">
        <w:rPr>
          <w:rFonts w:ascii="Times New Roman" w:hAnsi="Times New Roman"/>
        </w:rPr>
        <w:t xml:space="preserve">Additive </w:t>
      </w:r>
      <w:r w:rsidR="004A7872">
        <w:rPr>
          <w:rFonts w:ascii="Times New Roman" w:hAnsi="Times New Roman"/>
        </w:rPr>
        <w:t>m</w:t>
      </w:r>
      <w:r w:rsidRPr="00127DF6">
        <w:rPr>
          <w:rFonts w:ascii="Times New Roman" w:hAnsi="Times New Roman"/>
        </w:rPr>
        <w:t xml:space="preserve">anufacturing </w:t>
      </w:r>
      <w:r w:rsidR="004A7872">
        <w:rPr>
          <w:rFonts w:ascii="Times New Roman" w:hAnsi="Times New Roman"/>
        </w:rPr>
        <w:t>t</w:t>
      </w:r>
      <w:r w:rsidRPr="00127DF6">
        <w:rPr>
          <w:rFonts w:ascii="Times New Roman" w:hAnsi="Times New Roman"/>
        </w:rPr>
        <w:t xml:space="preserve">echnologies: Rapid </w:t>
      </w:r>
      <w:r w:rsidR="004A7872">
        <w:rPr>
          <w:rFonts w:ascii="Times New Roman" w:hAnsi="Times New Roman"/>
        </w:rPr>
        <w:t>p</w:t>
      </w:r>
      <w:r w:rsidRPr="00127DF6">
        <w:rPr>
          <w:rFonts w:ascii="Times New Roman" w:hAnsi="Times New Roman"/>
        </w:rPr>
        <w:t>rototyping t</w:t>
      </w:r>
      <w:r w:rsidR="000E325C">
        <w:rPr>
          <w:rFonts w:ascii="Times New Roman" w:hAnsi="Times New Roman"/>
        </w:rPr>
        <w:t xml:space="preserve">o </w:t>
      </w:r>
      <w:r w:rsidR="004A7872">
        <w:rPr>
          <w:rFonts w:ascii="Times New Roman" w:hAnsi="Times New Roman"/>
        </w:rPr>
        <w:t>d</w:t>
      </w:r>
      <w:r w:rsidR="000E325C">
        <w:rPr>
          <w:rFonts w:ascii="Times New Roman" w:hAnsi="Times New Roman"/>
        </w:rPr>
        <w:t xml:space="preserve">irect </w:t>
      </w:r>
      <w:r w:rsidR="004A7872">
        <w:rPr>
          <w:rFonts w:ascii="Times New Roman" w:hAnsi="Times New Roman"/>
        </w:rPr>
        <w:t>d</w:t>
      </w:r>
      <w:r w:rsidR="000E325C">
        <w:rPr>
          <w:rFonts w:ascii="Times New Roman" w:hAnsi="Times New Roman"/>
        </w:rPr>
        <w:t xml:space="preserve">igital </w:t>
      </w:r>
      <w:r w:rsidR="004A7872">
        <w:rPr>
          <w:rFonts w:ascii="Times New Roman" w:hAnsi="Times New Roman"/>
        </w:rPr>
        <w:t>m</w:t>
      </w:r>
      <w:r w:rsidR="000E325C">
        <w:rPr>
          <w:rFonts w:ascii="Times New Roman" w:hAnsi="Times New Roman"/>
        </w:rPr>
        <w:t>anufacturing</w:t>
      </w:r>
      <w:r w:rsidR="00342922">
        <w:rPr>
          <w:rFonts w:ascii="Times New Roman" w:hAnsi="Times New Roman"/>
        </w:rPr>
        <w:t xml:space="preserve">, </w:t>
      </w:r>
      <w:r w:rsidR="00342922" w:rsidRPr="00127DF6">
        <w:rPr>
          <w:rFonts w:ascii="Times New Roman" w:hAnsi="Times New Roman"/>
        </w:rPr>
        <w:t>New</w:t>
      </w:r>
      <w:r w:rsidR="000E325C">
        <w:rPr>
          <w:rFonts w:ascii="Times New Roman" w:hAnsi="Times New Roman"/>
          <w:i/>
        </w:rPr>
        <w:t xml:space="preserve"> York: Springer</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[15] Manyika</w:t>
      </w:r>
      <w:r w:rsidR="00526029">
        <w:rPr>
          <w:rFonts w:ascii="Times New Roman" w:hAnsi="Times New Roman"/>
        </w:rPr>
        <w:t xml:space="preserve"> J</w:t>
      </w:r>
      <w:r w:rsidR="004A7872">
        <w:rPr>
          <w:rFonts w:ascii="Times New Roman" w:hAnsi="Times New Roman"/>
        </w:rPr>
        <w:t>,</w:t>
      </w:r>
      <w:r w:rsidR="00526029">
        <w:rPr>
          <w:rFonts w:ascii="Times New Roman" w:hAnsi="Times New Roman"/>
        </w:rPr>
        <w:t xml:space="preserve"> Chui M</w:t>
      </w:r>
      <w:r w:rsidR="004A7872">
        <w:rPr>
          <w:rFonts w:ascii="Times New Roman" w:hAnsi="Times New Roman"/>
        </w:rPr>
        <w:t>,</w:t>
      </w:r>
      <w:r w:rsidRPr="00127DF6">
        <w:rPr>
          <w:rFonts w:ascii="Times New Roman" w:hAnsi="Times New Roman"/>
        </w:rPr>
        <w:t xml:space="preserve"> Bughin</w:t>
      </w:r>
      <w:r w:rsidR="00526029">
        <w:rPr>
          <w:rFonts w:ascii="Times New Roman" w:hAnsi="Times New Roman"/>
        </w:rPr>
        <w:t xml:space="preserve"> J</w:t>
      </w:r>
      <w:r w:rsidR="004A7872">
        <w:rPr>
          <w:rFonts w:ascii="Times New Roman" w:hAnsi="Times New Roman"/>
        </w:rPr>
        <w:t>,</w:t>
      </w:r>
      <w:r w:rsidRPr="00127DF6">
        <w:rPr>
          <w:rFonts w:ascii="Times New Roman" w:hAnsi="Times New Roman"/>
        </w:rPr>
        <w:t xml:space="preserve"> Dobbs</w:t>
      </w:r>
      <w:r w:rsidR="00526029">
        <w:rPr>
          <w:rFonts w:ascii="Times New Roman" w:hAnsi="Times New Roman"/>
        </w:rPr>
        <w:t xml:space="preserve"> R</w:t>
      </w:r>
      <w:r w:rsidR="004A7872">
        <w:rPr>
          <w:rFonts w:ascii="Times New Roman" w:hAnsi="Times New Roman"/>
        </w:rPr>
        <w:t>,</w:t>
      </w:r>
      <w:r w:rsidRPr="00127DF6">
        <w:rPr>
          <w:rFonts w:ascii="Times New Roman" w:hAnsi="Times New Roman"/>
        </w:rPr>
        <w:t>Bisson</w:t>
      </w:r>
      <w:r w:rsidR="00526029">
        <w:rPr>
          <w:rFonts w:ascii="Times New Roman" w:hAnsi="Times New Roman"/>
        </w:rPr>
        <w:t xml:space="preserve"> P</w:t>
      </w:r>
      <w:r w:rsidR="004A7872">
        <w:rPr>
          <w:rFonts w:ascii="Times New Roman" w:hAnsi="Times New Roman"/>
        </w:rPr>
        <w:t>,</w:t>
      </w:r>
      <w:r w:rsidRPr="00127DF6">
        <w:rPr>
          <w:rFonts w:ascii="Times New Roman" w:hAnsi="Times New Roman"/>
        </w:rPr>
        <w:t xml:space="preserve"> Marrs</w:t>
      </w:r>
      <w:r w:rsidR="00526029">
        <w:rPr>
          <w:rFonts w:ascii="Times New Roman" w:hAnsi="Times New Roman"/>
        </w:rPr>
        <w:t xml:space="preserve"> A (</w:t>
      </w:r>
      <w:r w:rsidR="00526029" w:rsidRPr="00127DF6">
        <w:rPr>
          <w:rFonts w:ascii="Times New Roman" w:hAnsi="Times New Roman"/>
        </w:rPr>
        <w:t>2013</w:t>
      </w:r>
      <w:r w:rsidR="00526029">
        <w:rPr>
          <w:rFonts w:ascii="Times New Roman" w:hAnsi="Times New Roman"/>
        </w:rPr>
        <w:t xml:space="preserve">), </w:t>
      </w:r>
      <w:r w:rsidRPr="00127DF6">
        <w:rPr>
          <w:rFonts w:ascii="Times New Roman" w:hAnsi="Times New Roman"/>
        </w:rPr>
        <w:t xml:space="preserve">Disruptive </w:t>
      </w:r>
      <w:r w:rsidR="004A7872">
        <w:rPr>
          <w:rFonts w:ascii="Times New Roman" w:hAnsi="Times New Roman"/>
        </w:rPr>
        <w:t>t</w:t>
      </w:r>
      <w:r w:rsidRPr="00127DF6">
        <w:rPr>
          <w:rFonts w:ascii="Times New Roman" w:hAnsi="Times New Roman"/>
        </w:rPr>
        <w:t xml:space="preserve">echnologies: Advances </w:t>
      </w:r>
      <w:r w:rsidR="004A7872">
        <w:rPr>
          <w:rFonts w:ascii="Times New Roman" w:hAnsi="Times New Roman"/>
        </w:rPr>
        <w:t>t</w:t>
      </w:r>
      <w:r w:rsidRPr="00127DF6">
        <w:rPr>
          <w:rFonts w:ascii="Times New Roman" w:hAnsi="Times New Roman"/>
        </w:rPr>
        <w:t xml:space="preserve">hat </w:t>
      </w:r>
      <w:r w:rsidR="004A7872">
        <w:rPr>
          <w:rFonts w:ascii="Times New Roman" w:hAnsi="Times New Roman"/>
        </w:rPr>
        <w:t>w</w:t>
      </w:r>
      <w:r w:rsidRPr="00127DF6">
        <w:rPr>
          <w:rFonts w:ascii="Times New Roman" w:hAnsi="Times New Roman"/>
        </w:rPr>
        <w:t xml:space="preserve">ill </w:t>
      </w:r>
      <w:r w:rsidR="004A7872">
        <w:rPr>
          <w:rFonts w:ascii="Times New Roman" w:hAnsi="Times New Roman"/>
        </w:rPr>
        <w:t>t</w:t>
      </w:r>
      <w:r w:rsidRPr="00127DF6">
        <w:rPr>
          <w:rFonts w:ascii="Times New Roman" w:hAnsi="Times New Roman"/>
        </w:rPr>
        <w:t xml:space="preserve">ransform </w:t>
      </w:r>
      <w:r w:rsidR="004A7872">
        <w:rPr>
          <w:rFonts w:ascii="Times New Roman" w:hAnsi="Times New Roman"/>
        </w:rPr>
        <w:t>l</w:t>
      </w:r>
      <w:r w:rsidRPr="00127DF6">
        <w:rPr>
          <w:rFonts w:ascii="Times New Roman" w:hAnsi="Times New Roman"/>
        </w:rPr>
        <w:t xml:space="preserve">ife, </w:t>
      </w:r>
      <w:r w:rsidR="004A7872">
        <w:rPr>
          <w:rFonts w:ascii="Times New Roman" w:hAnsi="Times New Roman"/>
        </w:rPr>
        <w:t>b</w:t>
      </w:r>
      <w:r w:rsidRPr="00127DF6">
        <w:rPr>
          <w:rFonts w:ascii="Times New Roman" w:hAnsi="Times New Roman"/>
        </w:rPr>
        <w:t>us</w:t>
      </w:r>
      <w:r w:rsidR="00526029">
        <w:rPr>
          <w:rFonts w:ascii="Times New Roman" w:hAnsi="Times New Roman"/>
        </w:rPr>
        <w:t xml:space="preserve">iness, and the </w:t>
      </w:r>
      <w:r w:rsidR="004A7872">
        <w:rPr>
          <w:rFonts w:ascii="Times New Roman" w:hAnsi="Times New Roman"/>
        </w:rPr>
        <w:t>g</w:t>
      </w:r>
      <w:r w:rsidR="00526029">
        <w:rPr>
          <w:rFonts w:ascii="Times New Roman" w:hAnsi="Times New Roman"/>
        </w:rPr>
        <w:t xml:space="preserve">lobal </w:t>
      </w:r>
      <w:r w:rsidR="004A7872">
        <w:rPr>
          <w:rFonts w:ascii="Times New Roman" w:hAnsi="Times New Roman"/>
        </w:rPr>
        <w:t>e</w:t>
      </w:r>
      <w:r w:rsidR="00526029">
        <w:rPr>
          <w:rFonts w:ascii="Times New Roman" w:hAnsi="Times New Roman"/>
        </w:rPr>
        <w:t>conomy,</w:t>
      </w:r>
      <w:r w:rsidRPr="00127DF6">
        <w:rPr>
          <w:rFonts w:ascii="Times New Roman" w:hAnsi="Times New Roman"/>
        </w:rPr>
        <w:t xml:space="preserve"> 180, San Francisco,</w:t>
      </w:r>
      <w:r w:rsidR="00526029">
        <w:rPr>
          <w:rFonts w:ascii="Times New Roman" w:hAnsi="Times New Roman"/>
        </w:rPr>
        <w:t xml:space="preserve"> CA: McKinsey Global Institute</w:t>
      </w:r>
      <w:r w:rsidR="004A7872">
        <w:rPr>
          <w:rFonts w:ascii="Times New Roman" w:hAnsi="Times New Roman"/>
        </w:rPr>
        <w:t>.</w:t>
      </w:r>
    </w:p>
    <w:p w:rsidR="00451A4C"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[16] Allwood</w:t>
      </w:r>
      <w:r w:rsidR="00451A4C">
        <w:rPr>
          <w:rFonts w:ascii="Times New Roman" w:hAnsi="Times New Roman"/>
        </w:rPr>
        <w:t xml:space="preserve"> J</w:t>
      </w:r>
      <w:r w:rsidR="004A7872">
        <w:rPr>
          <w:rFonts w:ascii="Times New Roman" w:hAnsi="Times New Roman"/>
        </w:rPr>
        <w:t>,</w:t>
      </w:r>
      <w:r w:rsidRPr="00127DF6">
        <w:rPr>
          <w:rFonts w:ascii="Times New Roman" w:hAnsi="Times New Roman"/>
        </w:rPr>
        <w:t>Ashby</w:t>
      </w:r>
      <w:r w:rsidR="00451A4C">
        <w:rPr>
          <w:rFonts w:ascii="Times New Roman" w:hAnsi="Times New Roman"/>
        </w:rPr>
        <w:t xml:space="preserve"> MF</w:t>
      </w:r>
      <w:r w:rsidR="004A7872">
        <w:rPr>
          <w:rFonts w:ascii="Times New Roman" w:hAnsi="Times New Roman"/>
        </w:rPr>
        <w:t>,</w:t>
      </w:r>
      <w:r w:rsidRPr="00127DF6">
        <w:rPr>
          <w:rFonts w:ascii="Times New Roman" w:hAnsi="Times New Roman"/>
        </w:rPr>
        <w:t xml:space="preserve"> Gutowski</w:t>
      </w:r>
      <w:r w:rsidR="00451A4C">
        <w:rPr>
          <w:rFonts w:ascii="Times New Roman" w:hAnsi="Times New Roman"/>
        </w:rPr>
        <w:t xml:space="preserve"> TG</w:t>
      </w:r>
      <w:r w:rsidR="004A7872">
        <w:rPr>
          <w:rFonts w:ascii="Times New Roman" w:hAnsi="Times New Roman"/>
        </w:rPr>
        <w:t>,</w:t>
      </w:r>
      <w:r w:rsidRPr="00127DF6">
        <w:rPr>
          <w:rFonts w:ascii="Times New Roman" w:hAnsi="Times New Roman"/>
        </w:rPr>
        <w:t xml:space="preserve"> Worrelln</w:t>
      </w:r>
      <w:r w:rsidR="00451A4C">
        <w:rPr>
          <w:rFonts w:ascii="Times New Roman" w:hAnsi="Times New Roman"/>
        </w:rPr>
        <w:t xml:space="preserve"> E (</w:t>
      </w:r>
      <w:r w:rsidR="00451A4C" w:rsidRPr="00127DF6">
        <w:rPr>
          <w:rFonts w:ascii="Times New Roman" w:hAnsi="Times New Roman"/>
        </w:rPr>
        <w:t>2011</w:t>
      </w:r>
      <w:r w:rsidR="00451A4C">
        <w:rPr>
          <w:rFonts w:ascii="Times New Roman" w:hAnsi="Times New Roman"/>
        </w:rPr>
        <w:t>), Material efficie</w:t>
      </w:r>
      <w:r w:rsidR="00451A4C" w:rsidRPr="004A7872">
        <w:rPr>
          <w:rFonts w:ascii="Times New Roman" w:hAnsi="Times New Roman"/>
        </w:rPr>
        <w:t>ncy</w:t>
      </w:r>
      <w:r w:rsidR="004A7872" w:rsidRPr="004A7872">
        <w:rPr>
          <w:rFonts w:ascii="Times New Roman" w:hAnsi="Times New Roman"/>
        </w:rPr>
        <w:t>:</w:t>
      </w:r>
      <w:r w:rsidRPr="004A7872">
        <w:rPr>
          <w:rFonts w:ascii="Times New Roman" w:hAnsi="Times New Roman"/>
        </w:rPr>
        <w:t xml:space="preserve"> a white paper</w:t>
      </w:r>
      <w:r w:rsidR="004A7872">
        <w:rPr>
          <w:rFonts w:ascii="Times New Roman" w:hAnsi="Times New Roman"/>
          <w:i/>
        </w:rPr>
        <w:t>,</w:t>
      </w:r>
      <w:r w:rsidRPr="00127DF6">
        <w:rPr>
          <w:rFonts w:ascii="Times New Roman" w:hAnsi="Times New Roman"/>
          <w:i/>
        </w:rPr>
        <w:t>Resour</w:t>
      </w:r>
      <w:r w:rsidR="004A7872">
        <w:rPr>
          <w:rFonts w:ascii="Times New Roman" w:hAnsi="Times New Roman"/>
          <w:i/>
        </w:rPr>
        <w:t>.</w:t>
      </w:r>
      <w:r w:rsidRPr="00127DF6">
        <w:rPr>
          <w:rFonts w:ascii="Times New Roman" w:hAnsi="Times New Roman"/>
          <w:i/>
        </w:rPr>
        <w:t xml:space="preserve"> Conserv</w:t>
      </w:r>
      <w:r w:rsidR="004A7872">
        <w:rPr>
          <w:rFonts w:ascii="Times New Roman" w:hAnsi="Times New Roman"/>
          <w:i/>
        </w:rPr>
        <w:t>.</w:t>
      </w:r>
      <w:r w:rsidRPr="00127DF6">
        <w:rPr>
          <w:rFonts w:ascii="Times New Roman" w:hAnsi="Times New Roman"/>
          <w:i/>
        </w:rPr>
        <w:t xml:space="preserve"> Recycl</w:t>
      </w:r>
      <w:r w:rsidR="004A7872">
        <w:rPr>
          <w:rFonts w:ascii="Times New Roman" w:hAnsi="Times New Roman"/>
          <w:i/>
        </w:rPr>
        <w:t>.</w:t>
      </w:r>
      <w:r w:rsidR="00451A4C" w:rsidRPr="004A7872">
        <w:rPr>
          <w:rFonts w:ascii="Times New Roman" w:hAnsi="Times New Roman"/>
          <w:b/>
          <w:bCs/>
        </w:rPr>
        <w:t>55</w:t>
      </w:r>
      <w:r w:rsidR="00451A4C">
        <w:rPr>
          <w:rFonts w:ascii="Times New Roman" w:hAnsi="Times New Roman"/>
        </w:rPr>
        <w:t>, 362 –381</w:t>
      </w:r>
      <w:r w:rsidR="004A7872">
        <w:rPr>
          <w:rFonts w:ascii="Times New Roman" w:hAnsi="Times New Roman"/>
        </w:rPr>
        <w:t>.</w:t>
      </w:r>
    </w:p>
    <w:p w:rsidR="00451A4C"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lastRenderedPageBreak/>
        <w:t>[17] Achillas</w:t>
      </w:r>
      <w:r w:rsidR="00451A4C">
        <w:rPr>
          <w:rFonts w:ascii="Times New Roman" w:hAnsi="Times New Roman"/>
        </w:rPr>
        <w:t xml:space="preserve"> D</w:t>
      </w:r>
      <w:r w:rsidR="004A7872">
        <w:rPr>
          <w:rFonts w:ascii="Times New Roman" w:hAnsi="Times New Roman"/>
        </w:rPr>
        <w:t>,</w:t>
      </w:r>
      <w:r w:rsidRPr="00127DF6">
        <w:rPr>
          <w:rFonts w:ascii="Times New Roman" w:hAnsi="Times New Roman"/>
        </w:rPr>
        <w:t xml:space="preserve"> Aidonis</w:t>
      </w:r>
      <w:r w:rsidR="00451A4C">
        <w:rPr>
          <w:rFonts w:ascii="Times New Roman" w:hAnsi="Times New Roman"/>
        </w:rPr>
        <w:t xml:space="preserve"> E</w:t>
      </w:r>
      <w:r w:rsidR="004A7872">
        <w:rPr>
          <w:rFonts w:ascii="Times New Roman" w:hAnsi="Times New Roman"/>
        </w:rPr>
        <w:t>,</w:t>
      </w:r>
      <w:r w:rsidRPr="00127DF6">
        <w:rPr>
          <w:rFonts w:ascii="Times New Roman" w:hAnsi="Times New Roman"/>
        </w:rPr>
        <w:t xml:space="preserve"> Iakovou</w:t>
      </w:r>
      <w:r w:rsidR="00451A4C">
        <w:rPr>
          <w:rFonts w:ascii="Times New Roman" w:hAnsi="Times New Roman"/>
        </w:rPr>
        <w:t xml:space="preserve"> M</w:t>
      </w:r>
      <w:r w:rsidR="004A7872">
        <w:rPr>
          <w:rFonts w:ascii="Times New Roman" w:hAnsi="Times New Roman"/>
        </w:rPr>
        <w:t>,</w:t>
      </w:r>
      <w:r w:rsidRPr="00127DF6">
        <w:rPr>
          <w:rFonts w:ascii="Times New Roman" w:hAnsi="Times New Roman"/>
        </w:rPr>
        <w:t xml:space="preserve"> Thymianidis</w:t>
      </w:r>
      <w:r w:rsidR="00451A4C">
        <w:rPr>
          <w:rFonts w:ascii="Times New Roman" w:hAnsi="Times New Roman"/>
        </w:rPr>
        <w:t xml:space="preserve"> D (</w:t>
      </w:r>
      <w:r w:rsidR="00451A4C" w:rsidRPr="00127DF6">
        <w:rPr>
          <w:rFonts w:ascii="Times New Roman" w:hAnsi="Times New Roman"/>
        </w:rPr>
        <w:t>2015</w:t>
      </w:r>
      <w:r w:rsidR="00451A4C">
        <w:rPr>
          <w:rFonts w:ascii="Times New Roman" w:hAnsi="Times New Roman"/>
        </w:rPr>
        <w:t xml:space="preserve">), </w:t>
      </w:r>
      <w:r w:rsidRPr="00127DF6">
        <w:rPr>
          <w:rFonts w:ascii="Times New Roman" w:hAnsi="Times New Roman"/>
        </w:rPr>
        <w:t>A methodological</w:t>
      </w:r>
      <w:r w:rsidRPr="00127DF6">
        <w:rPr>
          <w:rFonts w:ascii="Times New Roman" w:hAnsi="Times New Roman"/>
        </w:rPr>
        <w:br/>
        <w:t>framework for the inclusion of modern additive manufacturing into the production</w:t>
      </w:r>
      <w:r w:rsidRPr="00127DF6">
        <w:rPr>
          <w:rFonts w:ascii="Times New Roman" w:hAnsi="Times New Roman"/>
        </w:rPr>
        <w:br/>
      </w:r>
      <w:r w:rsidR="00451A4C">
        <w:rPr>
          <w:rFonts w:ascii="Times New Roman" w:hAnsi="Times New Roman"/>
        </w:rPr>
        <w:t>portfolio of a focused factory,</w:t>
      </w:r>
      <w:r w:rsidRPr="00127DF6">
        <w:rPr>
          <w:rFonts w:ascii="Times New Roman" w:hAnsi="Times New Roman"/>
          <w:i/>
        </w:rPr>
        <w:t>J</w:t>
      </w:r>
      <w:r w:rsidR="004A7872">
        <w:rPr>
          <w:rFonts w:ascii="Times New Roman" w:hAnsi="Times New Roman"/>
          <w:i/>
        </w:rPr>
        <w:t>.</w:t>
      </w:r>
      <w:r w:rsidRPr="00127DF6">
        <w:rPr>
          <w:rFonts w:ascii="Times New Roman" w:hAnsi="Times New Roman"/>
          <w:i/>
        </w:rPr>
        <w:t xml:space="preserve"> Manuf</w:t>
      </w:r>
      <w:r w:rsidR="004A7872">
        <w:rPr>
          <w:rFonts w:ascii="Times New Roman" w:hAnsi="Times New Roman"/>
          <w:i/>
        </w:rPr>
        <w:t>.</w:t>
      </w:r>
      <w:r w:rsidRPr="00127DF6">
        <w:rPr>
          <w:rFonts w:ascii="Times New Roman" w:hAnsi="Times New Roman"/>
          <w:i/>
        </w:rPr>
        <w:t xml:space="preserve"> Sys</w:t>
      </w:r>
      <w:r w:rsidR="005277ED">
        <w:rPr>
          <w:rFonts w:ascii="Times New Roman" w:hAnsi="Times New Roman"/>
          <w:i/>
        </w:rPr>
        <w:t>t</w:t>
      </w:r>
      <w:r w:rsidR="004A7872">
        <w:rPr>
          <w:rFonts w:ascii="Times New Roman" w:hAnsi="Times New Roman"/>
          <w:i/>
        </w:rPr>
        <w:t xml:space="preserve">. </w:t>
      </w:r>
      <w:r w:rsidRPr="005277ED">
        <w:rPr>
          <w:rFonts w:ascii="Times New Roman" w:hAnsi="Times New Roman"/>
          <w:b/>
          <w:bCs/>
        </w:rPr>
        <w:t>37</w:t>
      </w:r>
      <w:r w:rsidRPr="00127DF6">
        <w:rPr>
          <w:rFonts w:ascii="Times New Roman" w:hAnsi="Times New Roman"/>
        </w:rPr>
        <w:t>, 328 –339</w:t>
      </w:r>
      <w:r w:rsidR="005277ED">
        <w:rPr>
          <w:rFonts w:ascii="Times New Roman" w:hAnsi="Times New Roman"/>
        </w:rPr>
        <w:t>.</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[18] Attaran</w:t>
      </w:r>
      <w:r w:rsidR="00451A4C">
        <w:rPr>
          <w:rFonts w:ascii="Times New Roman" w:hAnsi="Times New Roman"/>
        </w:rPr>
        <w:t xml:space="preserve"> M(</w:t>
      </w:r>
      <w:r w:rsidR="00451A4C" w:rsidRPr="00127DF6">
        <w:rPr>
          <w:rFonts w:ascii="Times New Roman" w:hAnsi="Times New Roman"/>
        </w:rPr>
        <w:t>2017</w:t>
      </w:r>
      <w:r w:rsidR="00451A4C">
        <w:rPr>
          <w:rFonts w:ascii="Times New Roman" w:hAnsi="Times New Roman"/>
        </w:rPr>
        <w:t>),</w:t>
      </w:r>
      <w:r w:rsidR="00451A4C" w:rsidRPr="00127DF6">
        <w:rPr>
          <w:rFonts w:ascii="Times New Roman" w:hAnsi="Times New Roman"/>
        </w:rPr>
        <w:t xml:space="preserve"> The</w:t>
      </w:r>
      <w:r w:rsidRPr="00127DF6">
        <w:rPr>
          <w:rFonts w:ascii="Times New Roman" w:hAnsi="Times New Roman"/>
        </w:rPr>
        <w:t xml:space="preserve"> rise of 3-D printing: The advantages of additive manufacturing </w:t>
      </w:r>
      <w:r w:rsidR="00451A4C">
        <w:rPr>
          <w:rFonts w:ascii="Times New Roman" w:hAnsi="Times New Roman"/>
        </w:rPr>
        <w:t>over traditional manufacturing,</w:t>
      </w:r>
      <w:r w:rsidRPr="00342922">
        <w:rPr>
          <w:rFonts w:ascii="Times New Roman" w:hAnsi="Times New Roman"/>
          <w:i/>
        </w:rPr>
        <w:t>Bus</w:t>
      </w:r>
      <w:r w:rsidR="005277ED">
        <w:rPr>
          <w:rFonts w:ascii="Times New Roman" w:hAnsi="Times New Roman"/>
          <w:i/>
        </w:rPr>
        <w:t>.</w:t>
      </w:r>
      <w:r w:rsidRPr="00127DF6">
        <w:rPr>
          <w:rFonts w:ascii="Times New Roman" w:hAnsi="Times New Roman"/>
          <w:i/>
        </w:rPr>
        <w:t>Horiz</w:t>
      </w:r>
      <w:r w:rsidR="005277ED">
        <w:rPr>
          <w:rFonts w:ascii="Times New Roman" w:hAnsi="Times New Roman"/>
          <w:i/>
        </w:rPr>
        <w:t xml:space="preserve">. </w:t>
      </w:r>
      <w:r w:rsidRPr="005277ED">
        <w:rPr>
          <w:rFonts w:ascii="Times New Roman" w:hAnsi="Times New Roman"/>
          <w:b/>
          <w:bCs/>
          <w:iCs w:val="0"/>
        </w:rPr>
        <w:t>60</w:t>
      </w:r>
      <w:r w:rsidR="005277ED" w:rsidRPr="005277ED">
        <w:rPr>
          <w:rFonts w:ascii="Times New Roman" w:hAnsi="Times New Roman"/>
          <w:iCs w:val="0"/>
        </w:rPr>
        <w:t>(</w:t>
      </w:r>
      <w:r w:rsidRPr="005277ED">
        <w:rPr>
          <w:rFonts w:ascii="Times New Roman" w:hAnsi="Times New Roman"/>
          <w:iCs w:val="0"/>
        </w:rPr>
        <w:t>5</w:t>
      </w:r>
      <w:r w:rsidR="005277ED" w:rsidRPr="005277ED">
        <w:rPr>
          <w:rFonts w:ascii="Times New Roman" w:hAnsi="Times New Roman"/>
          <w:iCs w:val="0"/>
        </w:rPr>
        <w:t>)</w:t>
      </w:r>
      <w:r w:rsidR="00451A4C">
        <w:rPr>
          <w:rFonts w:ascii="Times New Roman" w:hAnsi="Times New Roman"/>
        </w:rPr>
        <w:t>, 677–688</w:t>
      </w:r>
      <w:r w:rsidR="005277ED">
        <w:rPr>
          <w:rFonts w:ascii="Times New Roman" w:hAnsi="Times New Roman"/>
        </w:rPr>
        <w:t>.</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[19] Gebler</w:t>
      </w:r>
      <w:r w:rsidR="00E74466">
        <w:rPr>
          <w:rFonts w:ascii="Times New Roman" w:hAnsi="Times New Roman"/>
        </w:rPr>
        <w:t xml:space="preserve"> M</w:t>
      </w:r>
      <w:r w:rsidR="005277ED">
        <w:rPr>
          <w:rFonts w:ascii="Times New Roman" w:hAnsi="Times New Roman"/>
        </w:rPr>
        <w:t>,</w:t>
      </w:r>
      <w:r w:rsidR="00E74466">
        <w:rPr>
          <w:rFonts w:ascii="Times New Roman" w:hAnsi="Times New Roman"/>
        </w:rPr>
        <w:t xml:space="preserve"> Schoot U</w:t>
      </w:r>
      <w:r w:rsidR="005277ED">
        <w:rPr>
          <w:rFonts w:ascii="Times New Roman" w:hAnsi="Times New Roman"/>
        </w:rPr>
        <w:t>,</w:t>
      </w:r>
      <w:r w:rsidRPr="00127DF6">
        <w:rPr>
          <w:rFonts w:ascii="Times New Roman" w:hAnsi="Times New Roman"/>
        </w:rPr>
        <w:t xml:space="preserve"> Visser</w:t>
      </w:r>
      <w:r w:rsidR="00E74466">
        <w:rPr>
          <w:rFonts w:ascii="Times New Roman" w:hAnsi="Times New Roman"/>
        </w:rPr>
        <w:t xml:space="preserve"> C(</w:t>
      </w:r>
      <w:r w:rsidR="00E74466" w:rsidRPr="00127DF6">
        <w:rPr>
          <w:rFonts w:ascii="Times New Roman" w:hAnsi="Times New Roman"/>
        </w:rPr>
        <w:t>2014</w:t>
      </w:r>
      <w:r w:rsidR="00E74466">
        <w:rPr>
          <w:rFonts w:ascii="Times New Roman" w:hAnsi="Times New Roman"/>
        </w:rPr>
        <w:t xml:space="preserve">), </w:t>
      </w:r>
      <w:r w:rsidRPr="00127DF6">
        <w:rPr>
          <w:rFonts w:ascii="Times New Roman" w:hAnsi="Times New Roman"/>
        </w:rPr>
        <w:t>A global sustainability perspective on 3D printing technologies</w:t>
      </w:r>
      <w:r w:rsidR="00E74466">
        <w:rPr>
          <w:rFonts w:ascii="Times New Roman" w:hAnsi="Times New Roman"/>
        </w:rPr>
        <w:t>,</w:t>
      </w:r>
      <w:r w:rsidRPr="00127DF6">
        <w:rPr>
          <w:rFonts w:ascii="Times New Roman" w:hAnsi="Times New Roman"/>
          <w:i/>
        </w:rPr>
        <w:t>Energy Policy</w:t>
      </w:r>
      <w:r w:rsidRPr="00127DF6">
        <w:rPr>
          <w:rFonts w:ascii="Times New Roman" w:hAnsi="Times New Roman"/>
        </w:rPr>
        <w:t xml:space="preserve">, </w:t>
      </w:r>
      <w:r w:rsidRPr="005277ED">
        <w:rPr>
          <w:rFonts w:ascii="Times New Roman" w:hAnsi="Times New Roman"/>
          <w:b/>
          <w:bCs/>
        </w:rPr>
        <w:t>74</w:t>
      </w:r>
      <w:r w:rsidRPr="00127DF6">
        <w:rPr>
          <w:rFonts w:ascii="Times New Roman" w:hAnsi="Times New Roman"/>
        </w:rPr>
        <w:t>, 158-167</w:t>
      </w:r>
      <w:r w:rsidR="005277ED">
        <w:rPr>
          <w:rFonts w:ascii="Times New Roman" w:hAnsi="Times New Roman"/>
        </w:rPr>
        <w:t>.</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[20] Huang</w:t>
      </w:r>
      <w:r w:rsidR="00E74466">
        <w:rPr>
          <w:rFonts w:ascii="Times New Roman" w:hAnsi="Times New Roman"/>
        </w:rPr>
        <w:t xml:space="preserve"> Y</w:t>
      </w:r>
      <w:r w:rsidR="005277ED">
        <w:rPr>
          <w:rFonts w:ascii="Times New Roman" w:hAnsi="Times New Roman"/>
        </w:rPr>
        <w:t>,</w:t>
      </w:r>
      <w:r w:rsidRPr="00127DF6">
        <w:rPr>
          <w:rFonts w:ascii="Times New Roman" w:hAnsi="Times New Roman"/>
        </w:rPr>
        <w:t xml:space="preserve"> Leu</w:t>
      </w:r>
      <w:r w:rsidR="00E74466">
        <w:rPr>
          <w:rFonts w:ascii="Times New Roman" w:hAnsi="Times New Roman"/>
        </w:rPr>
        <w:t xml:space="preserve"> M C</w:t>
      </w:r>
      <w:r w:rsidR="005277ED">
        <w:rPr>
          <w:rFonts w:ascii="Times New Roman" w:hAnsi="Times New Roman"/>
        </w:rPr>
        <w:t>,</w:t>
      </w:r>
      <w:r w:rsidR="00E74466">
        <w:rPr>
          <w:rFonts w:ascii="Times New Roman" w:hAnsi="Times New Roman"/>
        </w:rPr>
        <w:t xml:space="preserve"> Mazumder J</w:t>
      </w:r>
      <w:r w:rsidR="005277ED">
        <w:rPr>
          <w:rFonts w:ascii="Times New Roman" w:hAnsi="Times New Roman"/>
        </w:rPr>
        <w:t>,</w:t>
      </w:r>
      <w:r w:rsidRPr="00127DF6">
        <w:rPr>
          <w:rFonts w:ascii="Times New Roman" w:hAnsi="Times New Roman"/>
        </w:rPr>
        <w:t xml:space="preserve"> Donmez</w:t>
      </w:r>
      <w:r w:rsidR="00E74466">
        <w:rPr>
          <w:rFonts w:ascii="Times New Roman" w:hAnsi="Times New Roman"/>
        </w:rPr>
        <w:t xml:space="preserve"> A(</w:t>
      </w:r>
      <w:r w:rsidR="00E74466" w:rsidRPr="00127DF6">
        <w:rPr>
          <w:rFonts w:ascii="Times New Roman" w:hAnsi="Times New Roman"/>
        </w:rPr>
        <w:t>2015)</w:t>
      </w:r>
      <w:r w:rsidR="00E74466">
        <w:rPr>
          <w:rFonts w:ascii="Times New Roman" w:hAnsi="Times New Roman"/>
        </w:rPr>
        <w:t xml:space="preserve">, </w:t>
      </w:r>
      <w:r w:rsidRPr="00127DF6">
        <w:rPr>
          <w:rFonts w:ascii="Times New Roman" w:hAnsi="Times New Roman"/>
        </w:rPr>
        <w:t xml:space="preserve">Additive manufacturing: current state, future potential, gaps </w:t>
      </w:r>
      <w:r w:rsidR="00E74466">
        <w:rPr>
          <w:rFonts w:ascii="Times New Roman" w:hAnsi="Times New Roman"/>
        </w:rPr>
        <w:t>and needs, and recommendations,</w:t>
      </w:r>
      <w:r w:rsidRPr="00127DF6">
        <w:rPr>
          <w:rFonts w:ascii="Times New Roman" w:hAnsi="Times New Roman"/>
          <w:i/>
        </w:rPr>
        <w:t>J</w:t>
      </w:r>
      <w:r w:rsidR="005277ED">
        <w:rPr>
          <w:rFonts w:ascii="Times New Roman" w:hAnsi="Times New Roman"/>
          <w:i/>
        </w:rPr>
        <w:t>.</w:t>
      </w:r>
      <w:r w:rsidRPr="00127DF6">
        <w:rPr>
          <w:rFonts w:ascii="Times New Roman" w:hAnsi="Times New Roman"/>
          <w:i/>
        </w:rPr>
        <w:t xml:space="preserve"> Manuf</w:t>
      </w:r>
      <w:r w:rsidR="005277ED">
        <w:rPr>
          <w:rFonts w:ascii="Times New Roman" w:hAnsi="Times New Roman"/>
          <w:i/>
        </w:rPr>
        <w:t>.</w:t>
      </w:r>
      <w:r w:rsidRPr="00127DF6">
        <w:rPr>
          <w:rFonts w:ascii="Times New Roman" w:hAnsi="Times New Roman"/>
          <w:i/>
        </w:rPr>
        <w:t>Sci</w:t>
      </w:r>
      <w:r w:rsidR="005277ED">
        <w:rPr>
          <w:rFonts w:ascii="Times New Roman" w:hAnsi="Times New Roman"/>
          <w:i/>
        </w:rPr>
        <w:t>.</w:t>
      </w:r>
      <w:r w:rsidRPr="00127DF6">
        <w:rPr>
          <w:rFonts w:ascii="Times New Roman" w:hAnsi="Times New Roman"/>
          <w:i/>
        </w:rPr>
        <w:t xml:space="preserve"> Eng</w:t>
      </w:r>
      <w:r w:rsidR="005277ED">
        <w:rPr>
          <w:rFonts w:ascii="Times New Roman" w:hAnsi="Times New Roman"/>
          <w:i/>
        </w:rPr>
        <w:t>.</w:t>
      </w:r>
      <w:r w:rsidRPr="005277ED">
        <w:rPr>
          <w:rFonts w:ascii="Times New Roman" w:hAnsi="Times New Roman"/>
          <w:b/>
          <w:bCs/>
        </w:rPr>
        <w:t>137</w:t>
      </w:r>
      <w:r w:rsidR="005277ED">
        <w:rPr>
          <w:rFonts w:ascii="Times New Roman" w:hAnsi="Times New Roman"/>
        </w:rPr>
        <w:t>(</w:t>
      </w:r>
      <w:r w:rsidR="00E74466">
        <w:rPr>
          <w:rFonts w:ascii="Times New Roman" w:hAnsi="Times New Roman"/>
        </w:rPr>
        <w:t>1</w:t>
      </w:r>
      <w:r w:rsidR="005277ED">
        <w:rPr>
          <w:rFonts w:ascii="Times New Roman" w:hAnsi="Times New Roman"/>
        </w:rPr>
        <w:t>)</w:t>
      </w:r>
      <w:r w:rsidR="00E74466">
        <w:rPr>
          <w:rFonts w:ascii="Times New Roman" w:hAnsi="Times New Roman"/>
        </w:rPr>
        <w:t>, 014001</w:t>
      </w:r>
    </w:p>
    <w:p w:rsidR="00E74466" w:rsidRDefault="00E74466" w:rsidP="0019422D">
      <w:pPr>
        <w:pStyle w:val="Reference"/>
        <w:numPr>
          <w:ilvl w:val="0"/>
          <w:numId w:val="0"/>
        </w:numPr>
        <w:ind w:left="851" w:hanging="851"/>
        <w:rPr>
          <w:rFonts w:ascii="Times New Roman" w:hAnsi="Times New Roman"/>
        </w:rPr>
      </w:pPr>
      <w:r>
        <w:rPr>
          <w:rFonts w:ascii="Times New Roman" w:hAnsi="Times New Roman"/>
        </w:rPr>
        <w:t>[21] Cohen D</w:t>
      </w:r>
      <w:r w:rsidR="005277ED">
        <w:rPr>
          <w:rFonts w:ascii="Times New Roman" w:hAnsi="Times New Roman"/>
        </w:rPr>
        <w:t>,</w:t>
      </w:r>
      <w:r>
        <w:rPr>
          <w:rFonts w:ascii="Times New Roman" w:hAnsi="Times New Roman"/>
        </w:rPr>
        <w:t xml:space="preserve"> Sargeant M</w:t>
      </w:r>
      <w:r w:rsidR="005277ED">
        <w:rPr>
          <w:rFonts w:ascii="Times New Roman" w:hAnsi="Times New Roman"/>
        </w:rPr>
        <w:t>,</w:t>
      </w:r>
      <w:r w:rsidR="00AB04BC" w:rsidRPr="00127DF6">
        <w:rPr>
          <w:rFonts w:ascii="Times New Roman" w:hAnsi="Times New Roman"/>
        </w:rPr>
        <w:t xml:space="preserve"> Somers</w:t>
      </w:r>
      <w:r>
        <w:rPr>
          <w:rFonts w:ascii="Times New Roman" w:hAnsi="Times New Roman"/>
        </w:rPr>
        <w:t xml:space="preserve"> K (</w:t>
      </w:r>
      <w:r w:rsidRPr="00127DF6">
        <w:rPr>
          <w:rFonts w:ascii="Times New Roman" w:hAnsi="Times New Roman"/>
        </w:rPr>
        <w:t>2014</w:t>
      </w:r>
      <w:r>
        <w:rPr>
          <w:rFonts w:ascii="Times New Roman" w:hAnsi="Times New Roman"/>
        </w:rPr>
        <w:t xml:space="preserve">), </w:t>
      </w:r>
      <w:r w:rsidR="00AB04BC" w:rsidRPr="00127DF6">
        <w:rPr>
          <w:rFonts w:ascii="Times New Roman" w:hAnsi="Times New Roman"/>
        </w:rPr>
        <w:t>3-D printing takes shape</w:t>
      </w:r>
      <w:r w:rsidRPr="00127DF6">
        <w:rPr>
          <w:rFonts w:ascii="Times New Roman" w:hAnsi="Times New Roman"/>
        </w:rPr>
        <w:t>,</w:t>
      </w:r>
      <w:hyperlink r:id="rId21" w:tgtFrame="_blank" w:history="1">
        <w:r w:rsidR="00AB04BC" w:rsidRPr="00E74466">
          <w:rPr>
            <w:rStyle w:val="Strong"/>
            <w:rFonts w:ascii="Times New Roman" w:hAnsi="Times New Roman"/>
            <w:b w:val="0"/>
            <w:i/>
            <w:shd w:val="clear" w:color="auto" w:fill="FFFFFF"/>
          </w:rPr>
          <w:t>J</w:t>
        </w:r>
        <w:r w:rsidR="005277ED">
          <w:rPr>
            <w:rStyle w:val="Strong"/>
            <w:rFonts w:ascii="Times New Roman" w:hAnsi="Times New Roman"/>
            <w:b w:val="0"/>
            <w:i/>
            <w:shd w:val="clear" w:color="auto" w:fill="FFFFFF"/>
          </w:rPr>
          <w:t>.</w:t>
        </w:r>
        <w:r w:rsidR="00AB04BC" w:rsidRPr="00E74466">
          <w:rPr>
            <w:rStyle w:val="Strong"/>
            <w:rFonts w:ascii="Times New Roman" w:hAnsi="Times New Roman"/>
            <w:b w:val="0"/>
            <w:i/>
            <w:shd w:val="clear" w:color="auto" w:fill="FFFFFF"/>
          </w:rPr>
          <w:t xml:space="preserve"> Serv</w:t>
        </w:r>
        <w:r w:rsidR="005277ED">
          <w:rPr>
            <w:rStyle w:val="Strong"/>
            <w:rFonts w:ascii="Times New Roman" w:hAnsi="Times New Roman"/>
            <w:b w:val="0"/>
            <w:i/>
            <w:shd w:val="clear" w:color="auto" w:fill="FFFFFF"/>
          </w:rPr>
          <w:t>.</w:t>
        </w:r>
        <w:r w:rsidR="00AB04BC" w:rsidRPr="00E74466">
          <w:rPr>
            <w:rStyle w:val="Strong"/>
            <w:rFonts w:ascii="Times New Roman" w:hAnsi="Times New Roman"/>
            <w:b w:val="0"/>
            <w:i/>
            <w:shd w:val="clear" w:color="auto" w:fill="FFFFFF"/>
          </w:rPr>
          <w:t xml:space="preserve"> Sci</w:t>
        </w:r>
        <w:r w:rsidR="005277ED">
          <w:rPr>
            <w:rStyle w:val="Strong"/>
            <w:rFonts w:ascii="Times New Roman" w:hAnsi="Times New Roman"/>
            <w:b w:val="0"/>
            <w:i/>
            <w:shd w:val="clear" w:color="auto" w:fill="FFFFFF"/>
          </w:rPr>
          <w:t>.</w:t>
        </w:r>
        <w:r w:rsidR="00AB04BC" w:rsidRPr="00E74466">
          <w:rPr>
            <w:rStyle w:val="Strong"/>
            <w:rFonts w:ascii="Times New Roman" w:hAnsi="Times New Roman"/>
            <w:b w:val="0"/>
            <w:i/>
            <w:shd w:val="clear" w:color="auto" w:fill="FFFFFF"/>
          </w:rPr>
          <w:t xml:space="preserve"> Manag</w:t>
        </w:r>
        <w:r w:rsidR="005277ED">
          <w:rPr>
            <w:rStyle w:val="Strong"/>
            <w:rFonts w:ascii="Times New Roman" w:hAnsi="Times New Roman"/>
            <w:b w:val="0"/>
            <w:i/>
            <w:shd w:val="clear" w:color="auto" w:fill="FFFFFF"/>
          </w:rPr>
          <w:t>.</w:t>
        </w:r>
      </w:hyperlink>
      <w:hyperlink r:id="rId22" w:tgtFrame="_blank" w:history="1">
        <w:r w:rsidR="00AB04BC" w:rsidRPr="005277ED">
          <w:rPr>
            <w:rStyle w:val="Hyperlink"/>
            <w:rFonts w:ascii="Times New Roman" w:hAnsi="Times New Roman"/>
            <w:b/>
            <w:bCs/>
            <w:color w:val="auto"/>
            <w:u w:val="none"/>
            <w:shd w:val="clear" w:color="auto" w:fill="FFFFFF"/>
          </w:rPr>
          <w:t>10</w:t>
        </w:r>
        <w:r w:rsidR="005277ED">
          <w:rPr>
            <w:rStyle w:val="Hyperlink"/>
            <w:rFonts w:ascii="Times New Roman" w:hAnsi="Times New Roman"/>
            <w:color w:val="auto"/>
            <w:u w:val="none"/>
            <w:shd w:val="clear" w:color="auto" w:fill="FFFFFF"/>
          </w:rPr>
          <w:t>(</w:t>
        </w:r>
        <w:r w:rsidR="00AB04BC" w:rsidRPr="00E74466">
          <w:rPr>
            <w:rStyle w:val="Hyperlink"/>
            <w:rFonts w:ascii="Times New Roman" w:hAnsi="Times New Roman"/>
            <w:color w:val="auto"/>
            <w:u w:val="none"/>
            <w:shd w:val="clear" w:color="auto" w:fill="FFFFFF"/>
          </w:rPr>
          <w:t>3</w:t>
        </w:r>
      </w:hyperlink>
      <w:r w:rsidR="005277ED">
        <w:rPr>
          <w:rStyle w:val="Hyperlink"/>
          <w:rFonts w:ascii="Times New Roman" w:hAnsi="Times New Roman"/>
          <w:color w:val="auto"/>
          <w:u w:val="none"/>
          <w:shd w:val="clear" w:color="auto" w:fill="FFFFFF"/>
        </w:rPr>
        <w:t>)</w:t>
      </w:r>
      <w:r w:rsidRPr="00E74466">
        <w:rPr>
          <w:rFonts w:ascii="Times New Roman" w:hAnsi="Times New Roman"/>
        </w:rPr>
        <w:t xml:space="preserve">, </w:t>
      </w:r>
      <w:r>
        <w:rPr>
          <w:rFonts w:ascii="Times New Roman" w:hAnsi="Times New Roman"/>
        </w:rPr>
        <w:t>89-99</w:t>
      </w:r>
      <w:r w:rsidR="005277ED">
        <w:rPr>
          <w:rFonts w:ascii="Times New Roman" w:hAnsi="Times New Roman"/>
        </w:rPr>
        <w:t>.</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[22] Santos</w:t>
      </w:r>
      <w:r w:rsidR="00E74466">
        <w:rPr>
          <w:rFonts w:ascii="Times New Roman" w:hAnsi="Times New Roman"/>
        </w:rPr>
        <w:t xml:space="preserve"> K</w:t>
      </w:r>
      <w:r w:rsidR="005277ED">
        <w:rPr>
          <w:rFonts w:ascii="Times New Roman" w:hAnsi="Times New Roman"/>
        </w:rPr>
        <w:t>,</w:t>
      </w:r>
      <w:r w:rsidRPr="00127DF6">
        <w:rPr>
          <w:rFonts w:ascii="Times New Roman" w:hAnsi="Times New Roman"/>
        </w:rPr>
        <w:t xml:space="preserve"> Loures</w:t>
      </w:r>
      <w:r w:rsidR="00E74466">
        <w:rPr>
          <w:rFonts w:ascii="Times New Roman" w:hAnsi="Times New Roman"/>
        </w:rPr>
        <w:t xml:space="preserve"> E</w:t>
      </w:r>
      <w:r w:rsidR="005277ED">
        <w:rPr>
          <w:rFonts w:ascii="Times New Roman" w:hAnsi="Times New Roman"/>
        </w:rPr>
        <w:t>,</w:t>
      </w:r>
      <w:r w:rsidRPr="00127DF6">
        <w:rPr>
          <w:rFonts w:ascii="Times New Roman" w:hAnsi="Times New Roman"/>
        </w:rPr>
        <w:t xml:space="preserve"> Piechnicki</w:t>
      </w:r>
      <w:r w:rsidR="00E74466">
        <w:rPr>
          <w:rFonts w:ascii="Times New Roman" w:hAnsi="Times New Roman"/>
        </w:rPr>
        <w:t xml:space="preserve"> F</w:t>
      </w:r>
      <w:r w:rsidR="005277ED">
        <w:rPr>
          <w:rFonts w:ascii="Times New Roman" w:hAnsi="Times New Roman"/>
        </w:rPr>
        <w:t>,</w:t>
      </w:r>
      <w:r w:rsidRPr="00127DF6">
        <w:rPr>
          <w:rFonts w:ascii="Times New Roman" w:hAnsi="Times New Roman"/>
        </w:rPr>
        <w:t xml:space="preserve"> Canciglieri</w:t>
      </w:r>
      <w:r w:rsidR="00E74466">
        <w:rPr>
          <w:rFonts w:ascii="Times New Roman" w:hAnsi="Times New Roman"/>
        </w:rPr>
        <w:t xml:space="preserve"> O(</w:t>
      </w:r>
      <w:r w:rsidR="00E74466" w:rsidRPr="00127DF6">
        <w:rPr>
          <w:rFonts w:ascii="Times New Roman" w:hAnsi="Times New Roman"/>
        </w:rPr>
        <w:t>2017)</w:t>
      </w:r>
      <w:r w:rsidR="00E74466">
        <w:rPr>
          <w:rFonts w:ascii="Times New Roman" w:hAnsi="Times New Roman"/>
        </w:rPr>
        <w:t xml:space="preserve">, </w:t>
      </w:r>
      <w:r w:rsidRPr="00127DF6">
        <w:rPr>
          <w:rFonts w:ascii="Times New Roman" w:hAnsi="Times New Roman"/>
        </w:rPr>
        <w:t>Opportunities assessment of product development process in I</w:t>
      </w:r>
      <w:r w:rsidR="00E74466">
        <w:rPr>
          <w:rFonts w:ascii="Times New Roman" w:hAnsi="Times New Roman"/>
        </w:rPr>
        <w:t>ndustry 4.0,</w:t>
      </w:r>
      <w:r w:rsidRPr="00127DF6">
        <w:rPr>
          <w:rFonts w:ascii="Times New Roman" w:hAnsi="Times New Roman"/>
          <w:i/>
        </w:rPr>
        <w:t>Procedia Manuf</w:t>
      </w:r>
      <w:r w:rsidR="005277ED">
        <w:rPr>
          <w:rFonts w:ascii="Times New Roman" w:hAnsi="Times New Roman"/>
          <w:i/>
        </w:rPr>
        <w:t xml:space="preserve">. </w:t>
      </w:r>
      <w:r w:rsidR="00E74466" w:rsidRPr="005277ED">
        <w:rPr>
          <w:rFonts w:ascii="Times New Roman" w:hAnsi="Times New Roman"/>
          <w:b/>
          <w:bCs/>
        </w:rPr>
        <w:t>11</w:t>
      </w:r>
      <w:r w:rsidR="00E74466">
        <w:rPr>
          <w:rFonts w:ascii="Times New Roman" w:hAnsi="Times New Roman"/>
        </w:rPr>
        <w:t>, 1358-1365</w:t>
      </w:r>
      <w:r w:rsidR="005277ED">
        <w:rPr>
          <w:rFonts w:ascii="Times New Roman" w:hAnsi="Times New Roman"/>
        </w:rPr>
        <w:t>.</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[23] Dimitrov</w:t>
      </w:r>
      <w:r w:rsidR="00E74466">
        <w:rPr>
          <w:rFonts w:ascii="Times New Roman" w:hAnsi="Times New Roman"/>
        </w:rPr>
        <w:t xml:space="preserve"> D</w:t>
      </w:r>
      <w:r w:rsidR="005277ED">
        <w:rPr>
          <w:rFonts w:ascii="Times New Roman" w:hAnsi="Times New Roman"/>
        </w:rPr>
        <w:t>,</w:t>
      </w:r>
      <w:r w:rsidRPr="00127DF6">
        <w:rPr>
          <w:rFonts w:ascii="Times New Roman" w:hAnsi="Times New Roman"/>
        </w:rPr>
        <w:t xml:space="preserve"> Beer</w:t>
      </w:r>
      <w:r w:rsidR="00E74466">
        <w:rPr>
          <w:rFonts w:ascii="Times New Roman" w:hAnsi="Times New Roman"/>
        </w:rPr>
        <w:t xml:space="preserve"> N</w:t>
      </w:r>
      <w:r w:rsidR="005277ED">
        <w:rPr>
          <w:rFonts w:ascii="Times New Roman" w:hAnsi="Times New Roman"/>
        </w:rPr>
        <w:t>,</w:t>
      </w:r>
      <w:r w:rsidRPr="00127DF6">
        <w:rPr>
          <w:rFonts w:ascii="Times New Roman" w:hAnsi="Times New Roman"/>
        </w:rPr>
        <w:t>Hugo</w:t>
      </w:r>
      <w:r w:rsidR="00E74466">
        <w:rPr>
          <w:rFonts w:ascii="Times New Roman" w:hAnsi="Times New Roman"/>
        </w:rPr>
        <w:t xml:space="preserve"> P</w:t>
      </w:r>
      <w:r w:rsidR="005277ED">
        <w:rPr>
          <w:rFonts w:ascii="Times New Roman" w:hAnsi="Times New Roman"/>
        </w:rPr>
        <w:t>,</w:t>
      </w:r>
      <w:r w:rsidRPr="00127DF6">
        <w:rPr>
          <w:rFonts w:ascii="Times New Roman" w:hAnsi="Times New Roman"/>
        </w:rPr>
        <w:t xml:space="preserve"> Schreve</w:t>
      </w:r>
      <w:r w:rsidR="00E74466">
        <w:rPr>
          <w:rFonts w:ascii="Times New Roman" w:hAnsi="Times New Roman"/>
        </w:rPr>
        <w:t xml:space="preserve"> K(</w:t>
      </w:r>
      <w:r w:rsidR="00E74466" w:rsidRPr="00127DF6">
        <w:rPr>
          <w:rFonts w:ascii="Times New Roman" w:hAnsi="Times New Roman"/>
        </w:rPr>
        <w:t>2014</w:t>
      </w:r>
      <w:r w:rsidR="00E74466">
        <w:rPr>
          <w:rFonts w:ascii="Times New Roman" w:hAnsi="Times New Roman"/>
        </w:rPr>
        <w:t xml:space="preserve">), Three </w:t>
      </w:r>
      <w:r w:rsidR="005277ED">
        <w:rPr>
          <w:rFonts w:ascii="Times New Roman" w:hAnsi="Times New Roman"/>
        </w:rPr>
        <w:t>d</w:t>
      </w:r>
      <w:r w:rsidR="00E74466">
        <w:rPr>
          <w:rFonts w:ascii="Times New Roman" w:hAnsi="Times New Roman"/>
        </w:rPr>
        <w:t xml:space="preserve">imensional </w:t>
      </w:r>
      <w:r w:rsidR="005277ED">
        <w:rPr>
          <w:rFonts w:ascii="Times New Roman" w:hAnsi="Times New Roman"/>
        </w:rPr>
        <w:t>p</w:t>
      </w:r>
      <w:r w:rsidR="00E74466">
        <w:rPr>
          <w:rFonts w:ascii="Times New Roman" w:hAnsi="Times New Roman"/>
        </w:rPr>
        <w:t>rinting,</w:t>
      </w:r>
      <w:r w:rsidRPr="00127DF6">
        <w:rPr>
          <w:rFonts w:ascii="Times New Roman" w:hAnsi="Times New Roman"/>
          <w:i/>
        </w:rPr>
        <w:t>In</w:t>
      </w:r>
      <w:r w:rsidR="005277ED">
        <w:rPr>
          <w:rFonts w:ascii="Times New Roman" w:hAnsi="Times New Roman"/>
          <w:i/>
        </w:rPr>
        <w:t>:</w:t>
      </w:r>
      <w:r w:rsidRPr="00127DF6">
        <w:rPr>
          <w:rFonts w:ascii="Times New Roman" w:hAnsi="Times New Roman"/>
          <w:i/>
        </w:rPr>
        <w:t xml:space="preserve"> Compr</w:t>
      </w:r>
      <w:r w:rsidR="005277ED">
        <w:rPr>
          <w:rFonts w:ascii="Times New Roman" w:hAnsi="Times New Roman"/>
          <w:i/>
        </w:rPr>
        <w:t>.</w:t>
      </w:r>
      <w:r w:rsidRPr="00127DF6">
        <w:rPr>
          <w:rFonts w:ascii="Times New Roman" w:hAnsi="Times New Roman"/>
          <w:i/>
        </w:rPr>
        <w:t xml:space="preserve"> Mater</w:t>
      </w:r>
      <w:r w:rsidR="005277ED">
        <w:rPr>
          <w:rFonts w:ascii="Times New Roman" w:hAnsi="Times New Roman"/>
          <w:i/>
        </w:rPr>
        <w:t>.</w:t>
      </w:r>
      <w:r w:rsidRPr="00127DF6">
        <w:rPr>
          <w:rFonts w:ascii="Times New Roman" w:hAnsi="Times New Roman"/>
          <w:i/>
        </w:rPr>
        <w:t xml:space="preserve"> Process</w:t>
      </w:r>
      <w:r w:rsidR="005277ED">
        <w:rPr>
          <w:rFonts w:ascii="Times New Roman" w:hAnsi="Times New Roman"/>
          <w:i/>
        </w:rPr>
        <w:t>.</w:t>
      </w:r>
      <w:r w:rsidR="00E74466">
        <w:rPr>
          <w:rFonts w:ascii="Times New Roman" w:hAnsi="Times New Roman"/>
        </w:rPr>
        <w:t xml:space="preserve">, </w:t>
      </w:r>
      <w:r w:rsidR="00E74466" w:rsidRPr="005277ED">
        <w:rPr>
          <w:rFonts w:ascii="Times New Roman" w:hAnsi="Times New Roman"/>
          <w:b/>
          <w:bCs/>
        </w:rPr>
        <w:t>10</w:t>
      </w:r>
      <w:r w:rsidR="00E74466">
        <w:rPr>
          <w:rFonts w:ascii="Times New Roman" w:hAnsi="Times New Roman"/>
        </w:rPr>
        <w:t>, 217-250</w:t>
      </w:r>
      <w:r w:rsidR="005277ED">
        <w:rPr>
          <w:rFonts w:ascii="Times New Roman" w:hAnsi="Times New Roman"/>
        </w:rPr>
        <w:t>.</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[24] Paris</w:t>
      </w:r>
      <w:r w:rsidR="005A0E7F">
        <w:rPr>
          <w:rFonts w:ascii="Times New Roman" w:hAnsi="Times New Roman"/>
        </w:rPr>
        <w:t xml:space="preserve"> H</w:t>
      </w:r>
      <w:r w:rsidR="005277ED">
        <w:rPr>
          <w:rFonts w:ascii="Times New Roman" w:hAnsi="Times New Roman"/>
        </w:rPr>
        <w:t>,</w:t>
      </w:r>
      <w:r w:rsidRPr="00127DF6">
        <w:rPr>
          <w:rFonts w:ascii="Times New Roman" w:hAnsi="Times New Roman"/>
        </w:rPr>
        <w:t xml:space="preserve"> Mokhtarian</w:t>
      </w:r>
      <w:r w:rsidR="005A0E7F">
        <w:rPr>
          <w:rFonts w:ascii="Times New Roman" w:hAnsi="Times New Roman"/>
        </w:rPr>
        <w:t xml:space="preserve"> H</w:t>
      </w:r>
      <w:r w:rsidR="005277ED">
        <w:rPr>
          <w:rFonts w:ascii="Times New Roman" w:hAnsi="Times New Roman"/>
        </w:rPr>
        <w:t>,</w:t>
      </w:r>
      <w:r w:rsidRPr="00127DF6">
        <w:rPr>
          <w:rFonts w:ascii="Times New Roman" w:hAnsi="Times New Roman"/>
        </w:rPr>
        <w:t xml:space="preserve"> Coatanéa E</w:t>
      </w:r>
      <w:r w:rsidR="005277ED">
        <w:rPr>
          <w:rFonts w:ascii="Times New Roman" w:hAnsi="Times New Roman"/>
        </w:rPr>
        <w:t>,</w:t>
      </w:r>
      <w:r w:rsidRPr="00127DF6">
        <w:rPr>
          <w:rFonts w:ascii="Times New Roman" w:hAnsi="Times New Roman"/>
        </w:rPr>
        <w:t xml:space="preserve"> Museau</w:t>
      </w:r>
      <w:r w:rsidR="005A0E7F">
        <w:rPr>
          <w:rFonts w:ascii="Times New Roman" w:hAnsi="Times New Roman"/>
        </w:rPr>
        <w:t xml:space="preserve"> M</w:t>
      </w:r>
      <w:r w:rsidR="005277ED">
        <w:rPr>
          <w:rFonts w:ascii="Times New Roman" w:hAnsi="Times New Roman"/>
        </w:rPr>
        <w:t>,</w:t>
      </w:r>
      <w:r w:rsidRPr="00127DF6">
        <w:rPr>
          <w:rFonts w:ascii="Times New Roman" w:hAnsi="Times New Roman"/>
        </w:rPr>
        <w:t xml:space="preserve"> Ituarte</w:t>
      </w:r>
      <w:r w:rsidR="005A0E7F">
        <w:rPr>
          <w:rFonts w:ascii="Times New Roman" w:hAnsi="Times New Roman"/>
        </w:rPr>
        <w:t xml:space="preserve"> I F (</w:t>
      </w:r>
      <w:r w:rsidR="005A0E7F" w:rsidRPr="00127DF6">
        <w:rPr>
          <w:rFonts w:ascii="Times New Roman" w:hAnsi="Times New Roman"/>
        </w:rPr>
        <w:t>2016</w:t>
      </w:r>
      <w:r w:rsidR="005A0E7F">
        <w:rPr>
          <w:rFonts w:ascii="Times New Roman" w:hAnsi="Times New Roman"/>
        </w:rPr>
        <w:t xml:space="preserve">), </w:t>
      </w:r>
      <w:r w:rsidRPr="00127DF6">
        <w:rPr>
          <w:rFonts w:ascii="Times New Roman" w:hAnsi="Times New Roman"/>
        </w:rPr>
        <w:t>Comparative environmental impacts of additive and subtractive manufacturing technologies,</w:t>
      </w:r>
      <w:r w:rsidRPr="00127DF6">
        <w:rPr>
          <w:rFonts w:ascii="Times New Roman" w:hAnsi="Times New Roman"/>
          <w:i/>
        </w:rPr>
        <w:t xml:space="preserve">CIRP Annals </w:t>
      </w:r>
      <w:r w:rsidR="005277ED">
        <w:rPr>
          <w:rFonts w:ascii="Times New Roman" w:hAnsi="Times New Roman"/>
          <w:i/>
        </w:rPr>
        <w:t>–</w:t>
      </w:r>
      <w:r w:rsidRPr="00127DF6">
        <w:rPr>
          <w:rFonts w:ascii="Times New Roman" w:hAnsi="Times New Roman"/>
          <w:i/>
        </w:rPr>
        <w:t xml:space="preserve"> Manuf</w:t>
      </w:r>
      <w:r w:rsidR="005277ED">
        <w:rPr>
          <w:rFonts w:ascii="Times New Roman" w:hAnsi="Times New Roman"/>
          <w:i/>
        </w:rPr>
        <w:t>.</w:t>
      </w:r>
      <w:r w:rsidRPr="00127DF6">
        <w:rPr>
          <w:rFonts w:ascii="Times New Roman" w:hAnsi="Times New Roman"/>
          <w:i/>
        </w:rPr>
        <w:t xml:space="preserve"> Technol</w:t>
      </w:r>
      <w:r w:rsidR="005277ED">
        <w:rPr>
          <w:rFonts w:ascii="Times New Roman" w:hAnsi="Times New Roman"/>
          <w:i/>
        </w:rPr>
        <w:t>.</w:t>
      </w:r>
      <w:r w:rsidRPr="00127DF6">
        <w:rPr>
          <w:rFonts w:ascii="Times New Roman" w:hAnsi="Times New Roman"/>
        </w:rPr>
        <w:t xml:space="preserve">, </w:t>
      </w:r>
      <w:r w:rsidRPr="005277ED">
        <w:rPr>
          <w:rFonts w:ascii="Times New Roman" w:hAnsi="Times New Roman"/>
          <w:b/>
          <w:bCs/>
          <w:iCs w:val="0"/>
        </w:rPr>
        <w:t>65</w:t>
      </w:r>
      <w:r w:rsidR="005277ED">
        <w:rPr>
          <w:rFonts w:ascii="Times New Roman" w:hAnsi="Times New Roman"/>
          <w:b/>
          <w:bCs/>
          <w:iCs w:val="0"/>
        </w:rPr>
        <w:t>(</w:t>
      </w:r>
      <w:r w:rsidRPr="00127DF6">
        <w:rPr>
          <w:rFonts w:ascii="Times New Roman" w:hAnsi="Times New Roman"/>
        </w:rPr>
        <w:t>1</w:t>
      </w:r>
      <w:r w:rsidR="005277ED">
        <w:rPr>
          <w:rFonts w:ascii="Times New Roman" w:hAnsi="Times New Roman"/>
        </w:rPr>
        <w:t>)</w:t>
      </w:r>
      <w:r w:rsidRPr="00127DF6">
        <w:rPr>
          <w:rFonts w:ascii="Times New Roman" w:hAnsi="Times New Roman"/>
        </w:rPr>
        <w:t>, 29–32</w:t>
      </w:r>
      <w:r w:rsidR="005277ED">
        <w:rPr>
          <w:rFonts w:ascii="Times New Roman" w:hAnsi="Times New Roman"/>
        </w:rPr>
        <w:t>.</w:t>
      </w:r>
    </w:p>
    <w:p w:rsidR="00AB04BC" w:rsidRPr="00127DF6" w:rsidRDefault="00AB04BC" w:rsidP="0019422D">
      <w:pPr>
        <w:pStyle w:val="Reference"/>
        <w:numPr>
          <w:ilvl w:val="0"/>
          <w:numId w:val="0"/>
        </w:numPr>
        <w:ind w:left="851" w:hanging="851"/>
        <w:rPr>
          <w:rFonts w:ascii="Times New Roman" w:hAnsi="Times New Roman"/>
        </w:rPr>
      </w:pPr>
      <w:r w:rsidRPr="00127DF6">
        <w:rPr>
          <w:rFonts w:ascii="Times New Roman" w:hAnsi="Times New Roman"/>
        </w:rPr>
        <w:t>[25] Kritzingera</w:t>
      </w:r>
      <w:r w:rsidR="005A0E7F">
        <w:rPr>
          <w:rFonts w:ascii="Times New Roman" w:hAnsi="Times New Roman"/>
        </w:rPr>
        <w:t xml:space="preserve"> W</w:t>
      </w:r>
      <w:r w:rsidR="005277ED">
        <w:rPr>
          <w:rFonts w:ascii="Times New Roman" w:hAnsi="Times New Roman"/>
        </w:rPr>
        <w:t>,</w:t>
      </w:r>
      <w:r w:rsidRPr="00127DF6">
        <w:rPr>
          <w:rFonts w:ascii="Times New Roman" w:hAnsi="Times New Roman"/>
        </w:rPr>
        <w:t xml:space="preserve"> Steinwendera</w:t>
      </w:r>
      <w:r w:rsidR="005A0E7F">
        <w:rPr>
          <w:rFonts w:ascii="Times New Roman" w:hAnsi="Times New Roman"/>
        </w:rPr>
        <w:t xml:space="preserve"> A</w:t>
      </w:r>
      <w:r w:rsidR="005277ED">
        <w:rPr>
          <w:rFonts w:ascii="Times New Roman" w:hAnsi="Times New Roman"/>
        </w:rPr>
        <w:t>,</w:t>
      </w:r>
      <w:r w:rsidRPr="00127DF6">
        <w:rPr>
          <w:rFonts w:ascii="Times New Roman" w:hAnsi="Times New Roman"/>
        </w:rPr>
        <w:t xml:space="preserve"> Lumetzberger S</w:t>
      </w:r>
      <w:r w:rsidR="005B1A78">
        <w:rPr>
          <w:rFonts w:ascii="Times New Roman" w:hAnsi="Times New Roman"/>
        </w:rPr>
        <w:t>,</w:t>
      </w:r>
      <w:r w:rsidRPr="00127DF6">
        <w:rPr>
          <w:rFonts w:ascii="Times New Roman" w:hAnsi="Times New Roman"/>
        </w:rPr>
        <w:t xml:space="preserve"> Sihna W </w:t>
      </w:r>
      <w:r w:rsidR="005A0E7F">
        <w:rPr>
          <w:rFonts w:ascii="Times New Roman" w:hAnsi="Times New Roman"/>
        </w:rPr>
        <w:t>(</w:t>
      </w:r>
      <w:r w:rsidR="005A0E7F" w:rsidRPr="00127DF6">
        <w:rPr>
          <w:rFonts w:ascii="Times New Roman" w:hAnsi="Times New Roman"/>
        </w:rPr>
        <w:t>2018)</w:t>
      </w:r>
      <w:r w:rsidR="005A0E7F">
        <w:rPr>
          <w:rFonts w:ascii="Times New Roman" w:hAnsi="Times New Roman"/>
        </w:rPr>
        <w:t xml:space="preserve">, </w:t>
      </w:r>
      <w:r w:rsidRPr="00127DF6">
        <w:rPr>
          <w:rFonts w:ascii="Times New Roman" w:hAnsi="Times New Roman"/>
        </w:rPr>
        <w:t xml:space="preserve">Impacts of </w:t>
      </w:r>
      <w:r w:rsidR="005B1A78">
        <w:rPr>
          <w:rFonts w:ascii="Times New Roman" w:hAnsi="Times New Roman"/>
        </w:rPr>
        <w:t>a</w:t>
      </w:r>
      <w:r w:rsidRPr="00127DF6">
        <w:rPr>
          <w:rFonts w:ascii="Times New Roman" w:hAnsi="Times New Roman"/>
        </w:rPr>
        <w:t xml:space="preserve">dditive </w:t>
      </w:r>
      <w:r w:rsidR="005B1A78">
        <w:rPr>
          <w:rFonts w:ascii="Times New Roman" w:hAnsi="Times New Roman"/>
        </w:rPr>
        <w:t>m</w:t>
      </w:r>
      <w:r w:rsidRPr="00127DF6">
        <w:rPr>
          <w:rFonts w:ascii="Times New Roman" w:hAnsi="Times New Roman"/>
        </w:rPr>
        <w:t xml:space="preserve">anufacturing in </w:t>
      </w:r>
      <w:r w:rsidR="005B1A78">
        <w:rPr>
          <w:rFonts w:ascii="Times New Roman" w:hAnsi="Times New Roman"/>
        </w:rPr>
        <w:t>v</w:t>
      </w:r>
      <w:r w:rsidRPr="00127DF6">
        <w:rPr>
          <w:rFonts w:ascii="Times New Roman" w:hAnsi="Times New Roman"/>
        </w:rPr>
        <w:t xml:space="preserve">alue </w:t>
      </w:r>
      <w:r w:rsidR="005B1A78">
        <w:rPr>
          <w:rFonts w:ascii="Times New Roman" w:hAnsi="Times New Roman"/>
        </w:rPr>
        <w:t>c</w:t>
      </w:r>
      <w:r w:rsidRPr="00127DF6">
        <w:rPr>
          <w:rFonts w:ascii="Times New Roman" w:hAnsi="Times New Roman"/>
        </w:rPr>
        <w:t xml:space="preserve">reation </w:t>
      </w:r>
      <w:r w:rsidR="005B1A78">
        <w:rPr>
          <w:rFonts w:ascii="Times New Roman" w:hAnsi="Times New Roman"/>
        </w:rPr>
        <w:t>s</w:t>
      </w:r>
      <w:r w:rsidRPr="00127DF6">
        <w:rPr>
          <w:rFonts w:ascii="Times New Roman" w:hAnsi="Times New Roman"/>
        </w:rPr>
        <w:t xml:space="preserve">ystem, </w:t>
      </w:r>
      <w:r w:rsidR="005B1A78">
        <w:rPr>
          <w:rFonts w:ascii="Times New Roman" w:hAnsi="Times New Roman"/>
          <w:i/>
        </w:rPr>
        <w:t>Procedia</w:t>
      </w:r>
      <w:r w:rsidRPr="00127DF6">
        <w:rPr>
          <w:rFonts w:ascii="Times New Roman" w:hAnsi="Times New Roman"/>
          <w:i/>
        </w:rPr>
        <w:t xml:space="preserve"> CIRP</w:t>
      </w:r>
      <w:r w:rsidR="005B1A78">
        <w:rPr>
          <w:rFonts w:ascii="Times New Roman" w:hAnsi="Times New Roman"/>
          <w:i/>
        </w:rPr>
        <w:t xml:space="preserve">. </w:t>
      </w:r>
      <w:r w:rsidR="005B1A78" w:rsidRPr="005B1A78">
        <w:rPr>
          <w:rFonts w:ascii="Times New Roman" w:hAnsi="Times New Roman"/>
          <w:b/>
          <w:bCs/>
          <w:iCs w:val="0"/>
        </w:rPr>
        <w:t>72</w:t>
      </w:r>
      <w:r w:rsidR="005B1A78">
        <w:rPr>
          <w:rFonts w:ascii="Times New Roman" w:hAnsi="Times New Roman"/>
          <w:i/>
        </w:rPr>
        <w:t xml:space="preserve">, </w:t>
      </w:r>
      <w:r w:rsidR="005B1A78" w:rsidRPr="005B1A78">
        <w:rPr>
          <w:rFonts w:ascii="Times New Roman" w:hAnsi="Times New Roman"/>
          <w:iCs w:val="0"/>
        </w:rPr>
        <w:t>1518 – 1523</w:t>
      </w:r>
      <w:r w:rsidR="005B1A78">
        <w:rPr>
          <w:rFonts w:ascii="Times New Roman" w:hAnsi="Times New Roman"/>
          <w:i/>
        </w:rPr>
        <w:t>.</w:t>
      </w:r>
    </w:p>
    <w:p w:rsidR="00271026" w:rsidRDefault="00271026">
      <w:pPr>
        <w:rPr>
          <w:rFonts w:ascii="Times New Roman" w:hAnsi="Times New Roman" w:cs="Times New Roman"/>
          <w:b/>
          <w:sz w:val="24"/>
          <w:szCs w:val="24"/>
        </w:rPr>
      </w:pPr>
    </w:p>
    <w:p w:rsidR="00E57EE8" w:rsidRDefault="00E57EE8">
      <w:pPr>
        <w:rPr>
          <w:rFonts w:ascii="Times New Roman" w:hAnsi="Times New Roman" w:cs="Times New Roman"/>
          <w:b/>
          <w:sz w:val="24"/>
          <w:szCs w:val="24"/>
        </w:rPr>
      </w:pPr>
    </w:p>
    <w:p w:rsidR="00E57EE8" w:rsidRDefault="00E57EE8">
      <w:pPr>
        <w:rPr>
          <w:rFonts w:ascii="Times New Roman" w:hAnsi="Times New Roman" w:cs="Times New Roman"/>
          <w:b/>
          <w:sz w:val="24"/>
          <w:szCs w:val="24"/>
        </w:rPr>
      </w:pPr>
    </w:p>
    <w:sectPr w:rsidR="00E57EE8" w:rsidSect="00E77DE5">
      <w:pgSz w:w="12240" w:h="15840"/>
      <w:pgMar w:top="2275" w:right="1411" w:bottom="152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413"/>
    <w:multiLevelType w:val="multilevel"/>
    <w:tmpl w:val="D2443418"/>
    <w:lvl w:ilvl="0">
      <w:start w:val="1"/>
      <w:numFmt w:val="decimal"/>
      <w:lvlText w:val="%1."/>
      <w:lvlJc w:val="left"/>
      <w:pPr>
        <w:ind w:left="450" w:hanging="360"/>
      </w:pPr>
      <w:rPr>
        <w:rFonts w:hint="default"/>
        <w:b/>
        <w:bCs/>
      </w:rPr>
    </w:lvl>
    <w:lvl w:ilvl="1">
      <w:start w:val="1"/>
      <w:numFmt w:val="decimal"/>
      <w:isLgl/>
      <w:lvlText w:val="%1.%2."/>
      <w:lvlJc w:val="left"/>
      <w:pPr>
        <w:ind w:left="450" w:hanging="360"/>
      </w:pPr>
      <w:rPr>
        <w:rFonts w:hint="default"/>
        <w:i/>
        <w:iCs w:val="0"/>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
    <w:nsid w:val="1E1A7D09"/>
    <w:multiLevelType w:val="hybridMultilevel"/>
    <w:tmpl w:val="E5DA6F2A"/>
    <w:lvl w:ilvl="0" w:tplc="457858B0">
      <w:start w:val="1"/>
      <w:numFmt w:val="lowerLetter"/>
      <w:pStyle w:val="Referen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69FC"/>
    <w:rsid w:val="00002A45"/>
    <w:rsid w:val="00006811"/>
    <w:rsid w:val="00024C2F"/>
    <w:rsid w:val="00035757"/>
    <w:rsid w:val="00041036"/>
    <w:rsid w:val="000435F5"/>
    <w:rsid w:val="000446FA"/>
    <w:rsid w:val="00047C90"/>
    <w:rsid w:val="000511DD"/>
    <w:rsid w:val="00062A9C"/>
    <w:rsid w:val="00064808"/>
    <w:rsid w:val="00065AB5"/>
    <w:rsid w:val="0006671D"/>
    <w:rsid w:val="00067E11"/>
    <w:rsid w:val="00072FA8"/>
    <w:rsid w:val="00077FDD"/>
    <w:rsid w:val="000846E4"/>
    <w:rsid w:val="00084AE9"/>
    <w:rsid w:val="0009738A"/>
    <w:rsid w:val="0009795E"/>
    <w:rsid w:val="000B1055"/>
    <w:rsid w:val="000B68FB"/>
    <w:rsid w:val="000B7286"/>
    <w:rsid w:val="000C468A"/>
    <w:rsid w:val="000C499C"/>
    <w:rsid w:val="000C5897"/>
    <w:rsid w:val="000D0BDD"/>
    <w:rsid w:val="000D2129"/>
    <w:rsid w:val="000D269C"/>
    <w:rsid w:val="000D3AE2"/>
    <w:rsid w:val="000D72AF"/>
    <w:rsid w:val="000E0EEE"/>
    <w:rsid w:val="000E325C"/>
    <w:rsid w:val="000E5523"/>
    <w:rsid w:val="000E5AF8"/>
    <w:rsid w:val="000E5E54"/>
    <w:rsid w:val="000F239C"/>
    <w:rsid w:val="0010377D"/>
    <w:rsid w:val="001142B6"/>
    <w:rsid w:val="00115170"/>
    <w:rsid w:val="00120A97"/>
    <w:rsid w:val="0013029F"/>
    <w:rsid w:val="00137189"/>
    <w:rsid w:val="0014059B"/>
    <w:rsid w:val="00144F92"/>
    <w:rsid w:val="00147406"/>
    <w:rsid w:val="00147A3D"/>
    <w:rsid w:val="00153387"/>
    <w:rsid w:val="00153DA8"/>
    <w:rsid w:val="00157360"/>
    <w:rsid w:val="0015750B"/>
    <w:rsid w:val="001606CF"/>
    <w:rsid w:val="0016199A"/>
    <w:rsid w:val="001640EC"/>
    <w:rsid w:val="00165E70"/>
    <w:rsid w:val="001703BC"/>
    <w:rsid w:val="00172354"/>
    <w:rsid w:val="00186191"/>
    <w:rsid w:val="001866A9"/>
    <w:rsid w:val="00186A40"/>
    <w:rsid w:val="0018725A"/>
    <w:rsid w:val="0019422D"/>
    <w:rsid w:val="001A064F"/>
    <w:rsid w:val="001A0713"/>
    <w:rsid w:val="001B49B5"/>
    <w:rsid w:val="001C7FC5"/>
    <w:rsid w:val="001E0A75"/>
    <w:rsid w:val="001F1AC6"/>
    <w:rsid w:val="001F665B"/>
    <w:rsid w:val="00200C64"/>
    <w:rsid w:val="002046BF"/>
    <w:rsid w:val="002057DB"/>
    <w:rsid w:val="00205E35"/>
    <w:rsid w:val="00215DB0"/>
    <w:rsid w:val="002174D3"/>
    <w:rsid w:val="002207F3"/>
    <w:rsid w:val="002279E1"/>
    <w:rsid w:val="00230790"/>
    <w:rsid w:val="00234376"/>
    <w:rsid w:val="00240652"/>
    <w:rsid w:val="002469ED"/>
    <w:rsid w:val="00247F7F"/>
    <w:rsid w:val="00253AD1"/>
    <w:rsid w:val="002552A3"/>
    <w:rsid w:val="002668E3"/>
    <w:rsid w:val="00267148"/>
    <w:rsid w:val="00270A33"/>
    <w:rsid w:val="00271026"/>
    <w:rsid w:val="00274418"/>
    <w:rsid w:val="002807CC"/>
    <w:rsid w:val="00292C84"/>
    <w:rsid w:val="002B4F74"/>
    <w:rsid w:val="002B5950"/>
    <w:rsid w:val="002C1AA7"/>
    <w:rsid w:val="002C66EF"/>
    <w:rsid w:val="002D7BAD"/>
    <w:rsid w:val="002E0795"/>
    <w:rsid w:val="002E2264"/>
    <w:rsid w:val="002E3430"/>
    <w:rsid w:val="002E51F3"/>
    <w:rsid w:val="00303387"/>
    <w:rsid w:val="003070EA"/>
    <w:rsid w:val="00310301"/>
    <w:rsid w:val="003155B1"/>
    <w:rsid w:val="00315ED5"/>
    <w:rsid w:val="003164C6"/>
    <w:rsid w:val="003248A4"/>
    <w:rsid w:val="003370F1"/>
    <w:rsid w:val="003427E6"/>
    <w:rsid w:val="00342922"/>
    <w:rsid w:val="0034460F"/>
    <w:rsid w:val="003505C9"/>
    <w:rsid w:val="00355737"/>
    <w:rsid w:val="003632CC"/>
    <w:rsid w:val="00364D72"/>
    <w:rsid w:val="00371AA4"/>
    <w:rsid w:val="00376A10"/>
    <w:rsid w:val="0037746D"/>
    <w:rsid w:val="00382880"/>
    <w:rsid w:val="003857E6"/>
    <w:rsid w:val="0039574E"/>
    <w:rsid w:val="00396277"/>
    <w:rsid w:val="003A2F36"/>
    <w:rsid w:val="003A4F6F"/>
    <w:rsid w:val="003A63D7"/>
    <w:rsid w:val="003A6CED"/>
    <w:rsid w:val="003A786E"/>
    <w:rsid w:val="003B24BC"/>
    <w:rsid w:val="003C0BEE"/>
    <w:rsid w:val="003C0CD0"/>
    <w:rsid w:val="003C227D"/>
    <w:rsid w:val="003C3C8F"/>
    <w:rsid w:val="003D5E04"/>
    <w:rsid w:val="003E0293"/>
    <w:rsid w:val="003E204D"/>
    <w:rsid w:val="003E5100"/>
    <w:rsid w:val="003E62BC"/>
    <w:rsid w:val="003F293A"/>
    <w:rsid w:val="00424022"/>
    <w:rsid w:val="004267C9"/>
    <w:rsid w:val="00430A4E"/>
    <w:rsid w:val="00440CE8"/>
    <w:rsid w:val="00442DE5"/>
    <w:rsid w:val="00451A4C"/>
    <w:rsid w:val="00451DC6"/>
    <w:rsid w:val="004553DD"/>
    <w:rsid w:val="00461B25"/>
    <w:rsid w:val="00462F24"/>
    <w:rsid w:val="0046380C"/>
    <w:rsid w:val="00465A5E"/>
    <w:rsid w:val="00466B98"/>
    <w:rsid w:val="00470157"/>
    <w:rsid w:val="0047340B"/>
    <w:rsid w:val="004766E9"/>
    <w:rsid w:val="004773EC"/>
    <w:rsid w:val="00483E2C"/>
    <w:rsid w:val="004841CF"/>
    <w:rsid w:val="00496C76"/>
    <w:rsid w:val="004972FD"/>
    <w:rsid w:val="004A2327"/>
    <w:rsid w:val="004A7872"/>
    <w:rsid w:val="004B0B90"/>
    <w:rsid w:val="004B0EEA"/>
    <w:rsid w:val="004B2B92"/>
    <w:rsid w:val="004C20DE"/>
    <w:rsid w:val="004C39EE"/>
    <w:rsid w:val="004C453C"/>
    <w:rsid w:val="004C5164"/>
    <w:rsid w:val="004D233C"/>
    <w:rsid w:val="004D3D49"/>
    <w:rsid w:val="004D62D3"/>
    <w:rsid w:val="004D74DF"/>
    <w:rsid w:val="004E2D4F"/>
    <w:rsid w:val="004E66E0"/>
    <w:rsid w:val="004F2737"/>
    <w:rsid w:val="004F2E08"/>
    <w:rsid w:val="005012DB"/>
    <w:rsid w:val="00513647"/>
    <w:rsid w:val="00516AED"/>
    <w:rsid w:val="005177ED"/>
    <w:rsid w:val="00523239"/>
    <w:rsid w:val="005254E8"/>
    <w:rsid w:val="00526029"/>
    <w:rsid w:val="005277ED"/>
    <w:rsid w:val="005310FC"/>
    <w:rsid w:val="00531EE1"/>
    <w:rsid w:val="00532136"/>
    <w:rsid w:val="00535A35"/>
    <w:rsid w:val="00536EA7"/>
    <w:rsid w:val="005421C5"/>
    <w:rsid w:val="00557735"/>
    <w:rsid w:val="005609E6"/>
    <w:rsid w:val="00565593"/>
    <w:rsid w:val="005656E8"/>
    <w:rsid w:val="00570AAC"/>
    <w:rsid w:val="00572173"/>
    <w:rsid w:val="00573414"/>
    <w:rsid w:val="00574B50"/>
    <w:rsid w:val="00583329"/>
    <w:rsid w:val="00585061"/>
    <w:rsid w:val="0058549C"/>
    <w:rsid w:val="0058659B"/>
    <w:rsid w:val="00587634"/>
    <w:rsid w:val="0059194D"/>
    <w:rsid w:val="00594300"/>
    <w:rsid w:val="0059491C"/>
    <w:rsid w:val="005A0E7F"/>
    <w:rsid w:val="005A1F43"/>
    <w:rsid w:val="005A58A5"/>
    <w:rsid w:val="005B1A78"/>
    <w:rsid w:val="005B6397"/>
    <w:rsid w:val="005C18D7"/>
    <w:rsid w:val="005D217B"/>
    <w:rsid w:val="005D733C"/>
    <w:rsid w:val="005E010B"/>
    <w:rsid w:val="005E5D69"/>
    <w:rsid w:val="005E6A1C"/>
    <w:rsid w:val="005F4260"/>
    <w:rsid w:val="005F5354"/>
    <w:rsid w:val="005F65F3"/>
    <w:rsid w:val="005F68F0"/>
    <w:rsid w:val="00603125"/>
    <w:rsid w:val="00605A66"/>
    <w:rsid w:val="006118DB"/>
    <w:rsid w:val="00611A9F"/>
    <w:rsid w:val="00614DB0"/>
    <w:rsid w:val="00625211"/>
    <w:rsid w:val="00625AE5"/>
    <w:rsid w:val="00625B86"/>
    <w:rsid w:val="006306C9"/>
    <w:rsid w:val="00642C70"/>
    <w:rsid w:val="00645403"/>
    <w:rsid w:val="006469F9"/>
    <w:rsid w:val="00662491"/>
    <w:rsid w:val="006629D6"/>
    <w:rsid w:val="00665257"/>
    <w:rsid w:val="00672F13"/>
    <w:rsid w:val="00673A2F"/>
    <w:rsid w:val="00677BFA"/>
    <w:rsid w:val="00682480"/>
    <w:rsid w:val="00682C8B"/>
    <w:rsid w:val="006845B7"/>
    <w:rsid w:val="0068582C"/>
    <w:rsid w:val="006920EA"/>
    <w:rsid w:val="0069518B"/>
    <w:rsid w:val="00695E5D"/>
    <w:rsid w:val="006965FA"/>
    <w:rsid w:val="006A1AB4"/>
    <w:rsid w:val="006B2ADC"/>
    <w:rsid w:val="006B4504"/>
    <w:rsid w:val="006B5C30"/>
    <w:rsid w:val="006C0311"/>
    <w:rsid w:val="006C1A8C"/>
    <w:rsid w:val="006C2249"/>
    <w:rsid w:val="006C4DD8"/>
    <w:rsid w:val="006D0633"/>
    <w:rsid w:val="006D5901"/>
    <w:rsid w:val="006E10FB"/>
    <w:rsid w:val="006E6CAB"/>
    <w:rsid w:val="006F1209"/>
    <w:rsid w:val="006F184B"/>
    <w:rsid w:val="006F2C01"/>
    <w:rsid w:val="00702609"/>
    <w:rsid w:val="007116DF"/>
    <w:rsid w:val="00712DE6"/>
    <w:rsid w:val="00712E1B"/>
    <w:rsid w:val="007245AA"/>
    <w:rsid w:val="00725DFB"/>
    <w:rsid w:val="00726135"/>
    <w:rsid w:val="00732849"/>
    <w:rsid w:val="00736DC1"/>
    <w:rsid w:val="00756257"/>
    <w:rsid w:val="007601BA"/>
    <w:rsid w:val="0076345B"/>
    <w:rsid w:val="00765183"/>
    <w:rsid w:val="00765B2A"/>
    <w:rsid w:val="007661B8"/>
    <w:rsid w:val="007907CA"/>
    <w:rsid w:val="007929A8"/>
    <w:rsid w:val="00797380"/>
    <w:rsid w:val="007A0EA7"/>
    <w:rsid w:val="007A144F"/>
    <w:rsid w:val="007A6BCC"/>
    <w:rsid w:val="007B6673"/>
    <w:rsid w:val="007B7561"/>
    <w:rsid w:val="007C0BC1"/>
    <w:rsid w:val="007F465D"/>
    <w:rsid w:val="00806868"/>
    <w:rsid w:val="00806B85"/>
    <w:rsid w:val="008102BA"/>
    <w:rsid w:val="008144C3"/>
    <w:rsid w:val="008177E5"/>
    <w:rsid w:val="008224D0"/>
    <w:rsid w:val="008237A4"/>
    <w:rsid w:val="00857439"/>
    <w:rsid w:val="0085785C"/>
    <w:rsid w:val="00865EC9"/>
    <w:rsid w:val="008777E0"/>
    <w:rsid w:val="00891842"/>
    <w:rsid w:val="008A0C95"/>
    <w:rsid w:val="008A0DE4"/>
    <w:rsid w:val="008C2E31"/>
    <w:rsid w:val="008D1767"/>
    <w:rsid w:val="008D3A6C"/>
    <w:rsid w:val="008D7BB4"/>
    <w:rsid w:val="008F1324"/>
    <w:rsid w:val="008F2F98"/>
    <w:rsid w:val="008F521F"/>
    <w:rsid w:val="008F5AF1"/>
    <w:rsid w:val="008F7751"/>
    <w:rsid w:val="00901A6E"/>
    <w:rsid w:val="00907585"/>
    <w:rsid w:val="00911B58"/>
    <w:rsid w:val="00912C6A"/>
    <w:rsid w:val="00912D7F"/>
    <w:rsid w:val="009143CD"/>
    <w:rsid w:val="0092014A"/>
    <w:rsid w:val="00923392"/>
    <w:rsid w:val="00926D6A"/>
    <w:rsid w:val="00927DFB"/>
    <w:rsid w:val="009329AD"/>
    <w:rsid w:val="00951C15"/>
    <w:rsid w:val="00961F2A"/>
    <w:rsid w:val="009637C3"/>
    <w:rsid w:val="00963D1A"/>
    <w:rsid w:val="00965FC0"/>
    <w:rsid w:val="00973F88"/>
    <w:rsid w:val="0098550F"/>
    <w:rsid w:val="00985D83"/>
    <w:rsid w:val="009A487F"/>
    <w:rsid w:val="009A5022"/>
    <w:rsid w:val="009A603F"/>
    <w:rsid w:val="009B3017"/>
    <w:rsid w:val="009C240F"/>
    <w:rsid w:val="009C5CC6"/>
    <w:rsid w:val="009E3DE8"/>
    <w:rsid w:val="009E7C92"/>
    <w:rsid w:val="009F4BC9"/>
    <w:rsid w:val="009F5BB1"/>
    <w:rsid w:val="00A00FB6"/>
    <w:rsid w:val="00A0279E"/>
    <w:rsid w:val="00A310C7"/>
    <w:rsid w:val="00A401E9"/>
    <w:rsid w:val="00A43864"/>
    <w:rsid w:val="00A440E1"/>
    <w:rsid w:val="00A47D81"/>
    <w:rsid w:val="00A5181B"/>
    <w:rsid w:val="00A52EAE"/>
    <w:rsid w:val="00A569FC"/>
    <w:rsid w:val="00A60166"/>
    <w:rsid w:val="00A704F7"/>
    <w:rsid w:val="00A86AB7"/>
    <w:rsid w:val="00A86E6C"/>
    <w:rsid w:val="00A94A38"/>
    <w:rsid w:val="00A97F99"/>
    <w:rsid w:val="00AB04BC"/>
    <w:rsid w:val="00AB43D2"/>
    <w:rsid w:val="00AB76C3"/>
    <w:rsid w:val="00AD0687"/>
    <w:rsid w:val="00AD14D0"/>
    <w:rsid w:val="00AD15B3"/>
    <w:rsid w:val="00AD2696"/>
    <w:rsid w:val="00AE30C9"/>
    <w:rsid w:val="00AE6A82"/>
    <w:rsid w:val="00B02572"/>
    <w:rsid w:val="00B0667A"/>
    <w:rsid w:val="00B06727"/>
    <w:rsid w:val="00B10E52"/>
    <w:rsid w:val="00B21B43"/>
    <w:rsid w:val="00B263EE"/>
    <w:rsid w:val="00B3199F"/>
    <w:rsid w:val="00B37356"/>
    <w:rsid w:val="00B42B10"/>
    <w:rsid w:val="00B45ACB"/>
    <w:rsid w:val="00B479B4"/>
    <w:rsid w:val="00B51A2D"/>
    <w:rsid w:val="00B53297"/>
    <w:rsid w:val="00B54111"/>
    <w:rsid w:val="00B555DC"/>
    <w:rsid w:val="00B55620"/>
    <w:rsid w:val="00B6539F"/>
    <w:rsid w:val="00B67434"/>
    <w:rsid w:val="00B76C31"/>
    <w:rsid w:val="00B80A69"/>
    <w:rsid w:val="00B83A05"/>
    <w:rsid w:val="00B91D02"/>
    <w:rsid w:val="00B926BC"/>
    <w:rsid w:val="00BA2EF0"/>
    <w:rsid w:val="00BA38A9"/>
    <w:rsid w:val="00BA49BD"/>
    <w:rsid w:val="00BB087B"/>
    <w:rsid w:val="00BB1B79"/>
    <w:rsid w:val="00BB6BB3"/>
    <w:rsid w:val="00BC0305"/>
    <w:rsid w:val="00BC6E1E"/>
    <w:rsid w:val="00BD66E1"/>
    <w:rsid w:val="00BE167A"/>
    <w:rsid w:val="00BE46AF"/>
    <w:rsid w:val="00BF1D32"/>
    <w:rsid w:val="00BF70E0"/>
    <w:rsid w:val="00C00ECE"/>
    <w:rsid w:val="00C0746D"/>
    <w:rsid w:val="00C108D5"/>
    <w:rsid w:val="00C12D2A"/>
    <w:rsid w:val="00C327AF"/>
    <w:rsid w:val="00C332A2"/>
    <w:rsid w:val="00C33C29"/>
    <w:rsid w:val="00C351E7"/>
    <w:rsid w:val="00C47B5B"/>
    <w:rsid w:val="00C53CBB"/>
    <w:rsid w:val="00C65F12"/>
    <w:rsid w:val="00C672EB"/>
    <w:rsid w:val="00C67A72"/>
    <w:rsid w:val="00CA00D0"/>
    <w:rsid w:val="00CA562F"/>
    <w:rsid w:val="00CB592B"/>
    <w:rsid w:val="00CB7258"/>
    <w:rsid w:val="00CB7C41"/>
    <w:rsid w:val="00CC60F4"/>
    <w:rsid w:val="00CC77BB"/>
    <w:rsid w:val="00CD15D2"/>
    <w:rsid w:val="00CD43DC"/>
    <w:rsid w:val="00CD5432"/>
    <w:rsid w:val="00CD7B1C"/>
    <w:rsid w:val="00CF68BB"/>
    <w:rsid w:val="00D04258"/>
    <w:rsid w:val="00D043FA"/>
    <w:rsid w:val="00D07D92"/>
    <w:rsid w:val="00D10651"/>
    <w:rsid w:val="00D14872"/>
    <w:rsid w:val="00D15F4E"/>
    <w:rsid w:val="00D16D3B"/>
    <w:rsid w:val="00D24471"/>
    <w:rsid w:val="00D27C85"/>
    <w:rsid w:val="00D44612"/>
    <w:rsid w:val="00D50D2C"/>
    <w:rsid w:val="00D5475C"/>
    <w:rsid w:val="00D54B23"/>
    <w:rsid w:val="00D77ADA"/>
    <w:rsid w:val="00D87010"/>
    <w:rsid w:val="00DA49AF"/>
    <w:rsid w:val="00DB42DD"/>
    <w:rsid w:val="00DB49AE"/>
    <w:rsid w:val="00DC02FF"/>
    <w:rsid w:val="00DC0608"/>
    <w:rsid w:val="00DC6052"/>
    <w:rsid w:val="00DC6C05"/>
    <w:rsid w:val="00DD1EA4"/>
    <w:rsid w:val="00DD4B39"/>
    <w:rsid w:val="00DE258E"/>
    <w:rsid w:val="00DE6F75"/>
    <w:rsid w:val="00DF0C64"/>
    <w:rsid w:val="00DF2A1E"/>
    <w:rsid w:val="00E00087"/>
    <w:rsid w:val="00E01BE3"/>
    <w:rsid w:val="00E060F0"/>
    <w:rsid w:val="00E06800"/>
    <w:rsid w:val="00E06CB5"/>
    <w:rsid w:val="00E071DE"/>
    <w:rsid w:val="00E11CDC"/>
    <w:rsid w:val="00E12E64"/>
    <w:rsid w:val="00E20170"/>
    <w:rsid w:val="00E4008A"/>
    <w:rsid w:val="00E4254E"/>
    <w:rsid w:val="00E44F87"/>
    <w:rsid w:val="00E53F0D"/>
    <w:rsid w:val="00E57EE8"/>
    <w:rsid w:val="00E6075F"/>
    <w:rsid w:val="00E60D48"/>
    <w:rsid w:val="00E61EDD"/>
    <w:rsid w:val="00E62150"/>
    <w:rsid w:val="00E621F8"/>
    <w:rsid w:val="00E66267"/>
    <w:rsid w:val="00E71C6E"/>
    <w:rsid w:val="00E74466"/>
    <w:rsid w:val="00E749F9"/>
    <w:rsid w:val="00E76E96"/>
    <w:rsid w:val="00E77DE5"/>
    <w:rsid w:val="00E9343C"/>
    <w:rsid w:val="00E94301"/>
    <w:rsid w:val="00E94524"/>
    <w:rsid w:val="00E96395"/>
    <w:rsid w:val="00E96530"/>
    <w:rsid w:val="00E970C2"/>
    <w:rsid w:val="00EA2398"/>
    <w:rsid w:val="00EA2963"/>
    <w:rsid w:val="00EA4D69"/>
    <w:rsid w:val="00EA4E6B"/>
    <w:rsid w:val="00EB295C"/>
    <w:rsid w:val="00EC5EE9"/>
    <w:rsid w:val="00ED2967"/>
    <w:rsid w:val="00ED3187"/>
    <w:rsid w:val="00EE38D7"/>
    <w:rsid w:val="00EE3F64"/>
    <w:rsid w:val="00EF07AB"/>
    <w:rsid w:val="00EF2634"/>
    <w:rsid w:val="00F03061"/>
    <w:rsid w:val="00F03224"/>
    <w:rsid w:val="00F21B71"/>
    <w:rsid w:val="00F231E9"/>
    <w:rsid w:val="00F24BB0"/>
    <w:rsid w:val="00F4430F"/>
    <w:rsid w:val="00F444B2"/>
    <w:rsid w:val="00F459BC"/>
    <w:rsid w:val="00F511F7"/>
    <w:rsid w:val="00F55B3E"/>
    <w:rsid w:val="00F729D3"/>
    <w:rsid w:val="00F757A6"/>
    <w:rsid w:val="00F76806"/>
    <w:rsid w:val="00F84AAA"/>
    <w:rsid w:val="00F86A72"/>
    <w:rsid w:val="00F9021F"/>
    <w:rsid w:val="00F9116F"/>
    <w:rsid w:val="00F9559D"/>
    <w:rsid w:val="00F95C0A"/>
    <w:rsid w:val="00FA12C4"/>
    <w:rsid w:val="00FA162B"/>
    <w:rsid w:val="00FA415A"/>
    <w:rsid w:val="00FB436E"/>
    <w:rsid w:val="00FB59B5"/>
    <w:rsid w:val="00FC3C22"/>
    <w:rsid w:val="00FD3419"/>
    <w:rsid w:val="00FE1C5D"/>
    <w:rsid w:val="00FE30C3"/>
    <w:rsid w:val="00FE3D8F"/>
    <w:rsid w:val="00FF3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FC"/>
  </w:style>
  <w:style w:type="paragraph" w:styleId="Heading2">
    <w:name w:val="heading 2"/>
    <w:basedOn w:val="Normal"/>
    <w:next w:val="Normal"/>
    <w:link w:val="Heading2Char"/>
    <w:autoRedefine/>
    <w:qFormat/>
    <w:rsid w:val="00F459BC"/>
    <w:pPr>
      <w:tabs>
        <w:tab w:val="left" w:pos="142"/>
      </w:tabs>
      <w:spacing w:before="240" w:after="0" w:line="240" w:lineRule="auto"/>
      <w:outlineLvl w:val="1"/>
    </w:pPr>
    <w:rPr>
      <w:rFonts w:ascii="Times" w:eastAsia="Times New Roman" w:hAnsi="Times" w:cs="Times New Roman"/>
      <w:i/>
      <w:i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B39"/>
    <w:pPr>
      <w:ind w:left="720"/>
      <w:contextualSpacing/>
    </w:pPr>
  </w:style>
  <w:style w:type="paragraph" w:styleId="BalloonText">
    <w:name w:val="Balloon Text"/>
    <w:basedOn w:val="Normal"/>
    <w:link w:val="BalloonTextChar"/>
    <w:uiPriority w:val="99"/>
    <w:semiHidden/>
    <w:unhideWhenUsed/>
    <w:rsid w:val="0044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E8"/>
    <w:rPr>
      <w:rFonts w:ascii="Tahoma" w:hAnsi="Tahoma" w:cs="Tahoma"/>
      <w:sz w:val="16"/>
      <w:szCs w:val="16"/>
    </w:rPr>
  </w:style>
  <w:style w:type="character" w:styleId="Hyperlink">
    <w:name w:val="Hyperlink"/>
    <w:basedOn w:val="DefaultParagraphFont"/>
    <w:uiPriority w:val="99"/>
    <w:unhideWhenUsed/>
    <w:rsid w:val="00AB04BC"/>
    <w:rPr>
      <w:color w:val="0000FF" w:themeColor="hyperlink"/>
      <w:u w:val="single"/>
    </w:rPr>
  </w:style>
  <w:style w:type="character" w:styleId="Strong">
    <w:name w:val="Strong"/>
    <w:basedOn w:val="DefaultParagraphFont"/>
    <w:uiPriority w:val="22"/>
    <w:qFormat/>
    <w:rsid w:val="00AB04BC"/>
    <w:rPr>
      <w:b/>
      <w:bCs/>
    </w:rPr>
  </w:style>
  <w:style w:type="paragraph" w:customStyle="1" w:styleId="MDPI16affiliation">
    <w:name w:val="MDPI_1.6_affiliation"/>
    <w:qFormat/>
    <w:rsid w:val="0006671D"/>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styleId="Title">
    <w:name w:val="Title"/>
    <w:basedOn w:val="Normal"/>
    <w:next w:val="Normal"/>
    <w:link w:val="TitleChar"/>
    <w:qFormat/>
    <w:rsid w:val="00F86A72"/>
    <w:pPr>
      <w:spacing w:before="1588" w:after="567" w:line="240" w:lineRule="auto"/>
    </w:pPr>
    <w:rPr>
      <w:rFonts w:ascii="Times" w:eastAsia="Times New Roman" w:hAnsi="Times" w:cs="Times New Roman"/>
      <w:b/>
      <w:sz w:val="34"/>
      <w:szCs w:val="34"/>
      <w:lang w:val="en-GB"/>
    </w:rPr>
  </w:style>
  <w:style w:type="character" w:customStyle="1" w:styleId="TitleChar">
    <w:name w:val="Title Char"/>
    <w:basedOn w:val="DefaultParagraphFont"/>
    <w:link w:val="Title"/>
    <w:rsid w:val="00F86A72"/>
    <w:rPr>
      <w:rFonts w:ascii="Times" w:eastAsia="Times New Roman" w:hAnsi="Times" w:cs="Times New Roman"/>
      <w:b/>
      <w:sz w:val="34"/>
      <w:szCs w:val="34"/>
      <w:lang w:val="en-GB"/>
    </w:rPr>
  </w:style>
  <w:style w:type="paragraph" w:customStyle="1" w:styleId="Authors">
    <w:name w:val="Authors"/>
    <w:next w:val="Normal"/>
    <w:rsid w:val="00F86A72"/>
    <w:pPr>
      <w:spacing w:after="113" w:line="240" w:lineRule="auto"/>
      <w:ind w:left="1418"/>
    </w:pPr>
    <w:rPr>
      <w:rFonts w:ascii="Times" w:eastAsia="Times New Roman" w:hAnsi="Times" w:cs="Times New Roman"/>
      <w:b/>
      <w:lang w:val="en-GB"/>
    </w:rPr>
  </w:style>
  <w:style w:type="paragraph" w:customStyle="1" w:styleId="Addresses">
    <w:name w:val="Addresses"/>
    <w:next w:val="Normal"/>
    <w:rsid w:val="00F86A72"/>
    <w:pPr>
      <w:spacing w:after="240" w:line="240" w:lineRule="auto"/>
      <w:ind w:left="1418"/>
    </w:pPr>
    <w:rPr>
      <w:rFonts w:ascii="Times" w:eastAsia="Times New Roman" w:hAnsi="Times" w:cs="Times New Roman"/>
      <w:lang w:val="en-GB"/>
    </w:rPr>
  </w:style>
  <w:style w:type="paragraph" w:customStyle="1" w:styleId="E-mail">
    <w:name w:val="E-mail"/>
    <w:next w:val="Normal"/>
    <w:rsid w:val="00F86A72"/>
    <w:pPr>
      <w:spacing w:after="240" w:line="240" w:lineRule="auto"/>
      <w:ind w:left="1418"/>
    </w:pPr>
    <w:rPr>
      <w:rFonts w:ascii="Times" w:eastAsia="Times New Roman" w:hAnsi="Times" w:cs="Times New Roman"/>
      <w:noProof/>
    </w:rPr>
  </w:style>
  <w:style w:type="paragraph" w:customStyle="1" w:styleId="Abstract">
    <w:name w:val="Abstract"/>
    <w:next w:val="Normal"/>
    <w:rsid w:val="00F86A72"/>
    <w:pPr>
      <w:spacing w:after="454" w:line="240" w:lineRule="auto"/>
      <w:ind w:left="1418"/>
      <w:jc w:val="both"/>
    </w:pPr>
    <w:rPr>
      <w:rFonts w:ascii="Times" w:eastAsia="Times New Roman" w:hAnsi="Times" w:cs="Times New Roman"/>
      <w:color w:val="000000"/>
      <w:sz w:val="20"/>
      <w:szCs w:val="20"/>
      <w:lang w:val="en-GB"/>
    </w:rPr>
  </w:style>
  <w:style w:type="paragraph" w:customStyle="1" w:styleId="Bodytext">
    <w:name w:val="Bodytext"/>
    <w:next w:val="Normal"/>
    <w:rsid w:val="00F86A72"/>
    <w:pPr>
      <w:spacing w:after="0" w:line="240" w:lineRule="auto"/>
      <w:jc w:val="both"/>
    </w:pPr>
    <w:rPr>
      <w:rFonts w:ascii="Times" w:eastAsia="Times New Roman" w:hAnsi="Times" w:cs="Times New Roman"/>
      <w:iCs/>
      <w:color w:val="000000"/>
    </w:rPr>
  </w:style>
  <w:style w:type="paragraph" w:customStyle="1" w:styleId="BodytextIndented">
    <w:name w:val="BodytextIndented"/>
    <w:basedOn w:val="Bodytext"/>
    <w:rsid w:val="00F86A72"/>
    <w:pPr>
      <w:ind w:firstLine="284"/>
    </w:pPr>
  </w:style>
  <w:style w:type="character" w:customStyle="1" w:styleId="Heading2Char">
    <w:name w:val="Heading 2 Char"/>
    <w:basedOn w:val="DefaultParagraphFont"/>
    <w:link w:val="Heading2"/>
    <w:rsid w:val="00F459BC"/>
    <w:rPr>
      <w:rFonts w:ascii="Times" w:eastAsia="Times New Roman" w:hAnsi="Times" w:cs="Times New Roman"/>
      <w:i/>
      <w:iCs/>
      <w:color w:val="000000"/>
      <w:lang w:val="en-GB"/>
    </w:rPr>
  </w:style>
  <w:style w:type="paragraph" w:customStyle="1" w:styleId="Section">
    <w:name w:val="Section"/>
    <w:next w:val="Bodytext"/>
    <w:rsid w:val="00F86A72"/>
    <w:pPr>
      <w:spacing w:before="240" w:after="0" w:line="240" w:lineRule="auto"/>
    </w:pPr>
    <w:rPr>
      <w:rFonts w:ascii="Times" w:eastAsia="Times New Roman" w:hAnsi="Times" w:cs="Times New Roman"/>
      <w:b/>
      <w:iCs/>
      <w:color w:val="000000"/>
      <w:lang w:val="en-GB"/>
    </w:rPr>
  </w:style>
  <w:style w:type="paragraph" w:customStyle="1" w:styleId="FigureCaption">
    <w:name w:val="FigureCaption"/>
    <w:rsid w:val="00C65F12"/>
    <w:pPr>
      <w:spacing w:before="170" w:after="0" w:line="240" w:lineRule="auto"/>
      <w:ind w:left="28"/>
      <w:jc w:val="center"/>
    </w:pPr>
    <w:rPr>
      <w:rFonts w:ascii="Times" w:eastAsia="Times New Roman" w:hAnsi="Times" w:cs="Times New Roman"/>
      <w:color w:val="000000"/>
      <w:lang w:val="en-GB"/>
    </w:rPr>
  </w:style>
  <w:style w:type="paragraph" w:customStyle="1" w:styleId="Bulleted">
    <w:name w:val="Bulleted"/>
    <w:rsid w:val="001C7FC5"/>
    <w:pPr>
      <w:spacing w:after="0" w:line="240" w:lineRule="auto"/>
      <w:jc w:val="both"/>
    </w:pPr>
    <w:rPr>
      <w:rFonts w:ascii="Times" w:eastAsia="Times New Roman" w:hAnsi="Times" w:cs="Times New Roman"/>
      <w:color w:val="000000"/>
      <w:lang w:val="en-GB"/>
    </w:rPr>
  </w:style>
  <w:style w:type="table" w:styleId="TableGrid">
    <w:name w:val="Table Grid"/>
    <w:basedOn w:val="TableNormal"/>
    <w:uiPriority w:val="59"/>
    <w:rsid w:val="00F5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har">
    <w:name w:val="Body Char"/>
    <w:link w:val="BodyCharChar"/>
    <w:rsid w:val="0076345B"/>
    <w:pPr>
      <w:tabs>
        <w:tab w:val="left" w:pos="567"/>
      </w:tabs>
      <w:spacing w:after="0" w:line="240" w:lineRule="auto"/>
      <w:jc w:val="both"/>
    </w:pPr>
    <w:rPr>
      <w:rFonts w:ascii="Times" w:eastAsia="Times New Roman" w:hAnsi="Times" w:cs="Times"/>
      <w:color w:val="000000"/>
      <w:lang w:val="en-GB"/>
    </w:rPr>
  </w:style>
  <w:style w:type="character" w:customStyle="1" w:styleId="BodyCharChar">
    <w:name w:val="Body Char Char"/>
    <w:link w:val="BodyChar"/>
    <w:locked/>
    <w:rsid w:val="0076345B"/>
    <w:rPr>
      <w:rFonts w:ascii="Times" w:eastAsia="Times New Roman" w:hAnsi="Times" w:cs="Times"/>
      <w:color w:val="000000"/>
      <w:lang w:val="en-GB"/>
    </w:rPr>
  </w:style>
  <w:style w:type="paragraph" w:customStyle="1" w:styleId="Reference">
    <w:name w:val="Reference"/>
    <w:rsid w:val="0019422D"/>
    <w:pPr>
      <w:widowControl w:val="0"/>
      <w:numPr>
        <w:numId w:val="4"/>
      </w:numPr>
      <w:tabs>
        <w:tab w:val="left" w:pos="567"/>
      </w:tabs>
      <w:spacing w:after="0" w:line="240" w:lineRule="auto"/>
      <w:jc w:val="both"/>
    </w:pPr>
    <w:rPr>
      <w:rFonts w:ascii="Times" w:eastAsia="Times New Roman" w:hAnsi="Times" w:cs="Times New Roman"/>
      <w:iCs/>
      <w:noProof/>
      <w:color w:val="000000"/>
      <w:lang w:val="en-GB"/>
    </w:rPr>
  </w:style>
  <w:style w:type="character" w:customStyle="1" w:styleId="UnresolvedMention">
    <w:name w:val="Unresolved Mention"/>
    <w:basedOn w:val="DefaultParagraphFont"/>
    <w:uiPriority w:val="99"/>
    <w:semiHidden/>
    <w:unhideWhenUsed/>
    <w:rsid w:val="00240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69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www.scirp.org/(S(lz5mqp453edsnp55rrgjct55))/journal/home.aspx?journalid=28"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scirp.org/(S(lz5mqp453edsnp55rrgjct55))/journal/home.aspx?issueid=9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FF4D-E96D-4F6D-8EA4-F3BC51D6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2023-10-16T02:23:00Z</dcterms:created>
  <dcterms:modified xsi:type="dcterms:W3CDTF">2023-10-16T02:23:00Z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2023-09-16T10:21:50Z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94813091-59bd-435a-a677-e4787ff01720</vt:lpwstr>
  </property>
  <property fmtid="{D5CDD505-2E9C-101B-9397-08002B2CF9AE}" pid="8" name="MSIP_Label_2b7fce66-bf2d-46b5-b59a-9f0018501bcd_ContentBits">
    <vt:lpwstr>0</vt:lpwstr>
  </property>
</Properties>
</file>