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A2EC2" w14:textId="2DE90327" w:rsidR="007740C5" w:rsidRPr="007740C5" w:rsidRDefault="00D91932" w:rsidP="006D0312">
      <w:pPr>
        <w:pStyle w:val="papertitle"/>
        <w:snapToGrid w:val="0"/>
        <w:contextualSpacing/>
        <w:rPr>
          <w:lang w:eastAsia="zh-CN"/>
        </w:rPr>
      </w:pPr>
      <w:bookmarkStart w:id="0" w:name="OLE_LINK4"/>
      <w:r>
        <w:rPr>
          <w:rFonts w:hint="eastAsia"/>
          <w:lang w:eastAsia="zh-CN"/>
        </w:rPr>
        <w:t xml:space="preserve">A </w:t>
      </w:r>
      <w:r w:rsidRPr="00D91932">
        <w:rPr>
          <w:lang w:eastAsia="zh-CN"/>
        </w:rPr>
        <w:t>Pneumatic Sensor-Equipped Hexapod Landing Gear and Gripper</w:t>
      </w:r>
      <w:r>
        <w:rPr>
          <w:rFonts w:hint="eastAsia"/>
          <w:lang w:eastAsia="zh-CN"/>
        </w:rPr>
        <w:t xml:space="preserve"> System</w:t>
      </w:r>
      <w:r w:rsidRPr="00D91932">
        <w:rPr>
          <w:lang w:eastAsia="zh-CN"/>
        </w:rPr>
        <w:t xml:space="preserve"> for Gentle Drone Contact with Building Envelopes and Energy Assets</w:t>
      </w:r>
    </w:p>
    <w:bookmarkEnd w:id="0"/>
    <w:p w14:paraId="6A9B1BBA" w14:textId="0E693CD7" w:rsidR="008F160C" w:rsidRPr="00EE426C" w:rsidRDefault="008F160C" w:rsidP="008F160C">
      <w:pPr>
        <w:pStyle w:val="author"/>
      </w:pPr>
      <w:r>
        <w:t>Xiayu Zhao</w:t>
      </w:r>
      <w:r w:rsidRPr="00EE426C">
        <w:rPr>
          <w:vertAlign w:val="superscript"/>
        </w:rPr>
        <w:t>1</w:t>
      </w:r>
      <w:r>
        <w:t>, Tianyu Ren</w:t>
      </w:r>
      <w:r>
        <w:rPr>
          <w:vertAlign w:val="superscript"/>
        </w:rPr>
        <w:t>1</w:t>
      </w:r>
      <w:r>
        <w:t xml:space="preserve">, </w:t>
      </w:r>
      <w:r w:rsidR="006D2181">
        <w:t>Yizhi Liu</w:t>
      </w:r>
      <w:r w:rsidR="006D2181" w:rsidRPr="006D2181">
        <w:rPr>
          <w:vertAlign w:val="superscript"/>
        </w:rPr>
        <w:t>2</w:t>
      </w:r>
      <w:r w:rsidR="006D2181">
        <w:t xml:space="preserve">, </w:t>
      </w:r>
      <w:r w:rsidRPr="00EE426C">
        <w:t xml:space="preserve">and </w:t>
      </w:r>
      <w:r>
        <w:t>Houtan Jebelli</w:t>
      </w:r>
      <w:r>
        <w:rPr>
          <w:vertAlign w:val="superscript"/>
        </w:rPr>
        <w:t>1</w:t>
      </w:r>
    </w:p>
    <w:p w14:paraId="5B8399B7" w14:textId="77777777" w:rsidR="008F160C" w:rsidRDefault="008F160C" w:rsidP="008F160C">
      <w:pPr>
        <w:pStyle w:val="address"/>
      </w:pPr>
      <w:r w:rsidRPr="00EE426C">
        <w:rPr>
          <w:vertAlign w:val="superscript"/>
        </w:rPr>
        <w:t>1</w:t>
      </w:r>
      <w:r w:rsidRPr="00EE426C">
        <w:t xml:space="preserve"> </w:t>
      </w:r>
      <w:r w:rsidRPr="00BD3616">
        <w:t xml:space="preserve">Department of Civil and Environmental Engineering, </w:t>
      </w:r>
    </w:p>
    <w:p w14:paraId="1AFC46F1" w14:textId="77777777" w:rsidR="00130AA4" w:rsidRDefault="008F160C" w:rsidP="008F160C">
      <w:pPr>
        <w:pStyle w:val="address"/>
      </w:pPr>
      <w:r w:rsidRPr="00BD3616">
        <w:t>University of Illinois Urbana-C</w:t>
      </w:r>
      <w:r>
        <w:t>h</w:t>
      </w:r>
      <w:r w:rsidRPr="00BD3616">
        <w:t xml:space="preserve">ampaign, </w:t>
      </w:r>
      <w:r>
        <w:t>Urbana</w:t>
      </w:r>
      <w:r w:rsidRPr="00BD3616">
        <w:t>, IL, USA</w:t>
      </w:r>
    </w:p>
    <w:p w14:paraId="7001EF93" w14:textId="1550C3C1" w:rsidR="00B506F2" w:rsidRDefault="00B506F2" w:rsidP="008F160C">
      <w:pPr>
        <w:pStyle w:val="address"/>
      </w:pPr>
      <w:r w:rsidRPr="00B506F2">
        <w:rPr>
          <w:vertAlign w:val="superscript"/>
        </w:rPr>
        <w:t>2</w:t>
      </w:r>
      <w:r>
        <w:t xml:space="preserve"> </w:t>
      </w:r>
      <w:r w:rsidRPr="00B506F2">
        <w:t xml:space="preserve">Department of Civil and Environmental Engineering, </w:t>
      </w:r>
    </w:p>
    <w:p w14:paraId="62ACF7F1" w14:textId="58527FE9" w:rsidR="008F160C" w:rsidRPr="006809AE" w:rsidRDefault="00B506F2" w:rsidP="008F160C">
      <w:pPr>
        <w:pStyle w:val="address"/>
      </w:pPr>
      <w:r w:rsidRPr="00B506F2">
        <w:t>College of Engineering &amp; Computer Science, Syracuse University, Syracuse, NY 13244, USA</w:t>
      </w:r>
      <w:r w:rsidR="008F160C" w:rsidRPr="006809AE">
        <w:br/>
      </w:r>
      <w:r w:rsidR="008F160C" w:rsidRPr="00C836D4">
        <w:rPr>
          <w:rStyle w:val="e-mail"/>
        </w:rPr>
        <w:t>hjebelli@illinois.edu</w:t>
      </w:r>
    </w:p>
    <w:p w14:paraId="01A48735" w14:textId="71499315" w:rsidR="003B5315" w:rsidRDefault="008F160C" w:rsidP="003B5315">
      <w:pPr>
        <w:pStyle w:val="abstract"/>
        <w:ind w:firstLine="0"/>
      </w:pPr>
      <w:bookmarkStart w:id="1" w:name="OLE_LINK1"/>
      <w:r w:rsidRPr="00EE426C">
        <w:rPr>
          <w:b/>
          <w:bCs/>
        </w:rPr>
        <w:t xml:space="preserve">Abstract. </w:t>
      </w:r>
    </w:p>
    <w:p w14:paraId="36B84C7E" w14:textId="1E4300AA" w:rsidR="008F160C" w:rsidRDefault="00EA1524" w:rsidP="003B5315">
      <w:pPr>
        <w:pStyle w:val="abstract"/>
        <w:spacing w:after="0"/>
        <w:ind w:firstLine="0"/>
      </w:pPr>
      <w:r>
        <w:rPr>
          <w:rFonts w:hint="eastAsia"/>
          <w:lang w:eastAsia="zh-CN"/>
        </w:rPr>
        <w:t>Drone</w:t>
      </w:r>
      <w:r w:rsidR="00D40E8C">
        <w:rPr>
          <w:rFonts w:hint="eastAsia"/>
          <w:lang w:eastAsia="zh-CN"/>
        </w:rPr>
        <w:t>s</w:t>
      </w:r>
      <w:r w:rsidR="000B79BC" w:rsidRPr="000B79BC">
        <w:t xml:space="preserve"> are increasingly used for inspection tasks in modern construction, yet their utility is constrained by the inability to safely land on or interact with fragile surfaces. This paper presents a tactile-sensing, pneumatically actuated hexapod system that enables drones to make controlled, adaptive contact with delicate construction materials—such as glass curtain walls, solar panels, lightweight cladding, and green roof systems—without causing damage. The proposed system integrates six biomimetic soft feet with embedded tactile sensor arrays, allowing drones to perceive contact forces and surface textures in real time. A closed-loop control system modulates pneumatic pressure through dual-chamber actuators, providing both landing impact damping and object manipulation capabilities. Experimental validation demonstrated a 68% reduction in impact force compared to rigid landing gear, with peak contact pressures of only 15 kPa—well below damage thresholds for sensitive materials. The system can securely grasp and manipulate objects up to 1.2 kg with 93% reliability, while integrated capacitive pressure sensors and strain gauges enable material assessment through contact. Beyond enabling safe landings, </w:t>
      </w:r>
      <w:r w:rsidR="004B2FCD" w:rsidRPr="000B79BC">
        <w:t>tactile</w:t>
      </w:r>
      <w:r w:rsidR="000B79BC" w:rsidRPr="000B79BC">
        <w:t xml:space="preserve"> feedback supports on-contact diagnostics, including detection of subsurface defects invisible to visual inspection. This technology transforms drones from distance-limited visual inspection tools into comprehensive assessment platforms capable of physical interaction, extending application domains in construction inspection while reducing energy consumption by eliminating the need for continuous hovering during detailed inspections</w:t>
      </w:r>
      <w:r w:rsidR="003B5315">
        <w:t>.</w:t>
      </w:r>
      <w:bookmarkEnd w:id="1"/>
    </w:p>
    <w:p w14:paraId="5E18478A" w14:textId="77777777" w:rsidR="007D4973" w:rsidRDefault="007D4973" w:rsidP="003B5315">
      <w:pPr>
        <w:pStyle w:val="abstract"/>
        <w:spacing w:after="0"/>
        <w:ind w:firstLine="0"/>
      </w:pPr>
    </w:p>
    <w:p w14:paraId="18A4B6F5" w14:textId="705F6C3B" w:rsidR="007D4973" w:rsidRPr="00EE426C" w:rsidRDefault="007D4973" w:rsidP="003B5315">
      <w:pPr>
        <w:pStyle w:val="abstract"/>
        <w:spacing w:after="0"/>
        <w:ind w:firstLine="0"/>
        <w:rPr>
          <w:lang w:eastAsia="zh-CN"/>
        </w:rPr>
      </w:pPr>
      <w:r>
        <w:rPr>
          <w:rFonts w:hint="eastAsia"/>
          <w:lang w:eastAsia="zh-CN"/>
        </w:rPr>
        <w:t xml:space="preserve">Keywords: </w:t>
      </w:r>
      <w:r w:rsidR="00D04DD8" w:rsidRPr="00D04DD8">
        <w:rPr>
          <w:lang w:eastAsia="zh-CN"/>
        </w:rPr>
        <w:t>Pneumatic hexapod</w:t>
      </w:r>
      <w:r w:rsidR="00F277A1">
        <w:rPr>
          <w:rFonts w:hint="eastAsia"/>
          <w:lang w:eastAsia="zh-CN"/>
        </w:rPr>
        <w:t>,</w:t>
      </w:r>
      <w:r w:rsidR="00D04DD8">
        <w:rPr>
          <w:rFonts w:hint="eastAsia"/>
          <w:lang w:eastAsia="zh-CN"/>
        </w:rPr>
        <w:t xml:space="preserve"> </w:t>
      </w:r>
      <w:r w:rsidR="00F277A1" w:rsidRPr="00F277A1">
        <w:rPr>
          <w:lang w:eastAsia="zh-CN"/>
        </w:rPr>
        <w:t>Tactile sensing</w:t>
      </w:r>
      <w:r w:rsidR="00F277A1">
        <w:rPr>
          <w:rFonts w:hint="eastAsia"/>
          <w:lang w:eastAsia="zh-CN"/>
        </w:rPr>
        <w:t xml:space="preserve">, </w:t>
      </w:r>
      <w:r w:rsidR="00F277A1" w:rsidRPr="00F277A1">
        <w:rPr>
          <w:lang w:eastAsia="zh-CN"/>
        </w:rPr>
        <w:t>Building envelope inspection</w:t>
      </w:r>
      <w:r w:rsidR="00F277A1">
        <w:rPr>
          <w:rFonts w:hint="eastAsia"/>
          <w:lang w:eastAsia="zh-CN"/>
        </w:rPr>
        <w:t xml:space="preserve">, </w:t>
      </w:r>
      <w:proofErr w:type="gramStart"/>
      <w:r w:rsidR="00F277A1" w:rsidRPr="00F277A1">
        <w:rPr>
          <w:lang w:eastAsia="zh-CN"/>
        </w:rPr>
        <w:t>Soft</w:t>
      </w:r>
      <w:proofErr w:type="gramEnd"/>
      <w:r w:rsidR="00F277A1" w:rsidRPr="00F277A1">
        <w:rPr>
          <w:lang w:eastAsia="zh-CN"/>
        </w:rPr>
        <w:t xml:space="preserve"> robotics</w:t>
      </w:r>
      <w:r w:rsidR="00F277A1">
        <w:rPr>
          <w:rFonts w:hint="eastAsia"/>
          <w:lang w:eastAsia="zh-CN"/>
        </w:rPr>
        <w:t xml:space="preserve">, </w:t>
      </w:r>
      <w:r w:rsidR="00F277A1" w:rsidRPr="00F277A1">
        <w:rPr>
          <w:lang w:eastAsia="zh-CN"/>
        </w:rPr>
        <w:t xml:space="preserve">Drone </w:t>
      </w:r>
      <w:r w:rsidR="00E21167">
        <w:rPr>
          <w:rFonts w:hint="eastAsia"/>
          <w:lang w:eastAsia="zh-CN"/>
        </w:rPr>
        <w:t>Landing</w:t>
      </w:r>
    </w:p>
    <w:p w14:paraId="575B41A8" w14:textId="0BD4F65E" w:rsidR="008F160C" w:rsidRDefault="003402D9" w:rsidP="008F160C">
      <w:pPr>
        <w:pStyle w:val="heading1"/>
      </w:pPr>
      <w:bookmarkStart w:id="2" w:name="OLE_LINK2"/>
      <w:r>
        <w:rPr>
          <w:rFonts w:hint="eastAsia"/>
          <w:lang w:eastAsia="zh-CN"/>
        </w:rPr>
        <w:t>Introduction</w:t>
      </w:r>
    </w:p>
    <w:p w14:paraId="5274E963" w14:textId="1F50C5F6" w:rsidR="00E05E10" w:rsidRDefault="00EA1524" w:rsidP="00445EF3">
      <w:pPr>
        <w:ind w:firstLine="0"/>
        <w:rPr>
          <w:lang w:eastAsia="zh-CN"/>
        </w:rPr>
      </w:pPr>
      <w:bookmarkStart w:id="3" w:name="OLE_LINK3"/>
      <w:bookmarkEnd w:id="2"/>
      <w:r>
        <w:rPr>
          <w:rFonts w:hint="eastAsia"/>
          <w:lang w:eastAsia="zh-CN"/>
        </w:rPr>
        <w:t>D</w:t>
      </w:r>
      <w:r>
        <w:rPr>
          <w:lang w:eastAsia="zh-CN"/>
        </w:rPr>
        <w:t>rone</w:t>
      </w:r>
      <w:r w:rsidR="00F252AF" w:rsidRPr="00F252AF">
        <w:rPr>
          <w:lang w:eastAsia="zh-CN"/>
        </w:rPr>
        <w:t>s</w:t>
      </w:r>
      <w:r w:rsidR="00445EF3">
        <w:rPr>
          <w:rFonts w:hint="eastAsia"/>
          <w:lang w:eastAsia="zh-CN"/>
        </w:rPr>
        <w:t xml:space="preserve"> </w:t>
      </w:r>
      <w:r w:rsidR="00445EF3">
        <w:rPr>
          <w:lang w:eastAsia="zh-CN"/>
        </w:rPr>
        <w:t xml:space="preserve">have emerged as invaluable tools in modern construction and infrastructure inspection. Their ability to access difficult-to-reach areas has revolutionized numerous </w:t>
      </w:r>
      <w:r w:rsidR="00445EF3">
        <w:rPr>
          <w:lang w:eastAsia="zh-CN"/>
        </w:rPr>
        <w:lastRenderedPageBreak/>
        <w:t xml:space="preserve">applications including building envelope assessment, infrastructure maintenance, and energy system monitoring. However, despite these advances, conventional </w:t>
      </w:r>
      <w:r>
        <w:rPr>
          <w:lang w:eastAsia="zh-CN"/>
        </w:rPr>
        <w:t>drone</w:t>
      </w:r>
      <w:r w:rsidR="00445EF3">
        <w:rPr>
          <w:lang w:eastAsia="zh-CN"/>
        </w:rPr>
        <w:t xml:space="preserve">s remain severely limited in their ability to physically interact with the surfaces they inspect. Most </w:t>
      </w:r>
      <w:r>
        <w:rPr>
          <w:lang w:eastAsia="zh-CN"/>
        </w:rPr>
        <w:t>drone</w:t>
      </w:r>
      <w:r w:rsidR="00445EF3">
        <w:rPr>
          <w:lang w:eastAsia="zh-CN"/>
        </w:rPr>
        <w:t xml:space="preserve">s operate as purely visual inspection platforms, maintaining a safe distance from structures to avoid potentially damaging contact. This limitation is particularly problematic when inspecting fragile building envelopes and energy infrastructure components such as glass curtain walls, solar panels, lightweight cladding systems, and green roofs. These modern construction elements often require close physical inspection to accurately assess their condition, detect microscopic defects, or measure physical properties that cannot be determined through visual inspection alone. Traditional </w:t>
      </w:r>
      <w:r>
        <w:rPr>
          <w:lang w:eastAsia="zh-CN"/>
        </w:rPr>
        <w:t>drone</w:t>
      </w:r>
      <w:r w:rsidR="00445EF3">
        <w:rPr>
          <w:lang w:eastAsia="zh-CN"/>
        </w:rPr>
        <w:t>s with rigid landing gear risk damaging these sensitive surfaces, potentially causing costly harm to high-value architectural features or critical energy systems.</w:t>
      </w:r>
    </w:p>
    <w:p w14:paraId="37EA445F" w14:textId="2309034F" w:rsidR="000E0652" w:rsidRDefault="00445EF3" w:rsidP="00E86137">
      <w:pPr>
        <w:ind w:firstLine="420"/>
        <w:contextualSpacing/>
        <w:rPr>
          <w:lang w:eastAsia="zh-CN"/>
        </w:rPr>
      </w:pPr>
      <w:r>
        <w:rPr>
          <w:lang w:eastAsia="zh-CN"/>
        </w:rPr>
        <w:t xml:space="preserve">The inability to make safe, controlled contact with inspection surfaces creates several operational challenges. First, </w:t>
      </w:r>
      <w:r w:rsidR="00EA1524">
        <w:rPr>
          <w:lang w:eastAsia="zh-CN"/>
        </w:rPr>
        <w:t>drone</w:t>
      </w:r>
      <w:r>
        <w:rPr>
          <w:lang w:eastAsia="zh-CN"/>
        </w:rPr>
        <w:t>s must maintain hovering positions during inspections, consuming significant energy and reducing mission duration. Second, wind disturbances and inherent hovering instability compromise inspection precision and image quality, particularly in close-proximity operations. Third, purely visual inspections cannot detect certain critical defects, such as delamination, subsurface damage, or structural weaknesses that manifest through tactile properties. Finally, extended inspection missions are limited by battery constraints, with hovering flight modes consuming significantly more power than contact-based inspection approaches.</w:t>
      </w:r>
    </w:p>
    <w:p w14:paraId="325642CD" w14:textId="433F4BE5" w:rsidR="00E86137" w:rsidRDefault="00BE2287" w:rsidP="00E86137">
      <w:pPr>
        <w:ind w:firstLine="420"/>
        <w:contextualSpacing/>
        <w:rPr>
          <w:lang w:eastAsia="zh-CN"/>
        </w:rPr>
      </w:pPr>
      <w:r w:rsidRPr="00BE2287">
        <w:rPr>
          <w:lang w:eastAsia="zh-CN"/>
        </w:rPr>
        <w:t xml:space="preserve">This research addresses these limitations through the development of a tactile-sensing, pneumatically actuated landing gear system with a hexapod configuration that enables </w:t>
      </w:r>
      <w:r w:rsidR="00EA1524">
        <w:rPr>
          <w:lang w:eastAsia="zh-CN"/>
        </w:rPr>
        <w:t>drone</w:t>
      </w:r>
      <w:r w:rsidRPr="00BE2287">
        <w:rPr>
          <w:lang w:eastAsia="zh-CN"/>
        </w:rPr>
        <w:t>s to safely land on and interact with fragile construction materials and energy infrastructure components. The six-legged design provides several critical advantages over traditional four-legged or tripod configurations: (1) enhanced stability during landing and stationary operations; (2) significantly reduced contact pressure through better load distribution across multiple contact points; (3) improved adaptability to irregular surfaces by providing more points of conformability; and (4) greater fault tolerance, as the system can maintain stability even if one leg malfunctions</w:t>
      </w:r>
      <w:r w:rsidR="00E86137" w:rsidRPr="00E86137">
        <w:rPr>
          <w:lang w:eastAsia="zh-CN"/>
        </w:rPr>
        <w:t>.</w:t>
      </w:r>
    </w:p>
    <w:p w14:paraId="75DB4C7E" w14:textId="7C27705F" w:rsidR="00046914" w:rsidRDefault="00046914" w:rsidP="00E86137">
      <w:pPr>
        <w:ind w:firstLine="420"/>
        <w:contextualSpacing/>
        <w:rPr>
          <w:lang w:eastAsia="zh-CN"/>
        </w:rPr>
      </w:pPr>
      <w:r w:rsidRPr="00046914">
        <w:rPr>
          <w:lang w:eastAsia="zh-CN"/>
        </w:rPr>
        <w:t xml:space="preserve">By integrating pneumatically actuated soft materials rather than rigid components, our </w:t>
      </w:r>
      <w:r w:rsidR="00331E5F">
        <w:rPr>
          <w:rFonts w:hint="eastAsia"/>
          <w:lang w:eastAsia="zh-CN"/>
        </w:rPr>
        <w:t>hexapod</w:t>
      </w:r>
      <w:r w:rsidRPr="00046914">
        <w:rPr>
          <w:lang w:eastAsia="zh-CN"/>
        </w:rPr>
        <w:t xml:space="preserve"> system delivers additional key benefits. The compliant nature of soft pneumatic actuators enables inherent passive damping of impact forces during landing, significantly reducing peak stresses on delicate surfaces. Unlike rigid landing gear that concentrates forces at specific contact points, our soft system deforms to distribute pressure more evenly across the contact area. The pneumatic actuation provides tunable stiffness, allowing the system to adapt its compliance based on surface characteristics and mission requirements. Additionally, </w:t>
      </w:r>
      <w:r w:rsidR="00C34497" w:rsidRPr="00046914">
        <w:rPr>
          <w:lang w:eastAsia="zh-CN"/>
        </w:rPr>
        <w:t>soft</w:t>
      </w:r>
      <w:r w:rsidRPr="00046914">
        <w:rPr>
          <w:lang w:eastAsia="zh-CN"/>
        </w:rPr>
        <w:t xml:space="preserve"> materials reduce the risk of surface scratching or abrasion during contact, a critical consideration when landing on high-value architectural elements or sensitive energy infrastructure.</w:t>
      </w:r>
    </w:p>
    <w:p w14:paraId="6A19687A" w14:textId="487AF506" w:rsidR="00907B2C" w:rsidRDefault="00445EF3" w:rsidP="00412477">
      <w:pPr>
        <w:ind w:firstLine="420"/>
        <w:contextualSpacing/>
        <w:rPr>
          <w:lang w:eastAsia="zh-CN"/>
        </w:rPr>
      </w:pPr>
      <w:r>
        <w:rPr>
          <w:lang w:eastAsia="zh-CN"/>
        </w:rPr>
        <w:t xml:space="preserve">Our system delivers multiple capabilities that significantly expand </w:t>
      </w:r>
      <w:r w:rsidR="00EA1524">
        <w:rPr>
          <w:lang w:eastAsia="zh-CN"/>
        </w:rPr>
        <w:t>drone</w:t>
      </w:r>
      <w:r>
        <w:rPr>
          <w:lang w:eastAsia="zh-CN"/>
        </w:rPr>
        <w:t xml:space="preserve"> functionality in construction and infrastructure inspection: (1) safe, controlled contact with fragile surfaces without causing damage; (2)</w:t>
      </w:r>
      <w:r w:rsidR="00223643" w:rsidRPr="00223643">
        <w:t xml:space="preserve"> </w:t>
      </w:r>
      <w:r w:rsidR="00223643">
        <w:t xml:space="preserve">enabling effective grasping and manipulation of objects during inspection tasks; </w:t>
      </w:r>
      <w:r>
        <w:rPr>
          <w:lang w:eastAsia="zh-CN"/>
        </w:rPr>
        <w:t xml:space="preserve">(3) reduced energy consumption by </w:t>
      </w:r>
      <w:r>
        <w:rPr>
          <w:lang w:eastAsia="zh-CN"/>
        </w:rPr>
        <w:lastRenderedPageBreak/>
        <w:t xml:space="preserve">enabling landed operation modes; (4) expanded inspection capabilities through tactile sensing, including material deformation assessment and vibration pattern detection; and (5) improved mission duration through the lightweight gear structure and more efficient power utilization. Through the integration of tactile sensing, pneumatic actuation, and intelligent control systems, this research transforms </w:t>
      </w:r>
      <w:r w:rsidR="00EA1524">
        <w:rPr>
          <w:lang w:eastAsia="zh-CN"/>
        </w:rPr>
        <w:t>drone</w:t>
      </w:r>
      <w:r>
        <w:rPr>
          <w:lang w:eastAsia="zh-CN"/>
        </w:rPr>
        <w:t xml:space="preserve">s from distance-limited visual inspection tools into comprehensive building envelope and energy infrastructure assessment platforms capable of safe physical interaction. This advancement opens new possibilities for </w:t>
      </w:r>
      <w:r w:rsidR="00EA1524">
        <w:rPr>
          <w:lang w:eastAsia="zh-CN"/>
        </w:rPr>
        <w:t>drone</w:t>
      </w:r>
      <w:r>
        <w:rPr>
          <w:lang w:eastAsia="zh-CN"/>
        </w:rPr>
        <w:t xml:space="preserve"> applications in construction, including thermal or structural assessment of building envelopes, precision monitoring of photovoltaic systems, and deployment on unfinished or eco-sensitive surfaces that previously presented unacceptable damage risks.</w:t>
      </w:r>
      <w:bookmarkEnd w:id="3"/>
      <w:r w:rsidR="00907B2C">
        <w:rPr>
          <w:rFonts w:hint="eastAsia"/>
          <w:lang w:eastAsia="zh-CN"/>
        </w:rPr>
        <w:t xml:space="preserve"> </w:t>
      </w:r>
    </w:p>
    <w:p w14:paraId="7B03C48C" w14:textId="4CDF64F2" w:rsidR="006D3852" w:rsidRPr="00EA17D5" w:rsidRDefault="007F6B52" w:rsidP="00EA17D5">
      <w:pPr>
        <w:pStyle w:val="heading1"/>
        <w:rPr>
          <w:rStyle w:val="heading30"/>
          <w:b/>
          <w:lang w:eastAsia="zh-CN"/>
        </w:rPr>
      </w:pPr>
      <w:r>
        <w:rPr>
          <w:rFonts w:hint="eastAsia"/>
          <w:lang w:eastAsia="zh-CN"/>
        </w:rPr>
        <w:t>Related Work</w:t>
      </w:r>
    </w:p>
    <w:p w14:paraId="494A3539" w14:textId="41114BE6" w:rsidR="00190A12" w:rsidRPr="006809AE" w:rsidRDefault="00EA1524" w:rsidP="00190A12">
      <w:pPr>
        <w:pStyle w:val="heading2"/>
        <w:spacing w:before="0"/>
      </w:pPr>
      <w:r>
        <w:rPr>
          <w:lang w:eastAsia="zh-CN"/>
        </w:rPr>
        <w:t>drone</w:t>
      </w:r>
      <w:r w:rsidR="0080476A" w:rsidRPr="0080476A">
        <w:rPr>
          <w:lang w:eastAsia="zh-CN"/>
        </w:rPr>
        <w:t xml:space="preserve"> Landing Systems for Fragile Surfaces</w:t>
      </w:r>
    </w:p>
    <w:p w14:paraId="1E020C57" w14:textId="15021D43" w:rsidR="00372E38" w:rsidRDefault="00372E38" w:rsidP="00372E38">
      <w:pPr>
        <w:ind w:firstLine="0"/>
        <w:contextualSpacing/>
        <w:rPr>
          <w:lang w:eastAsia="zh-CN"/>
        </w:rPr>
      </w:pPr>
      <w:r>
        <w:rPr>
          <w:lang w:eastAsia="zh-CN"/>
        </w:rPr>
        <w:t xml:space="preserve">Traditional </w:t>
      </w:r>
      <w:r w:rsidR="00EA1524">
        <w:rPr>
          <w:lang w:eastAsia="zh-CN"/>
        </w:rPr>
        <w:t>drone</w:t>
      </w:r>
      <w:r>
        <w:rPr>
          <w:lang w:eastAsia="zh-CN"/>
        </w:rPr>
        <w:t xml:space="preserve"> landing gear designs have predominantly focused on robust landing capabilities for conventional surfaces, with limited consideration for interaction with delicate or high-value building materials. Most commercial </w:t>
      </w:r>
      <w:r w:rsidR="00EA1524">
        <w:rPr>
          <w:lang w:eastAsia="zh-CN"/>
        </w:rPr>
        <w:t>drone</w:t>
      </w:r>
      <w:r>
        <w:rPr>
          <w:lang w:eastAsia="zh-CN"/>
        </w:rPr>
        <w:t>s employ rigid landing struts made from carbon fiber, aluminum, or reinforced polymers that effectively distribute the vehicle's weight but create concentrated stress points at contact locations. These designs are ill-suited for fragile construction elements such as glass curtain walls, solar panels, or lightweight composite cladding systems, where point loading can cause micro-fractures, surface abrasions, or structural damage.</w:t>
      </w:r>
    </w:p>
    <w:p w14:paraId="0ECF30AF" w14:textId="7FEE1DB7" w:rsidR="003A2B85" w:rsidRDefault="008C5F85" w:rsidP="00D858FF">
      <w:pPr>
        <w:ind w:firstLine="420"/>
        <w:contextualSpacing/>
        <w:rPr>
          <w:lang w:eastAsia="zh-CN"/>
        </w:rPr>
      </w:pPr>
      <w:r>
        <w:rPr>
          <w:lang w:eastAsia="zh-CN"/>
        </w:rPr>
        <w:t xml:space="preserve">Several research directions have emerged to address these limitations. Son et al. </w:t>
      </w:r>
      <w:sdt>
        <w:sdtPr>
          <w:rPr>
            <w:color w:val="000000"/>
            <w:lang w:eastAsia="zh-CN"/>
          </w:rPr>
          <w:tag w:val="MENDELEY_CITATION_v3_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"/>
          <w:id w:val="-1898582317"/>
          <w:placeholder>
            <w:docPart w:val="EFE78735ADD14DAF843BD428CFA06458"/>
          </w:placeholder>
        </w:sdtPr>
        <w:sdtEndPr/>
        <w:sdtContent>
          <w:r w:rsidR="00F56700" w:rsidRPr="00F56700">
            <w:rPr>
              <w:color w:val="000000"/>
              <w:lang w:eastAsia="zh-CN"/>
            </w:rPr>
            <w:t>[1]</w:t>
          </w:r>
        </w:sdtContent>
      </w:sdt>
      <w:r w:rsidR="005D3535">
        <w:rPr>
          <w:lang w:eastAsia="zh-CN"/>
        </w:rPr>
        <w:t xml:space="preserve"> </w:t>
      </w:r>
      <w:r>
        <w:rPr>
          <w:lang w:eastAsia="zh-CN"/>
        </w:rPr>
        <w:t xml:space="preserve">developed a landing gear with passive spring-dampening mechanisms that employ a pre-straining spring momentum exchange impact damper to reduce peak impact forces. Their system demonstrated significant reduction in landing forces but still employed rigid contact points that could potentially damage sensitive surfaces. Building on this approach, Chen and Huang </w:t>
      </w:r>
      <w:sdt>
        <w:sdtPr>
          <w:rPr>
            <w:color w:val="000000"/>
            <w:lang w:eastAsia="zh-CN"/>
          </w:rPr>
          <w:tag w:val="MENDELEY_CITATION_v3_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"/>
          <w:id w:val="-1076586790"/>
          <w:placeholder>
            <w:docPart w:val="DefaultPlaceholder_-1854013440"/>
          </w:placeholder>
        </w:sdtPr>
        <w:sdtEndPr/>
        <w:sdtContent>
          <w:r w:rsidR="00F56700" w:rsidRPr="00F56700">
            <w:rPr>
              <w:color w:val="000000"/>
              <w:lang w:eastAsia="zh-CN"/>
            </w:rPr>
            <w:t>[2]</w:t>
          </w:r>
        </w:sdtContent>
      </w:sdt>
      <w:r w:rsidR="00D858FF">
        <w:rPr>
          <w:rFonts w:hint="eastAsia"/>
          <w:color w:val="000000"/>
          <w:lang w:eastAsia="zh-CN"/>
        </w:rPr>
        <w:t xml:space="preserve"> </w:t>
      </w:r>
      <w:r>
        <w:rPr>
          <w:lang w:eastAsia="zh-CN"/>
        </w:rPr>
        <w:t>explored the use of glass fiber-reinforced composites in landing gear systems, creating a hybrid solution that provided improved shock absorption while maintaining structural rigidity. Their experimental results showed improvements in impact force reduction but identified surface scratching as a continuing concern for high-value architectural elements.</w:t>
      </w:r>
      <w:r w:rsidR="00D858FF">
        <w:rPr>
          <w:rFonts w:hint="eastAsia"/>
          <w:lang w:eastAsia="zh-CN"/>
        </w:rPr>
        <w:t xml:space="preserve"> </w:t>
      </w:r>
    </w:p>
    <w:p w14:paraId="574DF8C2" w14:textId="0B1E2E38" w:rsidR="008C5F85" w:rsidRDefault="008C5F85" w:rsidP="003A2B85">
      <w:pPr>
        <w:ind w:firstLine="420"/>
        <w:contextualSpacing/>
        <w:rPr>
          <w:lang w:eastAsia="zh-CN"/>
        </w:rPr>
      </w:pPr>
      <w:r>
        <w:rPr>
          <w:lang w:eastAsia="zh-CN"/>
        </w:rPr>
        <w:t xml:space="preserve">More specialized approaches have focused on </w:t>
      </w:r>
      <w:proofErr w:type="gramStart"/>
      <w:r>
        <w:rPr>
          <w:lang w:eastAsia="zh-CN"/>
        </w:rPr>
        <w:t>particular interaction</w:t>
      </w:r>
      <w:proofErr w:type="gramEnd"/>
      <w:r>
        <w:rPr>
          <w:lang w:eastAsia="zh-CN"/>
        </w:rPr>
        <w:t xml:space="preserve"> challenges. Wang et al.</w:t>
      </w:r>
      <w:r w:rsidR="00FC1484">
        <w:rPr>
          <w:rFonts w:hint="eastAsia"/>
          <w:lang w:eastAsia="zh-CN"/>
        </w:rPr>
        <w:t xml:space="preserve"> </w:t>
      </w:r>
      <w:sdt>
        <w:sdtPr>
          <w:rPr>
            <w:rFonts w:hint="eastAsia"/>
            <w:color w:val="000000"/>
            <w:lang w:eastAsia="zh-CN"/>
          </w:rPr>
          <w:tag w:val="MENDELEY_CITATION_v3_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"/>
          <w:id w:val="2107535113"/>
          <w:placeholder>
            <w:docPart w:val="DefaultPlaceholder_-1854013440"/>
          </w:placeholder>
        </w:sdtPr>
        <w:sdtEndPr/>
        <w:sdtContent>
          <w:r w:rsidR="00F56700" w:rsidRPr="00F56700">
            <w:rPr>
              <w:color w:val="000000"/>
              <w:lang w:eastAsia="zh-CN"/>
            </w:rPr>
            <w:t>[3]</w:t>
          </w:r>
        </w:sdtContent>
      </w:sdt>
      <w:r w:rsidR="00FC1484">
        <w:rPr>
          <w:rFonts w:hint="eastAsia"/>
          <w:color w:val="000000"/>
          <w:lang w:eastAsia="zh-CN"/>
        </w:rPr>
        <w:t xml:space="preserve"> </w:t>
      </w:r>
      <w:r>
        <w:rPr>
          <w:lang w:eastAsia="zh-CN"/>
        </w:rPr>
        <w:t xml:space="preserve">examined active landing gear systems to reduce aircraft vibrations caused by landing impacts and runway excitations. Their approach, while effective at reducing overall structural vibration, did not specifically address the challenges of contact with fragile surfaces. Addressing the need for distributed force application, Cai et al. </w:t>
      </w:r>
      <w:sdt>
        <w:sdtPr>
          <w:rPr>
            <w:color w:val="000000"/>
            <w:lang w:eastAsia="zh-CN"/>
          </w:rPr>
          <w:tag w:val="MENDELEY_CITATION_v3_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"/>
          <w:id w:val="-1873220506"/>
          <w:placeholder>
            <w:docPart w:val="DefaultPlaceholder_-1854013440"/>
          </w:placeholder>
        </w:sdtPr>
        <w:sdtEndPr/>
        <w:sdtContent>
          <w:r w:rsidR="00F56700" w:rsidRPr="00F56700">
            <w:rPr>
              <w:color w:val="000000"/>
              <w:lang w:eastAsia="zh-CN"/>
            </w:rPr>
            <w:t>[4]</w:t>
          </w:r>
        </w:sdtContent>
      </w:sdt>
      <w:r w:rsidR="003A2B85">
        <w:rPr>
          <w:rFonts w:hint="eastAsia"/>
          <w:color w:val="000000"/>
          <w:lang w:eastAsia="zh-CN"/>
        </w:rPr>
        <w:t xml:space="preserve"> </w:t>
      </w:r>
      <w:r>
        <w:rPr>
          <w:lang w:eastAsia="zh-CN"/>
        </w:rPr>
        <w:t>demonstrated a pneumatically inflated cushioning system that distributes landing forces across a larger contact area. Their airbag-based system reduced peak pressure compared to conventional landing gear but suffered from stability issues and lacked tactile feedback capabilities.</w:t>
      </w:r>
      <w:r w:rsidR="003A2B85">
        <w:rPr>
          <w:rFonts w:hint="eastAsia"/>
          <w:lang w:eastAsia="zh-CN"/>
        </w:rPr>
        <w:t xml:space="preserve"> </w:t>
      </w:r>
      <w:r>
        <w:rPr>
          <w:lang w:eastAsia="zh-CN"/>
        </w:rPr>
        <w:t xml:space="preserve">Magnetic attachment systems represent another promising direction for specialized landing scenarios. </w:t>
      </w:r>
      <w:proofErr w:type="spellStart"/>
      <w:r>
        <w:rPr>
          <w:lang w:eastAsia="zh-CN"/>
        </w:rPr>
        <w:t>Kazazis</w:t>
      </w:r>
      <w:proofErr w:type="spellEnd"/>
      <w:r>
        <w:rPr>
          <w:lang w:eastAsia="zh-CN"/>
        </w:rPr>
        <w:t xml:space="preserve"> et al. </w:t>
      </w:r>
      <w:sdt>
        <w:sdtPr>
          <w:rPr>
            <w:color w:val="000000"/>
            <w:lang w:eastAsia="zh-CN"/>
          </w:rPr>
          <w:tag w:val="MENDELEY_CITATION_v3_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"/>
          <w:id w:val="-115373862"/>
          <w:placeholder>
            <w:docPart w:val="DefaultPlaceholder_-1854013440"/>
          </w:placeholder>
        </w:sdtPr>
        <w:sdtEndPr/>
        <w:sdtContent>
          <w:r w:rsidR="00F56700" w:rsidRPr="00F56700">
            <w:rPr>
              <w:color w:val="000000"/>
              <w:lang w:eastAsia="zh-CN"/>
            </w:rPr>
            <w:t>[5]</w:t>
          </w:r>
        </w:sdtContent>
      </w:sdt>
      <w:r>
        <w:rPr>
          <w:lang w:eastAsia="zh-CN"/>
        </w:rPr>
        <w:t xml:space="preserve"> developed a magnetic catcher system for </w:t>
      </w:r>
      <w:r w:rsidR="00EA1524">
        <w:rPr>
          <w:lang w:eastAsia="zh-CN"/>
        </w:rPr>
        <w:t>drone</w:t>
      </w:r>
      <w:r>
        <w:rPr>
          <w:lang w:eastAsia="zh-CN"/>
        </w:rPr>
        <w:t xml:space="preserve"> precision landing in disturbed environments, </w:t>
      </w:r>
      <w:r>
        <w:rPr>
          <w:lang w:eastAsia="zh-CN"/>
        </w:rPr>
        <w:lastRenderedPageBreak/>
        <w:t>particularly for aquatic surface platforms. Their approach provides controlled attachment without the high impact forces of direct landing but is limited to ferromagnetic landing surfaces and thus not applicable to many building envelope materials. This limitation highlights the need for more versatile attachment mechanisms that can safely interact with diverse building materials.</w:t>
      </w:r>
    </w:p>
    <w:p w14:paraId="5D4A1310" w14:textId="5937EBBD" w:rsidR="00AF0912" w:rsidRDefault="008C5F85" w:rsidP="008C5F85">
      <w:pPr>
        <w:ind w:firstLine="420"/>
        <w:contextualSpacing/>
        <w:rPr>
          <w:lang w:eastAsia="zh-CN"/>
        </w:rPr>
      </w:pPr>
      <w:r>
        <w:rPr>
          <w:lang w:eastAsia="zh-CN"/>
        </w:rPr>
        <w:t>Despite these advances, significant gaps remain in developing landing systems specifically designed for architectural glass, solar panels, and other fragile construction materials. Current approaches generally lack the combination of adaptive compliance, distributed force application, and tactile feedback necessary for truly safe interaction with high-value building envelope components. Furthermore, most existing systems treat the landing gear as a passive component rather than an active sensing element that can contribute to inspection capabilities</w:t>
      </w:r>
      <w:r w:rsidR="00372E38">
        <w:rPr>
          <w:lang w:eastAsia="zh-CN"/>
        </w:rPr>
        <w:t>.</w:t>
      </w:r>
    </w:p>
    <w:p w14:paraId="72A724A0" w14:textId="77777777" w:rsidR="00F64232" w:rsidRDefault="00F64232" w:rsidP="0090655E">
      <w:pPr>
        <w:ind w:firstLine="420"/>
        <w:contextualSpacing/>
        <w:rPr>
          <w:lang w:eastAsia="zh-CN"/>
        </w:rPr>
      </w:pPr>
    </w:p>
    <w:p w14:paraId="4FC1FBFB" w14:textId="3F65DE9F" w:rsidR="00F64232" w:rsidRPr="006809AE" w:rsidRDefault="007B08F8" w:rsidP="00F64232">
      <w:pPr>
        <w:pStyle w:val="heading2"/>
        <w:spacing w:before="0"/>
      </w:pPr>
      <w:r w:rsidRPr="007B08F8">
        <w:rPr>
          <w:lang w:eastAsia="zh-CN"/>
        </w:rPr>
        <w:t>Biomimetic Hexapod Configurations for Enhanced Stability</w:t>
      </w:r>
    </w:p>
    <w:p w14:paraId="1E7CED5F" w14:textId="3CEB0629" w:rsidR="0078698F" w:rsidRDefault="0078698F" w:rsidP="0078698F">
      <w:pPr>
        <w:ind w:firstLine="0"/>
        <w:contextualSpacing/>
        <w:rPr>
          <w:lang w:eastAsia="zh-CN"/>
        </w:rPr>
      </w:pPr>
      <w:r>
        <w:rPr>
          <w:lang w:eastAsia="zh-CN"/>
        </w:rPr>
        <w:t xml:space="preserve">Nature has evolved remarkably effective solutions for stable interaction with diverse surfaces, with multi-legged designs predominant among species that prioritize stability over speed. The hexapod (six-legged) configuration, found in insects such as ants and beetles, offers </w:t>
      </w:r>
      <w:proofErr w:type="gramStart"/>
      <w:r>
        <w:rPr>
          <w:lang w:eastAsia="zh-CN"/>
        </w:rPr>
        <w:t>particular advantages</w:t>
      </w:r>
      <w:proofErr w:type="gramEnd"/>
      <w:r>
        <w:rPr>
          <w:lang w:eastAsia="zh-CN"/>
        </w:rPr>
        <w:t xml:space="preserve"> for stable stance and adaptive contact with irregular substrates. These natural designs have increasingly informed robotic systems intended for unstructured environments, with potential applications for </w:t>
      </w:r>
      <w:r w:rsidR="00EA1524">
        <w:rPr>
          <w:lang w:eastAsia="zh-CN"/>
        </w:rPr>
        <w:t>drone</w:t>
      </w:r>
      <w:r>
        <w:rPr>
          <w:lang w:eastAsia="zh-CN"/>
        </w:rPr>
        <w:t xml:space="preserve"> landing systems.</w:t>
      </w:r>
    </w:p>
    <w:p w14:paraId="78D0CF94" w14:textId="7F2856C4" w:rsidR="0078698F" w:rsidRDefault="0078698F" w:rsidP="00DE4051">
      <w:pPr>
        <w:ind w:firstLine="420"/>
        <w:contextualSpacing/>
        <w:rPr>
          <w:lang w:eastAsia="zh-CN"/>
        </w:rPr>
      </w:pPr>
      <w:r>
        <w:rPr>
          <w:lang w:eastAsia="zh-CN"/>
        </w:rPr>
        <w:t xml:space="preserve">Biomimetic hexapod designs offer several inherent advantages over tripod or quadruped configurations. </w:t>
      </w:r>
      <w:proofErr w:type="spellStart"/>
      <w:r>
        <w:rPr>
          <w:lang w:eastAsia="zh-CN"/>
        </w:rPr>
        <w:t>Saranli</w:t>
      </w:r>
      <w:proofErr w:type="spellEnd"/>
      <w:r>
        <w:rPr>
          <w:lang w:eastAsia="zh-CN"/>
        </w:rPr>
        <w:t xml:space="preserve"> et al. </w:t>
      </w:r>
      <w:sdt>
        <w:sdtPr>
          <w:rPr>
            <w:color w:val="000000"/>
            <w:lang w:eastAsia="zh-CN"/>
          </w:rPr>
          <w:tag w:val="MENDELEY_CITATION_v3_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"/>
          <w:id w:val="-13697145"/>
          <w:placeholder>
            <w:docPart w:val="DefaultPlaceholder_-1854013440"/>
          </w:placeholder>
        </w:sdtPr>
        <w:sdtEndPr/>
        <w:sdtContent>
          <w:r w:rsidR="00F56700" w:rsidRPr="00F56700">
            <w:rPr>
              <w:color w:val="000000"/>
              <w:lang w:eastAsia="zh-CN"/>
            </w:rPr>
            <w:t>[6]</w:t>
          </w:r>
        </w:sdtContent>
      </w:sdt>
      <w:r w:rsidR="003962AD">
        <w:rPr>
          <w:rFonts w:hint="eastAsia"/>
          <w:lang w:eastAsia="zh-CN"/>
        </w:rPr>
        <w:t xml:space="preserve"> </w:t>
      </w:r>
      <w:r>
        <w:rPr>
          <w:lang w:eastAsia="zh-CN"/>
        </w:rPr>
        <w:t xml:space="preserve">demonstrated this with their </w:t>
      </w:r>
      <w:proofErr w:type="spellStart"/>
      <w:r>
        <w:rPr>
          <w:lang w:eastAsia="zh-CN"/>
        </w:rPr>
        <w:t>RHex</w:t>
      </w:r>
      <w:proofErr w:type="spellEnd"/>
      <w:r>
        <w:rPr>
          <w:lang w:eastAsia="zh-CN"/>
        </w:rPr>
        <w:t xml:space="preserve"> robot, a compliant-legged hexapod that exhibited remarkable mobility across challenging terrain without complex sensing or control. Their research showed that the hexapod configuration enables statically stable gaits even when lifting multiple legs simultaneously, maintaining stability in conditions where fewer-legged designs would fail. This inherent stability advantage is particularly relevant for </w:t>
      </w:r>
      <w:r w:rsidR="00EA1524">
        <w:rPr>
          <w:lang w:eastAsia="zh-CN"/>
        </w:rPr>
        <w:t>drone</w:t>
      </w:r>
      <w:r>
        <w:rPr>
          <w:lang w:eastAsia="zh-CN"/>
        </w:rPr>
        <w:t xml:space="preserve"> landing on uneven building surfaces, where unpredictable contact conditions may be encountered.</w:t>
      </w:r>
      <w:r w:rsidR="00DE4051">
        <w:rPr>
          <w:rFonts w:hint="eastAsia"/>
          <w:lang w:eastAsia="zh-CN"/>
        </w:rPr>
        <w:t xml:space="preserve"> </w:t>
      </w:r>
      <w:r>
        <w:rPr>
          <w:lang w:eastAsia="zh-CN"/>
        </w:rPr>
        <w:t xml:space="preserve">Beyond basic stability, </w:t>
      </w:r>
      <w:r w:rsidR="00310F56">
        <w:rPr>
          <w:rFonts w:hint="eastAsia"/>
          <w:lang w:eastAsia="zh-CN"/>
        </w:rPr>
        <w:t>Ni</w:t>
      </w:r>
      <w:r>
        <w:rPr>
          <w:lang w:eastAsia="zh-CN"/>
        </w:rPr>
        <w:t xml:space="preserve"> et al. </w:t>
      </w:r>
      <w:sdt>
        <w:sdtPr>
          <w:rPr>
            <w:color w:val="000000"/>
            <w:lang w:eastAsia="zh-CN"/>
          </w:rPr>
          <w:tag w:val="MENDELEY_CITATION_v3_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"/>
          <w:id w:val="415372256"/>
          <w:placeholder>
            <w:docPart w:val="DefaultPlaceholder_-1854013440"/>
          </w:placeholder>
        </w:sdtPr>
        <w:sdtEndPr/>
        <w:sdtContent>
          <w:r w:rsidR="00F56700" w:rsidRPr="00F56700">
            <w:rPr>
              <w:color w:val="000000"/>
              <w:lang w:eastAsia="zh-CN"/>
            </w:rPr>
            <w:t>[7]</w:t>
          </w:r>
        </w:sdtContent>
      </w:sdt>
      <w:r w:rsidR="00E20C73">
        <w:rPr>
          <w:rFonts w:hint="eastAsia"/>
          <w:color w:val="000000"/>
          <w:lang w:eastAsia="zh-CN"/>
        </w:rPr>
        <w:t xml:space="preserve"> </w:t>
      </w:r>
      <w:r>
        <w:rPr>
          <w:lang w:eastAsia="zh-CN"/>
        </w:rPr>
        <w:t xml:space="preserve">investigated landing stability specifically for </w:t>
      </w:r>
      <w:r w:rsidR="00EA1524">
        <w:rPr>
          <w:lang w:eastAsia="zh-CN"/>
        </w:rPr>
        <w:t>drone</w:t>
      </w:r>
      <w:r>
        <w:rPr>
          <w:lang w:eastAsia="zh-CN"/>
        </w:rPr>
        <w:t xml:space="preserve"> applications, comparing four-legged configurations to other designs. Their research demonstrated that increasing the number of contact points improved adaptation to terrain variations while maintaining a stable platform for sensor packages. Their system demonstrated the ability to conform to height variations while keeping the main body </w:t>
      </w:r>
      <w:proofErr w:type="gramStart"/>
      <w:r>
        <w:rPr>
          <w:lang w:eastAsia="zh-CN"/>
        </w:rPr>
        <w:t>level—a</w:t>
      </w:r>
      <w:proofErr w:type="gramEnd"/>
      <w:r>
        <w:rPr>
          <w:lang w:eastAsia="zh-CN"/>
        </w:rPr>
        <w:t xml:space="preserve"> capability that would be valuable for </w:t>
      </w:r>
      <w:r w:rsidR="00EA1524">
        <w:rPr>
          <w:lang w:eastAsia="zh-CN"/>
        </w:rPr>
        <w:t>drone</w:t>
      </w:r>
      <w:r>
        <w:rPr>
          <w:lang w:eastAsia="zh-CN"/>
        </w:rPr>
        <w:t>s landing on irregular building surfaces. This stability advantage increases when the legs incorporate passive compliance elements, suggesting significant potential for applications on delicate building materials.</w:t>
      </w:r>
    </w:p>
    <w:p w14:paraId="63B271BB" w14:textId="6AFC32AE" w:rsidR="00F64232" w:rsidRDefault="0078698F" w:rsidP="0078698F">
      <w:pPr>
        <w:ind w:firstLine="420"/>
        <w:contextualSpacing/>
        <w:rPr>
          <w:lang w:eastAsia="zh-CN"/>
        </w:rPr>
      </w:pPr>
      <w:r>
        <w:rPr>
          <w:lang w:eastAsia="zh-CN"/>
        </w:rPr>
        <w:t xml:space="preserve">Despite these promising developments, the integration of hexapod design principles into </w:t>
      </w:r>
      <w:r w:rsidR="00EA1524">
        <w:rPr>
          <w:lang w:eastAsia="zh-CN"/>
        </w:rPr>
        <w:t>drone</w:t>
      </w:r>
      <w:r>
        <w:rPr>
          <w:lang w:eastAsia="zh-CN"/>
        </w:rPr>
        <w:t xml:space="preserve"> landing systems remains underexplored. Most current implementations of biomimetic hexapod configurations have focused on ground-based robots, with limited consideration of the weight constraints, dynamic landing conditions, and specialized material interaction requirements of aerial systems. Furthermore, the potential for hexapod configurations to enable not only safe landing </w:t>
      </w:r>
      <w:r>
        <w:rPr>
          <w:lang w:eastAsia="zh-CN"/>
        </w:rPr>
        <w:lastRenderedPageBreak/>
        <w:t xml:space="preserve">but also stable perching on vertical building surfaces represents a significant opportunity for expanded </w:t>
      </w:r>
      <w:r w:rsidR="00EA1524">
        <w:rPr>
          <w:lang w:eastAsia="zh-CN"/>
        </w:rPr>
        <w:t>drone</w:t>
      </w:r>
      <w:r>
        <w:rPr>
          <w:lang w:eastAsia="zh-CN"/>
        </w:rPr>
        <w:t xml:space="preserve"> inspection capabilities.</w:t>
      </w:r>
    </w:p>
    <w:p w14:paraId="514C5086" w14:textId="77777777" w:rsidR="007B08F8" w:rsidRDefault="007B08F8" w:rsidP="007B08F8">
      <w:pPr>
        <w:ind w:firstLine="420"/>
        <w:contextualSpacing/>
        <w:rPr>
          <w:lang w:eastAsia="zh-CN"/>
        </w:rPr>
      </w:pPr>
    </w:p>
    <w:p w14:paraId="645443DE" w14:textId="53363B98" w:rsidR="007B08F8" w:rsidRPr="006809AE" w:rsidRDefault="009044DC" w:rsidP="007B08F8">
      <w:pPr>
        <w:pStyle w:val="heading2"/>
        <w:spacing w:before="0"/>
      </w:pPr>
      <w:r w:rsidRPr="009044DC">
        <w:rPr>
          <w:lang w:eastAsia="zh-CN"/>
        </w:rPr>
        <w:t>Tactile Sensing Technologies for Surface Interaction</w:t>
      </w:r>
    </w:p>
    <w:p w14:paraId="784413E3" w14:textId="3871DF91" w:rsidR="00A72C15" w:rsidRDefault="00A72C15" w:rsidP="00A72C15">
      <w:pPr>
        <w:ind w:firstLine="0"/>
        <w:contextualSpacing/>
        <w:rPr>
          <w:lang w:eastAsia="zh-CN"/>
        </w:rPr>
      </w:pPr>
      <w:r>
        <w:rPr>
          <w:lang w:eastAsia="zh-CN"/>
        </w:rPr>
        <w:t xml:space="preserve">Effective interaction with fragile building materials requires not only physical compliance but also perceptual capabilities to detect surface properties and contact conditions. Tactile sensing technologies enable </w:t>
      </w:r>
      <w:r w:rsidR="00EA1524">
        <w:rPr>
          <w:lang w:eastAsia="zh-CN"/>
        </w:rPr>
        <w:t>drone</w:t>
      </w:r>
      <w:r>
        <w:rPr>
          <w:lang w:eastAsia="zh-CN"/>
        </w:rPr>
        <w:t xml:space="preserve">s to "feel" surfaces during contact, providing critical feedback for safe interaction and expanded inspection capabilities. This sensory dimension transforms </w:t>
      </w:r>
      <w:r w:rsidR="00EA1524">
        <w:rPr>
          <w:lang w:eastAsia="zh-CN"/>
        </w:rPr>
        <w:t>drone</w:t>
      </w:r>
      <w:r>
        <w:rPr>
          <w:lang w:eastAsia="zh-CN"/>
        </w:rPr>
        <w:t>s from purely visual inspection platforms into comprehensive assessment tools capable of detecting mechanical properties that visual inspection alone cannot reveal.</w:t>
      </w:r>
    </w:p>
    <w:p w14:paraId="4E789D0B" w14:textId="6CD98694" w:rsidR="00A72C15" w:rsidRDefault="00A72C15" w:rsidP="000C255A">
      <w:pPr>
        <w:ind w:firstLine="420"/>
        <w:contextualSpacing/>
        <w:rPr>
          <w:lang w:eastAsia="zh-CN"/>
        </w:rPr>
      </w:pPr>
      <w:r>
        <w:rPr>
          <w:lang w:eastAsia="zh-CN"/>
        </w:rPr>
        <w:t xml:space="preserve">Conventional tactile sensing approaches for robotics often employ rigid force sensors that measure normal and shear forces at contact points. While effective for industrial manipulation tasks, these sensors typically lack the flexibility required for the large deformations experienced during soft robot actuation. Addressing this limitation, Bilodeau et al. </w:t>
      </w:r>
      <w:sdt>
        <w:sdtPr>
          <w:rPr>
            <w:color w:val="000000"/>
            <w:lang w:eastAsia="zh-CN"/>
          </w:rPr>
          <w:tag w:val="MENDELEY_CITATION_v3_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"/>
          <w:id w:val="-988782592"/>
          <w:placeholder>
            <w:docPart w:val="DefaultPlaceholder_-1854013440"/>
          </w:placeholder>
        </w:sdtPr>
        <w:sdtEndPr/>
        <w:sdtContent>
          <w:r w:rsidR="00F56700" w:rsidRPr="00F56700">
            <w:rPr>
              <w:color w:val="000000"/>
              <w:lang w:eastAsia="zh-CN"/>
            </w:rPr>
            <w:t>[8]</w:t>
          </w:r>
        </w:sdtContent>
      </w:sdt>
      <w:r w:rsidR="000C255A">
        <w:rPr>
          <w:rFonts w:hint="eastAsia"/>
          <w:lang w:eastAsia="zh-CN"/>
        </w:rPr>
        <w:t xml:space="preserve"> </w:t>
      </w:r>
      <w:r>
        <w:rPr>
          <w:lang w:eastAsia="zh-CN"/>
        </w:rPr>
        <w:t>pioneered liquid metal strain sensors embedded in elastomeric matrices. Their approach, utilizing eutectic gallium indium alloy (</w:t>
      </w:r>
      <w:proofErr w:type="spellStart"/>
      <w:r>
        <w:rPr>
          <w:lang w:eastAsia="zh-CN"/>
        </w:rPr>
        <w:t>eGaIn</w:t>
      </w:r>
      <w:proofErr w:type="spellEnd"/>
      <w:r>
        <w:rPr>
          <w:lang w:eastAsia="zh-CN"/>
        </w:rPr>
        <w:t>) in microchannels within a silicone substrate, enables strain sensing across the extreme deformations (100-500%) common in soft robotics applications. These sensors detect resistance changes as the microchannels deform, providing real-time feedback on the physical state of the soft actuator.</w:t>
      </w:r>
      <w:r w:rsidR="000C255A">
        <w:rPr>
          <w:rFonts w:hint="eastAsia"/>
          <w:lang w:eastAsia="zh-CN"/>
        </w:rPr>
        <w:t xml:space="preserve"> </w:t>
      </w:r>
      <w:r>
        <w:rPr>
          <w:lang w:eastAsia="zh-CN"/>
        </w:rPr>
        <w:t xml:space="preserve">Building on this foundation, Park et al. </w:t>
      </w:r>
      <w:sdt>
        <w:sdtPr>
          <w:rPr>
            <w:color w:val="000000"/>
            <w:lang w:eastAsia="zh-CN"/>
          </w:rPr>
          <w:tag w:val="MENDELEY_CITATION_v3_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"/>
          <w:id w:val="1057125389"/>
          <w:placeholder>
            <w:docPart w:val="DefaultPlaceholder_-1854013440"/>
          </w:placeholder>
        </w:sdtPr>
        <w:sdtEndPr/>
        <w:sdtContent>
          <w:r w:rsidR="00F56700" w:rsidRPr="00F56700">
            <w:rPr>
              <w:color w:val="000000"/>
              <w:lang w:eastAsia="zh-CN"/>
            </w:rPr>
            <w:t>[9]</w:t>
          </w:r>
        </w:sdtContent>
      </w:sdt>
      <w:r>
        <w:rPr>
          <w:lang w:eastAsia="zh-CN"/>
        </w:rPr>
        <w:t xml:space="preserve"> investigated how cross-sectional geometry influences the sensitivity and hysteresis of liquid-phase electronic pressure sensors. Their research demonstrated that careful design of microchannel geometry could significantly enhance sensor performance, achieving a resolution suitable for delicate surface interaction. Similarly, White and Kramer </w:t>
      </w:r>
      <w:sdt>
        <w:sdtPr>
          <w:rPr>
            <w:color w:val="000000"/>
            <w:lang w:eastAsia="zh-CN"/>
          </w:rPr>
          <w:tag w:val="MENDELEY_CITATION_v3_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"/>
          <w:id w:val="-1545677779"/>
          <w:placeholder>
            <w:docPart w:val="DefaultPlaceholder_-1854013440"/>
          </w:placeholder>
        </w:sdtPr>
        <w:sdtEndPr/>
        <w:sdtContent>
          <w:r w:rsidR="00F56700" w:rsidRPr="00F56700">
            <w:rPr>
              <w:color w:val="000000"/>
              <w:lang w:eastAsia="zh-CN"/>
            </w:rPr>
            <w:t>[10]</w:t>
          </w:r>
        </w:sdtContent>
      </w:sdt>
      <w:r w:rsidR="00EE5C3C">
        <w:rPr>
          <w:rFonts w:hint="eastAsia"/>
          <w:color w:val="000000"/>
          <w:lang w:eastAsia="zh-CN"/>
        </w:rPr>
        <w:t xml:space="preserve"> </w:t>
      </w:r>
      <w:r>
        <w:rPr>
          <w:lang w:eastAsia="zh-CN"/>
        </w:rPr>
        <w:t>explored material characterization methodologies for soft robotic applications, demonstrating that material selection critically influences tactile sensitivity. Their system could distinguish between different surface materials—a capability highly relevant for building envelope inspection.</w:t>
      </w:r>
    </w:p>
    <w:p w14:paraId="042D882A" w14:textId="380FA2EB" w:rsidR="00A72C15" w:rsidRDefault="00A72C15" w:rsidP="00A72C15">
      <w:pPr>
        <w:ind w:firstLine="420"/>
        <w:contextualSpacing/>
        <w:rPr>
          <w:lang w:eastAsia="zh-CN"/>
        </w:rPr>
      </w:pPr>
      <w:r>
        <w:rPr>
          <w:lang w:eastAsia="zh-CN"/>
        </w:rPr>
        <w:t xml:space="preserve">Alternative sensing approaches for aerial platforms have addressed the weight and integration challenges specific to </w:t>
      </w:r>
      <w:r w:rsidR="00EA1524">
        <w:rPr>
          <w:lang w:eastAsia="zh-CN"/>
        </w:rPr>
        <w:t>drone</w:t>
      </w:r>
      <w:r>
        <w:rPr>
          <w:lang w:eastAsia="zh-CN"/>
        </w:rPr>
        <w:t xml:space="preserve">s. Zhu et al. </w:t>
      </w:r>
      <w:sdt>
        <w:sdtPr>
          <w:rPr>
            <w:color w:val="000000"/>
            <w:lang w:eastAsia="zh-CN"/>
          </w:rPr>
          <w:tag w:val="MENDELEY_CITATION_v3_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"/>
          <w:id w:val="-1372755865"/>
          <w:placeholder>
            <w:docPart w:val="DefaultPlaceholder_-1854013440"/>
          </w:placeholder>
        </w:sdtPr>
        <w:sdtEndPr/>
        <w:sdtContent>
          <w:r w:rsidR="00F56700" w:rsidRPr="00F56700">
            <w:rPr>
              <w:color w:val="000000"/>
              <w:lang w:eastAsia="zh-CN"/>
            </w:rPr>
            <w:t>[11]</w:t>
          </w:r>
        </w:sdtContent>
      </w:sdt>
      <w:r>
        <w:rPr>
          <w:lang w:eastAsia="zh-CN"/>
        </w:rPr>
        <w:t xml:space="preserve"> examined experimental methods for landing gear testing using magnetorheological fluid (MRF) dampers, incorporating sensors to measure impact forces during landing. Their approach integrated sensing with adaptive impact absorption but added significant weight to the landing system. Addressing the need for lightweight solutions, Chen and Tien</w:t>
      </w:r>
      <w:r w:rsidR="00CC1742">
        <w:rPr>
          <w:rFonts w:hint="eastAsia"/>
          <w:lang w:eastAsia="zh-CN"/>
        </w:rPr>
        <w:t xml:space="preserve"> </w:t>
      </w:r>
      <w:sdt>
        <w:sdtPr>
          <w:rPr>
            <w:rFonts w:hint="eastAsia"/>
            <w:color w:val="000000"/>
            <w:lang w:eastAsia="zh-CN"/>
          </w:rPr>
          <w:tag w:val="MENDELEY_CITATION_v3_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"/>
          <w:id w:val="358400443"/>
          <w:placeholder>
            <w:docPart w:val="DefaultPlaceholder_-1854013440"/>
          </w:placeholder>
        </w:sdtPr>
        <w:sdtEndPr/>
        <w:sdtContent>
          <w:r w:rsidR="00F56700" w:rsidRPr="00F56700">
            <w:rPr>
              <w:color w:val="000000"/>
              <w:lang w:eastAsia="zh-CN"/>
            </w:rPr>
            <w:t>[12]</w:t>
          </w:r>
        </w:sdtContent>
      </w:sdt>
      <w:r w:rsidR="00CC1742">
        <w:rPr>
          <w:rFonts w:hint="eastAsia"/>
          <w:color w:val="000000"/>
          <w:lang w:eastAsia="zh-CN"/>
        </w:rPr>
        <w:t xml:space="preserve"> </w:t>
      </w:r>
      <w:r>
        <w:rPr>
          <w:lang w:eastAsia="zh-CN"/>
        </w:rPr>
        <w:t xml:space="preserve">developed optical flow technology for </w:t>
      </w:r>
      <w:r w:rsidR="00EA1524">
        <w:rPr>
          <w:lang w:eastAsia="zh-CN"/>
        </w:rPr>
        <w:t>drone</w:t>
      </w:r>
      <w:r>
        <w:rPr>
          <w:lang w:eastAsia="zh-CN"/>
        </w:rPr>
        <w:t xml:space="preserve"> landing, which provides motion estimation capabilities without direct physical contact. While effective for landing guidance, this approach lacks the direct tactile feedback necessary for material assessment tasks.</w:t>
      </w:r>
    </w:p>
    <w:p w14:paraId="61CD6C94" w14:textId="7E3A99CC" w:rsidR="00A72C15" w:rsidRDefault="00A72C15" w:rsidP="00A72C15">
      <w:pPr>
        <w:ind w:firstLine="420"/>
        <w:contextualSpacing/>
        <w:rPr>
          <w:lang w:eastAsia="zh-CN"/>
        </w:rPr>
      </w:pPr>
      <w:r>
        <w:rPr>
          <w:lang w:eastAsia="zh-CN"/>
        </w:rPr>
        <w:t xml:space="preserve">Integration of these sensing technologies with </w:t>
      </w:r>
      <w:r w:rsidR="00EA1524">
        <w:rPr>
          <w:lang w:eastAsia="zh-CN"/>
        </w:rPr>
        <w:t>drone</w:t>
      </w:r>
      <w:r>
        <w:rPr>
          <w:lang w:eastAsia="zh-CN"/>
        </w:rPr>
        <w:t xml:space="preserve"> systems presents unique challenges. The weight constraints of aerial platforms demand extremely lightweight sensing solutions, while the dynamic impact conditions of landing require robust sensor designs that can withstand repeated mechanical stress. Furthermore, the interpretation of tactile data for surface assessment requires sophisticated signal processing </w:t>
      </w:r>
      <w:r>
        <w:rPr>
          <w:lang w:eastAsia="zh-CN"/>
        </w:rPr>
        <w:lastRenderedPageBreak/>
        <w:t>algorithms that can extract meaningful material properties from complex, noisy sensor readings.</w:t>
      </w:r>
    </w:p>
    <w:p w14:paraId="7C84792C" w14:textId="6CC20918" w:rsidR="00AC0C5C" w:rsidRDefault="00757133" w:rsidP="002255F2">
      <w:pPr>
        <w:pStyle w:val="heading1"/>
        <w:rPr>
          <w:lang w:eastAsia="zh-CN"/>
        </w:rPr>
      </w:pPr>
      <w:r>
        <w:rPr>
          <w:rFonts w:hint="eastAsia"/>
          <w:lang w:eastAsia="zh-CN"/>
        </w:rPr>
        <w:t>System</w:t>
      </w:r>
      <w:r w:rsidR="00AC0C5C" w:rsidRPr="00AC0C5C">
        <w:rPr>
          <w:lang w:eastAsia="zh-CN"/>
        </w:rPr>
        <w:t xml:space="preserve"> Design</w:t>
      </w:r>
    </w:p>
    <w:p w14:paraId="1D00758A" w14:textId="3293C5C6" w:rsidR="001D2564" w:rsidRDefault="0097417F" w:rsidP="001D2564">
      <w:pPr>
        <w:pStyle w:val="heading2"/>
        <w:spacing w:before="0"/>
        <w:rPr>
          <w:lang w:eastAsia="zh-CN"/>
        </w:rPr>
      </w:pPr>
      <w:r>
        <w:rPr>
          <w:rFonts w:hint="eastAsia"/>
          <w:lang w:eastAsia="zh-CN"/>
        </w:rPr>
        <w:t xml:space="preserve">Soft </w:t>
      </w:r>
      <w:r w:rsidR="00231C4F">
        <w:rPr>
          <w:rFonts w:hint="eastAsia"/>
          <w:lang w:eastAsia="zh-CN"/>
        </w:rPr>
        <w:t xml:space="preserve">Hexapod </w:t>
      </w:r>
      <w:r w:rsidR="008A60A6">
        <w:rPr>
          <w:rFonts w:hint="eastAsia"/>
          <w:lang w:eastAsia="zh-CN"/>
        </w:rPr>
        <w:t>Syst</w:t>
      </w:r>
      <w:r w:rsidR="00445DA9">
        <w:rPr>
          <w:rFonts w:hint="eastAsia"/>
          <w:lang w:eastAsia="zh-CN"/>
        </w:rPr>
        <w:t>em</w:t>
      </w:r>
    </w:p>
    <w:p w14:paraId="0F6DB980" w14:textId="6CF084AC" w:rsidR="00361158" w:rsidRDefault="001922B2" w:rsidP="001B4F61">
      <w:pPr>
        <w:ind w:firstLine="0"/>
        <w:contextualSpacing/>
        <w:rPr>
          <w:rStyle w:val="heading30"/>
          <w:b w:val="0"/>
          <w:bCs/>
          <w:lang w:eastAsia="zh-CN"/>
        </w:rPr>
      </w:pPr>
      <w:r>
        <w:t>The design of this</w:t>
      </w:r>
      <w:r w:rsidR="00445DA9">
        <w:rPr>
          <w:rFonts w:hint="eastAsia"/>
          <w:lang w:eastAsia="zh-CN"/>
        </w:rPr>
        <w:t xml:space="preserve"> </w:t>
      </w:r>
      <w:r w:rsidR="0097417F">
        <w:rPr>
          <w:rFonts w:hint="eastAsia"/>
          <w:lang w:eastAsia="zh-CN"/>
        </w:rPr>
        <w:t>soft</w:t>
      </w:r>
      <w:r>
        <w:t xml:space="preserve"> hexapod system begins with a careful assessment of the requirements specific to fragile surface interaction in building envelope inspection applications as well as object manipulation capabilities. The primary design constraints include: (1) minimizing peak contact pressure to prevent damage to glass curtain walls, solar panels, and other sensitive building materials; </w:t>
      </w:r>
      <w:bookmarkStart w:id="4" w:name="OLE_LINK12"/>
      <w:r>
        <w:t>(</w:t>
      </w:r>
      <w:r w:rsidR="00A12C4F">
        <w:rPr>
          <w:rFonts w:hint="eastAsia"/>
          <w:lang w:eastAsia="zh-CN"/>
        </w:rPr>
        <w:t>2</w:t>
      </w:r>
      <w:r>
        <w:t>) enabling effective grasping and manipulation of objects during inspection tasks; (</w:t>
      </w:r>
      <w:r w:rsidR="001F1CAA">
        <w:rPr>
          <w:rFonts w:hint="eastAsia"/>
          <w:lang w:eastAsia="zh-CN"/>
        </w:rPr>
        <w:t>3</w:t>
      </w:r>
      <w:r>
        <w:t>) achieving sufficient compliance for impact absorption while maintaining structural integrity; and (</w:t>
      </w:r>
      <w:r w:rsidR="001F1CAA">
        <w:rPr>
          <w:rFonts w:hint="eastAsia"/>
          <w:lang w:eastAsia="zh-CN"/>
        </w:rPr>
        <w:t>4</w:t>
      </w:r>
      <w:r>
        <w:t xml:space="preserve">) minimizing system weight to preserve </w:t>
      </w:r>
      <w:r w:rsidR="00EA1524">
        <w:t>drone</w:t>
      </w:r>
      <w:r>
        <w:t xml:space="preserve"> flight performance and duration</w:t>
      </w:r>
      <w:r w:rsidR="001B4F61" w:rsidRPr="001B4F61">
        <w:rPr>
          <w:rStyle w:val="heading30"/>
          <w:b w:val="0"/>
          <w:bCs/>
          <w:lang w:eastAsia="zh-CN"/>
        </w:rPr>
        <w:t>.</w:t>
      </w:r>
    </w:p>
    <w:p w14:paraId="04EB2A7E" w14:textId="6229AA1E" w:rsidR="00FE6BEE" w:rsidRDefault="00705084" w:rsidP="00BB494F">
      <w:pPr>
        <w:pStyle w:val="Heading3"/>
        <w:keepNext w:val="0"/>
        <w:keepLines w:val="0"/>
        <w:spacing w:before="360" w:after="0"/>
        <w:ind w:firstLine="0"/>
        <w:rPr>
          <w:rStyle w:val="heading30"/>
          <w:rFonts w:ascii="Times New Roman" w:eastAsiaTheme="minorEastAsia" w:hAnsi="Times New Roman" w:cs="Times New Roman"/>
          <w:b w:val="0"/>
          <w:color w:val="auto"/>
          <w:sz w:val="20"/>
          <w:szCs w:val="20"/>
          <w:lang w:eastAsia="zh-CN"/>
        </w:rPr>
      </w:pPr>
      <w:bookmarkStart w:id="5" w:name="OLE_LINK13"/>
      <w:bookmarkStart w:id="6" w:name="OLE_LINK10"/>
      <w:bookmarkEnd w:id="4"/>
      <w:r w:rsidRPr="00705084">
        <w:rPr>
          <w:rStyle w:val="heading30"/>
          <w:rFonts w:ascii="Times New Roman" w:eastAsiaTheme="minorEastAsia" w:hAnsi="Times New Roman" w:cs="Times New Roman"/>
          <w:color w:val="auto"/>
          <w:sz w:val="20"/>
          <w:szCs w:val="20"/>
          <w:lang w:eastAsia="zh-CN"/>
        </w:rPr>
        <w:t>Biomimetic Design Principles</w:t>
      </w:r>
      <w:bookmarkEnd w:id="5"/>
      <w:r w:rsidR="004A0A60" w:rsidRPr="00010936">
        <w:rPr>
          <w:rStyle w:val="heading30"/>
          <w:rFonts w:ascii="Times New Roman" w:eastAsiaTheme="minorEastAsia" w:hAnsi="Times New Roman" w:cs="Times New Roman"/>
          <w:color w:val="auto"/>
          <w:sz w:val="20"/>
          <w:szCs w:val="20"/>
        </w:rPr>
        <w:t xml:space="preserve">. </w:t>
      </w:r>
      <w:bookmarkEnd w:id="6"/>
      <w:r w:rsidR="009207EF" w:rsidRPr="009207EF">
        <w:rPr>
          <w:rStyle w:val="heading30"/>
          <w:rFonts w:ascii="Times New Roman" w:eastAsiaTheme="minorEastAsia" w:hAnsi="Times New Roman" w:cs="Times New Roman"/>
          <w:b w:val="0"/>
          <w:color w:val="auto"/>
          <w:sz w:val="20"/>
          <w:szCs w:val="20"/>
          <w:lang w:eastAsia="zh-CN"/>
        </w:rPr>
        <w:t xml:space="preserve">Drawing inspiration from arthropod locomotion, particularly </w:t>
      </w:r>
      <w:r w:rsidR="00140FAB">
        <w:rPr>
          <w:rStyle w:val="heading30"/>
          <w:rFonts w:ascii="Times New Roman" w:eastAsiaTheme="minorEastAsia" w:hAnsi="Times New Roman" w:cs="Times New Roman" w:hint="eastAsia"/>
          <w:b w:val="0"/>
          <w:color w:val="auto"/>
          <w:sz w:val="20"/>
          <w:szCs w:val="20"/>
          <w:lang w:eastAsia="zh-CN"/>
        </w:rPr>
        <w:t>spiders</w:t>
      </w:r>
      <w:r w:rsidR="009207EF" w:rsidRPr="009207EF">
        <w:rPr>
          <w:rStyle w:val="heading30"/>
          <w:rFonts w:ascii="Times New Roman" w:eastAsiaTheme="minorEastAsia" w:hAnsi="Times New Roman" w:cs="Times New Roman"/>
          <w:b w:val="0"/>
          <w:color w:val="auto"/>
          <w:sz w:val="20"/>
          <w:szCs w:val="20"/>
          <w:lang w:eastAsia="zh-CN"/>
        </w:rPr>
        <w:t xml:space="preserve"> and other insects that demonstrate exceptional stability and terrain adaptability, our </w:t>
      </w:r>
      <w:r w:rsidR="007B5C5E">
        <w:rPr>
          <w:rStyle w:val="heading30"/>
          <w:rFonts w:ascii="Times New Roman" w:eastAsiaTheme="minorEastAsia" w:hAnsi="Times New Roman" w:cs="Times New Roman" w:hint="eastAsia"/>
          <w:b w:val="0"/>
          <w:color w:val="auto"/>
          <w:sz w:val="20"/>
          <w:szCs w:val="20"/>
          <w:lang w:eastAsia="zh-CN"/>
        </w:rPr>
        <w:t>hexapod</w:t>
      </w:r>
      <w:r w:rsidR="00C20EE0">
        <w:rPr>
          <w:rStyle w:val="heading30"/>
          <w:rFonts w:ascii="Times New Roman" w:eastAsiaTheme="minorEastAsia" w:hAnsi="Times New Roman" w:cs="Times New Roman" w:hint="eastAsia"/>
          <w:b w:val="0"/>
          <w:color w:val="auto"/>
          <w:sz w:val="20"/>
          <w:szCs w:val="20"/>
          <w:lang w:eastAsia="zh-CN"/>
        </w:rPr>
        <w:t xml:space="preserve"> system</w:t>
      </w:r>
      <w:r w:rsidR="009207EF" w:rsidRPr="009207EF">
        <w:rPr>
          <w:rStyle w:val="heading30"/>
          <w:rFonts w:ascii="Times New Roman" w:eastAsiaTheme="minorEastAsia" w:hAnsi="Times New Roman" w:cs="Times New Roman"/>
          <w:b w:val="0"/>
          <w:color w:val="auto"/>
          <w:sz w:val="20"/>
          <w:szCs w:val="20"/>
          <w:lang w:eastAsia="zh-CN"/>
        </w:rPr>
        <w:t xml:space="preserve"> employs a radially symmetric arrangement of six compliant legs extending from a central hub. This configuration creates a wide support polygon that maintains static stability even under irregular loading conditions, with mathematical analysis demonstrating stability margins 45% higher than </w:t>
      </w:r>
      <w:proofErr w:type="spellStart"/>
      <w:r w:rsidR="009207EF" w:rsidRPr="009207EF">
        <w:rPr>
          <w:rStyle w:val="heading30"/>
          <w:rFonts w:ascii="Times New Roman" w:eastAsiaTheme="minorEastAsia" w:hAnsi="Times New Roman" w:cs="Times New Roman"/>
          <w:b w:val="0"/>
          <w:color w:val="auto"/>
          <w:sz w:val="20"/>
          <w:szCs w:val="20"/>
          <w:lang w:eastAsia="zh-CN"/>
        </w:rPr>
        <w:t>quadruped</w:t>
      </w:r>
      <w:proofErr w:type="spellEnd"/>
      <w:r w:rsidR="009207EF" w:rsidRPr="009207EF">
        <w:rPr>
          <w:rStyle w:val="heading30"/>
          <w:rFonts w:ascii="Times New Roman" w:eastAsiaTheme="minorEastAsia" w:hAnsi="Times New Roman" w:cs="Times New Roman"/>
          <w:b w:val="0"/>
          <w:color w:val="auto"/>
          <w:sz w:val="20"/>
          <w:szCs w:val="20"/>
          <w:lang w:eastAsia="zh-CN"/>
        </w:rPr>
        <w:t xml:space="preserve"> designs under equivalent loads, consistent with findings from </w:t>
      </w:r>
      <w:proofErr w:type="spellStart"/>
      <w:r w:rsidR="009207EF" w:rsidRPr="009207EF">
        <w:rPr>
          <w:rStyle w:val="heading30"/>
          <w:rFonts w:ascii="Times New Roman" w:eastAsiaTheme="minorEastAsia" w:hAnsi="Times New Roman" w:cs="Times New Roman"/>
          <w:b w:val="0"/>
          <w:color w:val="auto"/>
          <w:sz w:val="20"/>
          <w:szCs w:val="20"/>
          <w:lang w:eastAsia="zh-CN"/>
        </w:rPr>
        <w:t>Saranli</w:t>
      </w:r>
      <w:proofErr w:type="spellEnd"/>
      <w:r w:rsidR="009207EF" w:rsidRPr="009207EF">
        <w:rPr>
          <w:rStyle w:val="heading30"/>
          <w:rFonts w:ascii="Times New Roman" w:eastAsiaTheme="minorEastAsia" w:hAnsi="Times New Roman" w:cs="Times New Roman"/>
          <w:b w:val="0"/>
          <w:color w:val="auto"/>
          <w:sz w:val="20"/>
          <w:szCs w:val="20"/>
          <w:lang w:eastAsia="zh-CN"/>
        </w:rPr>
        <w:t xml:space="preserve"> et al. (2001). </w:t>
      </w:r>
    </w:p>
    <w:p w14:paraId="6D51A1ED" w14:textId="12E5FF4B" w:rsidR="00BB494F" w:rsidRDefault="00587517" w:rsidP="00432192">
      <w:pPr>
        <w:ind w:firstLine="420"/>
        <w:contextualSpacing/>
        <w:rPr>
          <w:rStyle w:val="heading30"/>
          <w:b w:val="0"/>
          <w:lang w:eastAsia="zh-CN"/>
        </w:rPr>
      </w:pPr>
      <w:r w:rsidRPr="00587517">
        <w:rPr>
          <w:rStyle w:val="heading30"/>
          <w:b w:val="0"/>
          <w:noProof/>
          <w:lang w:eastAsia="zh-CN"/>
        </w:rPr>
        <mc:AlternateContent>
          <mc:Choice Requires="wps">
            <w:drawing>
              <wp:anchor distT="45720" distB="45720" distL="114300" distR="114300" simplePos="0" relativeHeight="251661312" behindDoc="0" locked="0" layoutInCell="1" allowOverlap="1" wp14:anchorId="242D873F" wp14:editId="7EC96CDB">
                <wp:simplePos x="0" y="0"/>
                <wp:positionH relativeFrom="margin">
                  <wp:posOffset>-867410</wp:posOffset>
                </wp:positionH>
                <wp:positionV relativeFrom="margin">
                  <wp:posOffset>4003040</wp:posOffset>
                </wp:positionV>
                <wp:extent cx="6129020" cy="294005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020" cy="2940050"/>
                        </a:xfrm>
                        <a:prstGeom prst="rect">
                          <a:avLst/>
                        </a:prstGeom>
                        <a:noFill/>
                        <a:ln w="9525">
                          <a:noFill/>
                          <a:miter lim="800000"/>
                          <a:headEnd/>
                          <a:tailEnd/>
                        </a:ln>
                      </wps:spPr>
                      <wps:txbx>
                        <w:txbxContent>
                          <w:p w14:paraId="3062EBD9" w14:textId="2A210AB3" w:rsidR="00587517" w:rsidRPr="00771CAC" w:rsidRDefault="00587517" w:rsidP="00A83730">
                            <w:pPr>
                              <w:ind w:firstLine="0"/>
                              <w:jc w:val="center"/>
                              <w:rPr>
                                <w:sz w:val="18"/>
                                <w:szCs w:val="18"/>
                                <w:lang w:eastAsia="zh-CN"/>
                              </w:rPr>
                            </w:pPr>
                            <w:r w:rsidRPr="00771CAC">
                              <w:rPr>
                                <w:noProof/>
                                <w:sz w:val="18"/>
                                <w:szCs w:val="18"/>
                              </w:rPr>
                              <w:drawing>
                                <wp:inline distT="0" distB="0" distL="0" distR="0" wp14:anchorId="50A43CE2" wp14:editId="6A3C2D58">
                                  <wp:extent cx="5631180" cy="2661661"/>
                                  <wp:effectExtent l="0" t="0" r="7620" b="5715"/>
                                  <wp:docPr id="14122083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08373" name="Graphic 1"/>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5651377" cy="2671207"/>
                                          </a:xfrm>
                                          <a:prstGeom prst="rect">
                                            <a:avLst/>
                                          </a:prstGeom>
                                        </pic:spPr>
                                      </pic:pic>
                                    </a:graphicData>
                                  </a:graphic>
                                </wp:inline>
                              </w:drawing>
                            </w:r>
                          </w:p>
                          <w:p w14:paraId="0B087C9C" w14:textId="79EF27F4" w:rsidR="00587517" w:rsidRPr="00771CAC" w:rsidRDefault="00587517" w:rsidP="00A83730">
                            <w:pPr>
                              <w:jc w:val="center"/>
                              <w:rPr>
                                <w:sz w:val="18"/>
                                <w:szCs w:val="18"/>
                              </w:rPr>
                            </w:pPr>
                            <w:r w:rsidRPr="00771CAC">
                              <w:rPr>
                                <w:rFonts w:hint="eastAsia"/>
                                <w:b/>
                                <w:bCs/>
                                <w:sz w:val="18"/>
                                <w:szCs w:val="18"/>
                                <w:lang w:eastAsia="zh-CN"/>
                              </w:rPr>
                              <w:t>Figure 1.</w:t>
                            </w:r>
                            <w:r w:rsidR="00A83730" w:rsidRPr="00771CAC">
                              <w:rPr>
                                <w:rFonts w:hint="eastAsia"/>
                                <w:sz w:val="18"/>
                                <w:szCs w:val="18"/>
                                <w:lang w:eastAsia="zh-CN"/>
                              </w:rPr>
                              <w:t xml:space="preserve"> </w:t>
                            </w:r>
                            <w:r w:rsidR="00771CAC" w:rsidRPr="00771CAC">
                              <w:rPr>
                                <w:rFonts w:hint="eastAsia"/>
                                <w:sz w:val="18"/>
                                <w:szCs w:val="18"/>
                                <w:lang w:eastAsia="zh-CN"/>
                              </w:rPr>
                              <w:t xml:space="preserve">Problem Statement, </w:t>
                            </w:r>
                            <w:r w:rsidR="004E5B78" w:rsidRPr="00771CAC">
                              <w:rPr>
                                <w:rFonts w:hint="eastAsia"/>
                                <w:sz w:val="18"/>
                                <w:szCs w:val="18"/>
                                <w:lang w:eastAsia="zh-CN"/>
                              </w:rPr>
                              <w:t>Challenges</w:t>
                            </w:r>
                            <w:r w:rsidR="00771CAC" w:rsidRPr="00771CAC">
                              <w:rPr>
                                <w:rFonts w:hint="eastAsia"/>
                                <w:sz w:val="18"/>
                                <w:szCs w:val="18"/>
                                <w:lang w:eastAsia="zh-CN"/>
                              </w:rPr>
                              <w:t xml:space="preserve"> for Current Robot Solutions,</w:t>
                            </w:r>
                            <w:r w:rsidR="004E5B78" w:rsidRPr="00771CAC">
                              <w:rPr>
                                <w:rFonts w:hint="eastAsia"/>
                                <w:sz w:val="18"/>
                                <w:szCs w:val="18"/>
                                <w:lang w:eastAsia="zh-CN"/>
                              </w:rPr>
                              <w:t xml:space="preserve"> and </w:t>
                            </w:r>
                            <w:r w:rsidR="006759D2" w:rsidRPr="00771CAC">
                              <w:rPr>
                                <w:rFonts w:hint="eastAsia"/>
                                <w:sz w:val="18"/>
                                <w:szCs w:val="18"/>
                                <w:lang w:eastAsia="zh-CN"/>
                              </w:rPr>
                              <w:t xml:space="preserve">Overview of the </w:t>
                            </w:r>
                            <w:r w:rsidR="0097417F" w:rsidRPr="00771CAC">
                              <w:rPr>
                                <w:rFonts w:hint="eastAsia"/>
                                <w:sz w:val="18"/>
                                <w:szCs w:val="18"/>
                                <w:lang w:eastAsia="zh-CN"/>
                              </w:rPr>
                              <w:t>Soft Hexapod System for Drone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42D873F" id="_x0000_t202" coordsize="21600,21600" o:spt="202" path="m,l,21600r21600,l21600,xe">
                <v:stroke joinstyle="miter"/>
                <v:path gradientshapeok="t" o:connecttype="rect"/>
              </v:shapetype>
              <v:shape id="Text Box 2" o:spid="_x0000_s1026" type="#_x0000_t202" style="position:absolute;left:0;text-align:left;margin-left:-68.3pt;margin-top:315.2pt;width:482.6pt;height:23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" filled="f" stroked="f">
                <v:textbox>
                  <w:txbxContent>
                    <w:p w14:paraId="3062EBD9" w14:textId="2A210AB3" w:rsidR="00587517" w:rsidRPr="00771CAC" w:rsidRDefault="00587517" w:rsidP="00A83730">
                      <w:pPr>
                        <w:ind w:firstLine="0"/>
                        <w:jc w:val="center"/>
                        <w:rPr>
                          <w:sz w:val="18"/>
                          <w:szCs w:val="18"/>
                          <w:lang w:eastAsia="zh-CN"/>
                        </w:rPr>
                      </w:pPr>
                      <w:r w:rsidRPr="00771CAC">
                        <w:rPr>
                          <w:noProof/>
                          <w:sz w:val="18"/>
                          <w:szCs w:val="18"/>
                        </w:rPr>
                        <w:drawing>
                          <wp:inline distT="0" distB="0" distL="0" distR="0" wp14:anchorId="50A43CE2" wp14:editId="6A3C2D58">
                            <wp:extent cx="5631180" cy="2661661"/>
                            <wp:effectExtent l="0" t="0" r="7620" b="5715"/>
                            <wp:docPr id="14122083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08373" name="Graphic 1"/>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5651377" cy="2671207"/>
                                    </a:xfrm>
                                    <a:prstGeom prst="rect">
                                      <a:avLst/>
                                    </a:prstGeom>
                                  </pic:spPr>
                                </pic:pic>
                              </a:graphicData>
                            </a:graphic>
                          </wp:inline>
                        </w:drawing>
                      </w:r>
                    </w:p>
                    <w:p w14:paraId="0B087C9C" w14:textId="79EF27F4" w:rsidR="00587517" w:rsidRPr="00771CAC" w:rsidRDefault="00587517" w:rsidP="00A83730">
                      <w:pPr>
                        <w:jc w:val="center"/>
                        <w:rPr>
                          <w:sz w:val="18"/>
                          <w:szCs w:val="18"/>
                        </w:rPr>
                      </w:pPr>
                      <w:r w:rsidRPr="00771CAC">
                        <w:rPr>
                          <w:rFonts w:hint="eastAsia"/>
                          <w:b/>
                          <w:bCs/>
                          <w:sz w:val="18"/>
                          <w:szCs w:val="18"/>
                          <w:lang w:eastAsia="zh-CN"/>
                        </w:rPr>
                        <w:t>Figure 1.</w:t>
                      </w:r>
                      <w:r w:rsidR="00A83730" w:rsidRPr="00771CAC">
                        <w:rPr>
                          <w:rFonts w:hint="eastAsia"/>
                          <w:sz w:val="18"/>
                          <w:szCs w:val="18"/>
                          <w:lang w:eastAsia="zh-CN"/>
                        </w:rPr>
                        <w:t xml:space="preserve"> </w:t>
                      </w:r>
                      <w:r w:rsidR="00771CAC" w:rsidRPr="00771CAC">
                        <w:rPr>
                          <w:rFonts w:hint="eastAsia"/>
                          <w:sz w:val="18"/>
                          <w:szCs w:val="18"/>
                          <w:lang w:eastAsia="zh-CN"/>
                        </w:rPr>
                        <w:t xml:space="preserve">Problem Statement, </w:t>
                      </w:r>
                      <w:r w:rsidR="004E5B78" w:rsidRPr="00771CAC">
                        <w:rPr>
                          <w:rFonts w:hint="eastAsia"/>
                          <w:sz w:val="18"/>
                          <w:szCs w:val="18"/>
                          <w:lang w:eastAsia="zh-CN"/>
                        </w:rPr>
                        <w:t>Challenges</w:t>
                      </w:r>
                      <w:r w:rsidR="00771CAC" w:rsidRPr="00771CAC">
                        <w:rPr>
                          <w:rFonts w:hint="eastAsia"/>
                          <w:sz w:val="18"/>
                          <w:szCs w:val="18"/>
                          <w:lang w:eastAsia="zh-CN"/>
                        </w:rPr>
                        <w:t xml:space="preserve"> for Current Robot Solutions,</w:t>
                      </w:r>
                      <w:r w:rsidR="004E5B78" w:rsidRPr="00771CAC">
                        <w:rPr>
                          <w:rFonts w:hint="eastAsia"/>
                          <w:sz w:val="18"/>
                          <w:szCs w:val="18"/>
                          <w:lang w:eastAsia="zh-CN"/>
                        </w:rPr>
                        <w:t xml:space="preserve"> and </w:t>
                      </w:r>
                      <w:r w:rsidR="006759D2" w:rsidRPr="00771CAC">
                        <w:rPr>
                          <w:rFonts w:hint="eastAsia"/>
                          <w:sz w:val="18"/>
                          <w:szCs w:val="18"/>
                          <w:lang w:eastAsia="zh-CN"/>
                        </w:rPr>
                        <w:t xml:space="preserve">Overview of the </w:t>
                      </w:r>
                      <w:r w:rsidR="0097417F" w:rsidRPr="00771CAC">
                        <w:rPr>
                          <w:rFonts w:hint="eastAsia"/>
                          <w:sz w:val="18"/>
                          <w:szCs w:val="18"/>
                          <w:lang w:eastAsia="zh-CN"/>
                        </w:rPr>
                        <w:t>Soft Hexapod System for Drone</w:t>
                      </w:r>
                    </w:p>
                  </w:txbxContent>
                </v:textbox>
                <w10:wrap type="topAndBottom" anchorx="margin" anchory="margin"/>
              </v:shape>
            </w:pict>
          </mc:Fallback>
        </mc:AlternateContent>
      </w:r>
      <w:r w:rsidR="006C7C3E" w:rsidRPr="006C7C3E">
        <w:rPr>
          <w:rStyle w:val="heading30"/>
          <w:b w:val="0"/>
          <w:lang w:eastAsia="zh-CN"/>
        </w:rPr>
        <w:t xml:space="preserve">The system's design also incorporates principles from elephant trunks and octopus tentacles, highly dexterous appendages capable of both delicate interaction and forceful </w:t>
      </w:r>
      <w:r w:rsidR="006C7C3E" w:rsidRPr="006C7C3E">
        <w:rPr>
          <w:rStyle w:val="heading30"/>
          <w:b w:val="0"/>
          <w:lang w:eastAsia="zh-CN"/>
        </w:rPr>
        <w:lastRenderedPageBreak/>
        <w:t>manipulation. Like these biological models, our soft pneumatic actuators combine high degrees of freedom with precise control and adaptive compliance. The elephant trunk's muscular hydrostat structure—which enables both fine manipulation of small objects and powerful lifting—informed our dual-chamber design that supports both gentle surface contact and robust grasping capabilities. Similarly, the octopus tentacle's ability to conform around objects of varying shapes while distributing contact forces inspired our variable-stiffness actuation approach, where pneumatic pressure modulates the legs' rigidity to match task requirements.</w:t>
      </w:r>
      <w:r w:rsidR="000E13BB">
        <w:rPr>
          <w:rStyle w:val="heading30"/>
          <w:rFonts w:hint="eastAsia"/>
          <w:b w:val="0"/>
          <w:lang w:eastAsia="zh-CN"/>
        </w:rPr>
        <w:t xml:space="preserve"> </w:t>
      </w:r>
      <w:r w:rsidR="006C7C3E" w:rsidRPr="006C7C3E">
        <w:rPr>
          <w:rStyle w:val="heading30"/>
          <w:b w:val="0"/>
          <w:lang w:eastAsia="zh-CN"/>
        </w:rPr>
        <w:t>This biomimetic integration of multiple biological principles results in a dual-function system that transitions seamlessly between landing and manipulation tasks</w:t>
      </w:r>
      <w:r w:rsidR="00F4057D">
        <w:rPr>
          <w:rStyle w:val="heading30"/>
          <w:rFonts w:hint="eastAsia"/>
          <w:b w:val="0"/>
          <w:lang w:eastAsia="zh-CN"/>
        </w:rPr>
        <w:t xml:space="preserve"> (Figure 1)</w:t>
      </w:r>
      <w:r w:rsidR="006C7C3E" w:rsidRPr="006C7C3E">
        <w:rPr>
          <w:rStyle w:val="heading30"/>
          <w:b w:val="0"/>
          <w:lang w:eastAsia="zh-CN"/>
        </w:rPr>
        <w:t>. The system's redundant support maintains stability even if one or two non-adjacent legs fail to make proper contact, providing fail-safe operation critical for missions involving high-value building components</w:t>
      </w:r>
      <w:r w:rsidR="00432192">
        <w:rPr>
          <w:rStyle w:val="heading30"/>
          <w:rFonts w:hint="eastAsia"/>
          <w:b w:val="0"/>
          <w:lang w:eastAsia="zh-CN"/>
        </w:rPr>
        <w:t>.</w:t>
      </w:r>
    </w:p>
    <w:p w14:paraId="138652D8" w14:textId="31945C76" w:rsidR="00E9174B" w:rsidRDefault="00262F85" w:rsidP="00BB494F">
      <w:pPr>
        <w:pStyle w:val="Heading3"/>
        <w:keepNext w:val="0"/>
        <w:keepLines w:val="0"/>
        <w:spacing w:before="360" w:after="0"/>
        <w:ind w:firstLine="0"/>
        <w:rPr>
          <w:rStyle w:val="heading30"/>
          <w:rFonts w:ascii="Times New Roman" w:eastAsiaTheme="minorEastAsia" w:hAnsi="Times New Roman" w:cs="Times New Roman"/>
          <w:b w:val="0"/>
          <w:color w:val="auto"/>
          <w:sz w:val="20"/>
          <w:szCs w:val="20"/>
          <w:lang w:eastAsia="zh-CN"/>
        </w:rPr>
      </w:pPr>
      <w:bookmarkStart w:id="7" w:name="OLE_LINK9"/>
      <w:bookmarkStart w:id="8" w:name="OLE_LINK5"/>
      <w:r w:rsidRPr="00262F85">
        <w:rPr>
          <w:rStyle w:val="heading30"/>
          <w:rFonts w:ascii="Times New Roman" w:eastAsiaTheme="minorEastAsia" w:hAnsi="Times New Roman" w:cs="Times New Roman"/>
          <w:color w:val="auto"/>
          <w:sz w:val="20"/>
          <w:szCs w:val="20"/>
          <w:lang w:eastAsia="zh-CN"/>
        </w:rPr>
        <w:t>Leg Geometry and Configuration</w:t>
      </w:r>
      <w:bookmarkEnd w:id="7"/>
      <w:r w:rsidR="00F327D5" w:rsidRPr="00010936">
        <w:rPr>
          <w:rStyle w:val="heading30"/>
          <w:rFonts w:ascii="Times New Roman" w:eastAsiaTheme="minorEastAsia" w:hAnsi="Times New Roman" w:cs="Times New Roman"/>
          <w:color w:val="auto"/>
          <w:sz w:val="20"/>
          <w:szCs w:val="20"/>
        </w:rPr>
        <w:t xml:space="preserve">. </w:t>
      </w:r>
      <w:bookmarkEnd w:id="8"/>
      <w:r w:rsidR="00503FB3" w:rsidRPr="00503FB3">
        <w:rPr>
          <w:rStyle w:val="heading30"/>
          <w:rFonts w:ascii="Times New Roman" w:eastAsiaTheme="minorEastAsia" w:hAnsi="Times New Roman" w:cs="Times New Roman"/>
          <w:b w:val="0"/>
          <w:color w:val="auto"/>
          <w:sz w:val="20"/>
          <w:szCs w:val="20"/>
          <w:lang w:eastAsia="zh-CN"/>
        </w:rPr>
        <w:t>Each leg in the hexapod system features a specialized pneumatic actuator design with dual functionality for both landing and grasping operations. As shown in the technical drawings</w:t>
      </w:r>
      <w:r w:rsidR="007C3CE5">
        <w:rPr>
          <w:rStyle w:val="heading30"/>
          <w:rFonts w:ascii="Times New Roman" w:eastAsiaTheme="minorEastAsia" w:hAnsi="Times New Roman" w:cs="Times New Roman" w:hint="eastAsia"/>
          <w:b w:val="0"/>
          <w:color w:val="auto"/>
          <w:sz w:val="20"/>
          <w:szCs w:val="20"/>
          <w:lang w:eastAsia="zh-CN"/>
        </w:rPr>
        <w:t xml:space="preserve"> (Figure 2)</w:t>
      </w:r>
      <w:r w:rsidR="00503FB3" w:rsidRPr="00503FB3">
        <w:rPr>
          <w:rStyle w:val="heading30"/>
          <w:rFonts w:ascii="Times New Roman" w:eastAsiaTheme="minorEastAsia" w:hAnsi="Times New Roman" w:cs="Times New Roman"/>
          <w:b w:val="0"/>
          <w:color w:val="auto"/>
          <w:sz w:val="20"/>
          <w:szCs w:val="20"/>
          <w:lang w:eastAsia="zh-CN"/>
        </w:rPr>
        <w:t>, the actuator has precisely engineered dimensions: 25.00 mm in width, 115.50 mm in total length, with a segmented internal structure consisting of 12 interconnected chambers</w:t>
      </w:r>
      <w:r w:rsidR="00D3610F">
        <w:rPr>
          <w:rStyle w:val="heading30"/>
          <w:rFonts w:ascii="Times New Roman" w:eastAsiaTheme="minorEastAsia" w:hAnsi="Times New Roman" w:cs="Times New Roman"/>
          <w:b w:val="0"/>
          <w:color w:val="auto"/>
          <w:sz w:val="20"/>
          <w:szCs w:val="20"/>
          <w:lang w:eastAsia="zh-CN"/>
        </w:rPr>
        <w:t xml:space="preserve"> (7 </w:t>
      </w:r>
      <w:r w:rsidR="002B40B3">
        <w:rPr>
          <w:rStyle w:val="heading30"/>
          <w:rFonts w:ascii="Times New Roman" w:eastAsiaTheme="minorEastAsia" w:hAnsi="Times New Roman" w:cs="Times New Roman"/>
          <w:b w:val="0"/>
          <w:color w:val="auto"/>
          <w:sz w:val="20"/>
          <w:szCs w:val="20"/>
          <w:lang w:eastAsia="zh-CN"/>
        </w:rPr>
        <w:t>at</w:t>
      </w:r>
      <w:r w:rsidR="00D3610F">
        <w:rPr>
          <w:rStyle w:val="heading30"/>
          <w:rFonts w:ascii="Times New Roman" w:eastAsiaTheme="minorEastAsia" w:hAnsi="Times New Roman" w:cs="Times New Roman"/>
          <w:b w:val="0"/>
          <w:color w:val="auto"/>
          <w:sz w:val="20"/>
          <w:szCs w:val="20"/>
          <w:lang w:eastAsia="zh-CN"/>
        </w:rPr>
        <w:t xml:space="preserve"> one side and 5 at </w:t>
      </w:r>
      <w:r w:rsidR="002B40B3">
        <w:rPr>
          <w:rStyle w:val="heading30"/>
          <w:rFonts w:ascii="Times New Roman" w:eastAsiaTheme="minorEastAsia" w:hAnsi="Times New Roman" w:cs="Times New Roman"/>
          <w:b w:val="0"/>
          <w:color w:val="auto"/>
          <w:sz w:val="20"/>
          <w:szCs w:val="20"/>
          <w:lang w:eastAsia="zh-CN"/>
        </w:rPr>
        <w:t>the other side)</w:t>
      </w:r>
      <w:r w:rsidR="00503FB3" w:rsidRPr="00503FB3">
        <w:rPr>
          <w:rStyle w:val="heading30"/>
          <w:rFonts w:ascii="Times New Roman" w:eastAsiaTheme="minorEastAsia" w:hAnsi="Times New Roman" w:cs="Times New Roman"/>
          <w:b w:val="0"/>
          <w:color w:val="auto"/>
          <w:sz w:val="20"/>
          <w:szCs w:val="20"/>
          <w:lang w:eastAsia="zh-CN"/>
        </w:rPr>
        <w:t>. The cross-sectional geometry reveals a critical asymmetric design with differential wall thickness that enables bidirectional actuation.</w:t>
      </w:r>
      <w:r w:rsidR="000507A9">
        <w:rPr>
          <w:rStyle w:val="heading30"/>
          <w:rFonts w:ascii="Times New Roman" w:eastAsiaTheme="minorEastAsia" w:hAnsi="Times New Roman" w:cs="Times New Roman"/>
          <w:b w:val="0"/>
          <w:color w:val="auto"/>
          <w:sz w:val="20"/>
          <w:szCs w:val="20"/>
          <w:lang w:eastAsia="zh-CN"/>
        </w:rPr>
        <w:t xml:space="preserve"> </w:t>
      </w:r>
      <w:r w:rsidR="000507A9" w:rsidRPr="000507A9">
        <w:rPr>
          <w:rStyle w:val="heading30"/>
          <w:rFonts w:ascii="Times New Roman" w:eastAsiaTheme="minorEastAsia" w:hAnsi="Times New Roman" w:cs="Times New Roman"/>
          <w:b w:val="0"/>
          <w:color w:val="auto"/>
          <w:sz w:val="20"/>
          <w:szCs w:val="20"/>
          <w:lang w:eastAsia="zh-CN"/>
        </w:rPr>
        <w:t>The actuator chambers are arranged in a series along the length of the leg, with each chamber incorporating limiting layers that constrain radial expansion while promoting controlled bending. Th</w:t>
      </w:r>
      <w:r w:rsidR="000156EC">
        <w:rPr>
          <w:rStyle w:val="heading30"/>
          <w:rFonts w:ascii="Times New Roman" w:eastAsiaTheme="minorEastAsia" w:hAnsi="Times New Roman" w:cs="Times New Roman"/>
          <w:b w:val="0"/>
          <w:color w:val="auto"/>
          <w:sz w:val="20"/>
          <w:szCs w:val="20"/>
          <w:lang w:eastAsia="zh-CN"/>
        </w:rPr>
        <w:t xml:space="preserve">e design of two separate </w:t>
      </w:r>
      <w:r w:rsidR="000507A9" w:rsidRPr="000507A9">
        <w:rPr>
          <w:rStyle w:val="heading30"/>
          <w:rFonts w:ascii="Times New Roman" w:eastAsiaTheme="minorEastAsia" w:hAnsi="Times New Roman" w:cs="Times New Roman"/>
          <w:b w:val="0"/>
          <w:color w:val="auto"/>
          <w:sz w:val="20"/>
          <w:szCs w:val="20"/>
          <w:lang w:eastAsia="zh-CN"/>
        </w:rPr>
        <w:t>geometry create two distinct functional modes:</w:t>
      </w:r>
      <w:r w:rsidR="00BD375F">
        <w:rPr>
          <w:rStyle w:val="heading30"/>
          <w:rFonts w:ascii="Times New Roman" w:eastAsiaTheme="minorEastAsia" w:hAnsi="Times New Roman" w:cs="Times New Roman"/>
          <w:b w:val="0"/>
          <w:color w:val="auto"/>
          <w:sz w:val="20"/>
          <w:szCs w:val="20"/>
          <w:lang w:eastAsia="zh-CN"/>
        </w:rPr>
        <w:t xml:space="preserve"> </w:t>
      </w:r>
    </w:p>
    <w:p w14:paraId="2C122FFC" w14:textId="0E944ED5" w:rsidR="00BD375F" w:rsidRDefault="00DE0A1B" w:rsidP="006E69B8">
      <w:pPr>
        <w:pStyle w:val="ListParagraph"/>
        <w:numPr>
          <w:ilvl w:val="0"/>
          <w:numId w:val="5"/>
        </w:numPr>
        <w:rPr>
          <w:lang w:eastAsia="zh-CN"/>
        </w:rPr>
      </w:pPr>
      <w:r w:rsidRPr="00587517">
        <w:rPr>
          <w:rStyle w:val="heading30"/>
          <w:b w:val="0"/>
          <w:noProof/>
          <w:lang w:eastAsia="zh-CN"/>
        </w:rPr>
        <mc:AlternateContent>
          <mc:Choice Requires="wps">
            <w:drawing>
              <wp:anchor distT="45720" distB="45720" distL="114300" distR="114300" simplePos="0" relativeHeight="251663360" behindDoc="0" locked="0" layoutInCell="1" allowOverlap="1" wp14:anchorId="40CA30EC" wp14:editId="6A6F0154">
                <wp:simplePos x="0" y="0"/>
                <wp:positionH relativeFrom="margin">
                  <wp:posOffset>-852170</wp:posOffset>
                </wp:positionH>
                <wp:positionV relativeFrom="margin">
                  <wp:posOffset>4505960</wp:posOffset>
                </wp:positionV>
                <wp:extent cx="6096000" cy="2444750"/>
                <wp:effectExtent l="0" t="0" r="0" b="0"/>
                <wp:wrapTopAndBottom/>
                <wp:docPr id="1929324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444750"/>
                        </a:xfrm>
                        <a:prstGeom prst="rect">
                          <a:avLst/>
                        </a:prstGeom>
                        <a:noFill/>
                        <a:ln w="9525">
                          <a:noFill/>
                          <a:miter lim="800000"/>
                          <a:headEnd/>
                          <a:tailEnd/>
                        </a:ln>
                      </wps:spPr>
                      <wps:txbx>
                        <w:txbxContent>
                          <w:p w14:paraId="2C9329F3" w14:textId="30A640E5" w:rsidR="00DE0A1B" w:rsidRPr="00771CAC" w:rsidRDefault="00DE0A1B" w:rsidP="00DE0A1B">
                            <w:pPr>
                              <w:ind w:firstLine="0"/>
                              <w:jc w:val="center"/>
                              <w:rPr>
                                <w:sz w:val="18"/>
                                <w:szCs w:val="18"/>
                                <w:lang w:eastAsia="zh-CN"/>
                              </w:rPr>
                            </w:pPr>
                            <w:r>
                              <w:rPr>
                                <w:noProof/>
                              </w:rPr>
                              <w:drawing>
                                <wp:inline distT="0" distB="0" distL="0" distR="0" wp14:anchorId="7514693B" wp14:editId="2B15E6AF">
                                  <wp:extent cx="5500370" cy="2190750"/>
                                  <wp:effectExtent l="0" t="0" r="5080" b="0"/>
                                  <wp:docPr id="12958604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60454" name="Graphic 1"/>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5500370" cy="2190750"/>
                                          </a:xfrm>
                                          <a:prstGeom prst="rect">
                                            <a:avLst/>
                                          </a:prstGeom>
                                        </pic:spPr>
                                      </pic:pic>
                                    </a:graphicData>
                                  </a:graphic>
                                </wp:inline>
                              </w:drawing>
                            </w:r>
                          </w:p>
                          <w:p w14:paraId="24BD1B2F" w14:textId="7411C124" w:rsidR="00DE0A1B" w:rsidRPr="00771CAC" w:rsidRDefault="00DE0A1B" w:rsidP="00DE0A1B">
                            <w:pPr>
                              <w:jc w:val="center"/>
                              <w:rPr>
                                <w:sz w:val="18"/>
                                <w:szCs w:val="18"/>
                              </w:rPr>
                            </w:pPr>
                            <w:r w:rsidRPr="00771CAC">
                              <w:rPr>
                                <w:rFonts w:hint="eastAsia"/>
                                <w:b/>
                                <w:bCs/>
                                <w:sz w:val="18"/>
                                <w:szCs w:val="18"/>
                                <w:lang w:eastAsia="zh-CN"/>
                              </w:rPr>
                              <w:t xml:space="preserve">Figure </w:t>
                            </w:r>
                            <w:r>
                              <w:rPr>
                                <w:rFonts w:hint="eastAsia"/>
                                <w:b/>
                                <w:bCs/>
                                <w:sz w:val="18"/>
                                <w:szCs w:val="18"/>
                                <w:lang w:eastAsia="zh-CN"/>
                              </w:rPr>
                              <w:t>2</w:t>
                            </w:r>
                            <w:r w:rsidRPr="00771CAC">
                              <w:rPr>
                                <w:rFonts w:hint="eastAsia"/>
                                <w:b/>
                                <w:bCs/>
                                <w:sz w:val="18"/>
                                <w:szCs w:val="18"/>
                                <w:lang w:eastAsia="zh-CN"/>
                              </w:rPr>
                              <w:t>.</w:t>
                            </w:r>
                            <w:r w:rsidRPr="00771CAC">
                              <w:rPr>
                                <w:rFonts w:hint="eastAsia"/>
                                <w:sz w:val="18"/>
                                <w:szCs w:val="18"/>
                                <w:lang w:eastAsia="zh-CN"/>
                              </w:rPr>
                              <w:t xml:space="preserve"> </w:t>
                            </w:r>
                            <w:r>
                              <w:rPr>
                                <w:rFonts w:hint="eastAsia"/>
                                <w:sz w:val="18"/>
                                <w:szCs w:val="18"/>
                                <w:lang w:eastAsia="zh-CN"/>
                              </w:rPr>
                              <w:t>D</w:t>
                            </w:r>
                            <w:r w:rsidR="00FE34AF">
                              <w:rPr>
                                <w:rFonts w:hint="eastAsia"/>
                                <w:sz w:val="18"/>
                                <w:szCs w:val="18"/>
                                <w:lang w:eastAsia="zh-CN"/>
                              </w:rPr>
                              <w:t>iagrams of the Soft Hexapod Unit Model and Switchable Modes for Landing/Grasping</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0CA30EC" id="_x0000_s1027" type="#_x0000_t202" style="position:absolute;left:0;text-align:left;margin-left:-67.1pt;margin-top:354.8pt;width:480pt;height:19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" filled="f" stroked="f">
                <v:textbox>
                  <w:txbxContent>
                    <w:p w14:paraId="2C9329F3" w14:textId="30A640E5" w:rsidR="00DE0A1B" w:rsidRPr="00771CAC" w:rsidRDefault="00DE0A1B" w:rsidP="00DE0A1B">
                      <w:pPr>
                        <w:ind w:firstLine="0"/>
                        <w:jc w:val="center"/>
                        <w:rPr>
                          <w:sz w:val="18"/>
                          <w:szCs w:val="18"/>
                          <w:lang w:eastAsia="zh-CN"/>
                        </w:rPr>
                      </w:pPr>
                      <w:r>
                        <w:rPr>
                          <w:noProof/>
                        </w:rPr>
                        <w:drawing>
                          <wp:inline distT="0" distB="0" distL="0" distR="0" wp14:anchorId="7514693B" wp14:editId="2B15E6AF">
                            <wp:extent cx="5500370" cy="2190750"/>
                            <wp:effectExtent l="0" t="0" r="5080" b="0"/>
                            <wp:docPr id="12958604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60454" name="Graphic 1"/>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5500370" cy="2190750"/>
                                    </a:xfrm>
                                    <a:prstGeom prst="rect">
                                      <a:avLst/>
                                    </a:prstGeom>
                                  </pic:spPr>
                                </pic:pic>
                              </a:graphicData>
                            </a:graphic>
                          </wp:inline>
                        </w:drawing>
                      </w:r>
                    </w:p>
                    <w:p w14:paraId="24BD1B2F" w14:textId="7411C124" w:rsidR="00DE0A1B" w:rsidRPr="00771CAC" w:rsidRDefault="00DE0A1B" w:rsidP="00DE0A1B">
                      <w:pPr>
                        <w:jc w:val="center"/>
                        <w:rPr>
                          <w:sz w:val="18"/>
                          <w:szCs w:val="18"/>
                        </w:rPr>
                      </w:pPr>
                      <w:r w:rsidRPr="00771CAC">
                        <w:rPr>
                          <w:rFonts w:hint="eastAsia"/>
                          <w:b/>
                          <w:bCs/>
                          <w:sz w:val="18"/>
                          <w:szCs w:val="18"/>
                          <w:lang w:eastAsia="zh-CN"/>
                        </w:rPr>
                        <w:t xml:space="preserve">Figure </w:t>
                      </w:r>
                      <w:r>
                        <w:rPr>
                          <w:rFonts w:hint="eastAsia"/>
                          <w:b/>
                          <w:bCs/>
                          <w:sz w:val="18"/>
                          <w:szCs w:val="18"/>
                          <w:lang w:eastAsia="zh-CN"/>
                        </w:rPr>
                        <w:t>2</w:t>
                      </w:r>
                      <w:r w:rsidRPr="00771CAC">
                        <w:rPr>
                          <w:rFonts w:hint="eastAsia"/>
                          <w:b/>
                          <w:bCs/>
                          <w:sz w:val="18"/>
                          <w:szCs w:val="18"/>
                          <w:lang w:eastAsia="zh-CN"/>
                        </w:rPr>
                        <w:t>.</w:t>
                      </w:r>
                      <w:r w:rsidRPr="00771CAC">
                        <w:rPr>
                          <w:rFonts w:hint="eastAsia"/>
                          <w:sz w:val="18"/>
                          <w:szCs w:val="18"/>
                          <w:lang w:eastAsia="zh-CN"/>
                        </w:rPr>
                        <w:t xml:space="preserve"> </w:t>
                      </w:r>
                      <w:r>
                        <w:rPr>
                          <w:rFonts w:hint="eastAsia"/>
                          <w:sz w:val="18"/>
                          <w:szCs w:val="18"/>
                          <w:lang w:eastAsia="zh-CN"/>
                        </w:rPr>
                        <w:t>D</w:t>
                      </w:r>
                      <w:r w:rsidR="00FE34AF">
                        <w:rPr>
                          <w:rFonts w:hint="eastAsia"/>
                          <w:sz w:val="18"/>
                          <w:szCs w:val="18"/>
                          <w:lang w:eastAsia="zh-CN"/>
                        </w:rPr>
                        <w:t>iagrams of the Soft Hexapod Unit Model and Switchable Modes for Landing/Grasping</w:t>
                      </w:r>
                    </w:p>
                  </w:txbxContent>
                </v:textbox>
                <w10:wrap type="topAndBottom" anchorx="margin" anchory="margin"/>
              </v:shape>
            </w:pict>
          </mc:Fallback>
        </mc:AlternateContent>
      </w:r>
      <w:r w:rsidR="00BD375F" w:rsidRPr="005142F0">
        <w:rPr>
          <w:i/>
          <w:iCs/>
          <w:lang w:eastAsia="zh-CN"/>
        </w:rPr>
        <w:t>Landing Mode:</w:t>
      </w:r>
      <w:r w:rsidR="00BD375F">
        <w:rPr>
          <w:lang w:eastAsia="zh-CN"/>
        </w:rPr>
        <w:t xml:space="preserve"> When chambers on one side are pressurized (typically at 40-60 kPa), the legs bend outward in a concave formation, creating a stable, wide-based landing platform. The multiple contact points distribute the </w:t>
      </w:r>
      <w:r w:rsidR="00EA1524">
        <w:rPr>
          <w:lang w:eastAsia="zh-CN"/>
        </w:rPr>
        <w:t>drone</w:t>
      </w:r>
      <w:r w:rsidR="00BD375F">
        <w:rPr>
          <w:lang w:eastAsia="zh-CN"/>
        </w:rPr>
        <w:t>'s weight across a larger surface area, reducing peak pressure at any individual contact point by approximately 40% compared to traditional quadruped configurations.</w:t>
      </w:r>
    </w:p>
    <w:p w14:paraId="620C06CE" w14:textId="4CEC32D8" w:rsidR="00BD375F" w:rsidRPr="00BD375F" w:rsidRDefault="00BD375F" w:rsidP="006E69B8">
      <w:pPr>
        <w:pStyle w:val="ListParagraph"/>
        <w:numPr>
          <w:ilvl w:val="0"/>
          <w:numId w:val="5"/>
        </w:numPr>
        <w:rPr>
          <w:lang w:eastAsia="zh-CN"/>
        </w:rPr>
      </w:pPr>
      <w:r w:rsidRPr="005142F0">
        <w:rPr>
          <w:i/>
          <w:iCs/>
          <w:lang w:eastAsia="zh-CN"/>
        </w:rPr>
        <w:lastRenderedPageBreak/>
        <w:t>Grasping Mode</w:t>
      </w:r>
      <w:r>
        <w:rPr>
          <w:lang w:eastAsia="zh-CN"/>
        </w:rPr>
        <w:t>: When chambers on the opposite side are pressurized (typically at 70-100 kPa), the legs bend inward in a convex pattern, enabling the system to wrap around and grasp objects. This dual functionality transforms the landing gear into a multipurpose tool for both safe landing and object manipulation.</w:t>
      </w:r>
    </w:p>
    <w:p w14:paraId="370EC387" w14:textId="5023F5AA" w:rsidR="004072BD" w:rsidRDefault="002D7972" w:rsidP="002D7972">
      <w:pPr>
        <w:ind w:firstLine="420"/>
        <w:contextualSpacing/>
        <w:rPr>
          <w:lang w:eastAsia="zh-CN"/>
        </w:rPr>
      </w:pPr>
      <w:r w:rsidRPr="002D7972">
        <w:rPr>
          <w:rStyle w:val="heading30"/>
          <w:b w:val="0"/>
          <w:lang w:eastAsia="zh-CN"/>
        </w:rPr>
        <w:t>The legs are arranged in a radially symmetric pattern at 60° intervals around the central hub, with each capable of independent pneumatic actuation. This configuration maintains tripod stability even when only alternating legs are in contact and enables adaptive leveling through differential pressurization to accommodate surface inclinations up to 30° while maintaining a level platform. The rounded distal segment consists of a soft contact pad with enhanced surface area and specialized material composition that maximizes friction while minimizing abrasion potential. The concave underside of the contact pad flattens under load, progressively increasing contact area as force increases—a passive adaptive mechanism that automatically reduces pressure during landing impact</w:t>
      </w:r>
      <w:r w:rsidR="00E9174B" w:rsidRPr="00E9174B">
        <w:rPr>
          <w:rStyle w:val="heading30"/>
          <w:b w:val="0"/>
          <w:lang w:eastAsia="zh-CN"/>
        </w:rPr>
        <w:t>.</w:t>
      </w:r>
    </w:p>
    <w:p w14:paraId="1E53386D" w14:textId="61D860D9" w:rsidR="009207EF" w:rsidRPr="009207EF" w:rsidRDefault="00BB0F5C" w:rsidP="00F327D5">
      <w:pPr>
        <w:ind w:firstLine="0"/>
        <w:rPr>
          <w:lang w:eastAsia="zh-CN"/>
        </w:rPr>
      </w:pPr>
      <w:r>
        <w:rPr>
          <w:lang w:eastAsia="zh-CN"/>
        </w:rPr>
        <w:t xml:space="preserve"> </w:t>
      </w:r>
    </w:p>
    <w:p w14:paraId="2D464E28" w14:textId="29CEB5F2" w:rsidR="00FA163F" w:rsidRDefault="00FA163F" w:rsidP="00FA163F">
      <w:pPr>
        <w:pStyle w:val="heading2"/>
        <w:spacing w:before="0"/>
        <w:rPr>
          <w:lang w:eastAsia="zh-CN"/>
        </w:rPr>
      </w:pPr>
      <w:r w:rsidRPr="00FA163F">
        <w:rPr>
          <w:lang w:eastAsia="zh-CN"/>
        </w:rPr>
        <w:t>Pneumatic Actuation System</w:t>
      </w:r>
    </w:p>
    <w:p w14:paraId="14677B26" w14:textId="42C47810" w:rsidR="005377D4" w:rsidRDefault="00217BA6" w:rsidP="005377D4">
      <w:pPr>
        <w:pStyle w:val="p1a"/>
        <w:rPr>
          <w:lang w:eastAsia="zh-CN"/>
        </w:rPr>
      </w:pPr>
      <w:r>
        <w:rPr>
          <w:rFonts w:hint="eastAsia"/>
          <w:lang w:eastAsia="zh-CN"/>
        </w:rPr>
        <w:t>The</w:t>
      </w:r>
      <w:r w:rsidR="005377D4" w:rsidRPr="005377D4">
        <w:rPr>
          <w:lang w:eastAsia="zh-CN"/>
        </w:rPr>
        <w:t xml:space="preserve"> </w:t>
      </w:r>
      <w:r w:rsidR="00CB5CB9">
        <w:rPr>
          <w:rFonts w:hint="eastAsia"/>
          <w:lang w:eastAsia="zh-CN"/>
        </w:rPr>
        <w:t xml:space="preserve">designed </w:t>
      </w:r>
      <w:r w:rsidR="005377D4" w:rsidRPr="005377D4">
        <w:rPr>
          <w:lang w:eastAsia="zh-CN"/>
        </w:rPr>
        <w:t xml:space="preserve">pneumatic actuation system enables the hexapod landing gear to safely adapt to various surface conditions while minimizing impact forces during landing. </w:t>
      </w:r>
      <w:r w:rsidR="00547D6F" w:rsidRPr="00547D6F">
        <w:rPr>
          <w:lang w:eastAsia="zh-CN"/>
        </w:rPr>
        <w:t>The system employs soft pneumatic actuators (SPAs) embedded within each leg of the hexapod structure, enabling both collective and independent control for optimized surface contact.</w:t>
      </w:r>
    </w:p>
    <w:p w14:paraId="4EDCD572" w14:textId="47207F1A" w:rsidR="00360474" w:rsidRPr="00360474" w:rsidRDefault="00FF4C84" w:rsidP="00360474">
      <w:pPr>
        <w:pStyle w:val="Heading3"/>
        <w:spacing w:before="360"/>
        <w:ind w:firstLine="0"/>
        <w:rPr>
          <w:rStyle w:val="heading30"/>
          <w:rFonts w:ascii="Times New Roman" w:eastAsiaTheme="minorEastAsia" w:hAnsi="Times New Roman" w:cs="Times New Roman"/>
          <w:b w:val="0"/>
          <w:color w:val="auto"/>
          <w:sz w:val="20"/>
          <w:szCs w:val="20"/>
          <w:lang w:eastAsia="zh-CN"/>
        </w:rPr>
      </w:pPr>
      <w:r w:rsidRPr="00FF4C84">
        <w:rPr>
          <w:rStyle w:val="heading30"/>
          <w:rFonts w:ascii="Times New Roman" w:eastAsiaTheme="minorEastAsia" w:hAnsi="Times New Roman" w:cs="Times New Roman"/>
          <w:color w:val="auto"/>
          <w:sz w:val="20"/>
          <w:szCs w:val="20"/>
          <w:lang w:eastAsia="zh-CN"/>
        </w:rPr>
        <w:t>Materials and Component Selection</w:t>
      </w:r>
      <w:r w:rsidR="005377D4" w:rsidRPr="00010936">
        <w:rPr>
          <w:rStyle w:val="heading30"/>
          <w:rFonts w:ascii="Times New Roman" w:eastAsiaTheme="minorEastAsia" w:hAnsi="Times New Roman" w:cs="Times New Roman"/>
          <w:color w:val="auto"/>
          <w:sz w:val="20"/>
          <w:szCs w:val="20"/>
        </w:rPr>
        <w:t xml:space="preserve">. </w:t>
      </w:r>
      <w:r w:rsidR="00360474" w:rsidRPr="00360474">
        <w:rPr>
          <w:rStyle w:val="heading30"/>
          <w:rFonts w:ascii="Times New Roman" w:eastAsiaTheme="minorEastAsia" w:hAnsi="Times New Roman" w:cs="Times New Roman"/>
          <w:b w:val="0"/>
          <w:color w:val="auto"/>
          <w:sz w:val="20"/>
          <w:szCs w:val="20"/>
          <w:lang w:eastAsia="zh-CN"/>
        </w:rPr>
        <w:t xml:space="preserve">The pneumatic components utilize a medical-grade silicone rubber (1:1 mixture ratio) with properties </w:t>
      </w:r>
      <w:proofErr w:type="gramStart"/>
      <w:r w:rsidR="00360474" w:rsidRPr="00360474">
        <w:rPr>
          <w:rStyle w:val="heading30"/>
          <w:rFonts w:ascii="Times New Roman" w:eastAsiaTheme="minorEastAsia" w:hAnsi="Times New Roman" w:cs="Times New Roman"/>
          <w:b w:val="0"/>
          <w:color w:val="auto"/>
          <w:sz w:val="20"/>
          <w:szCs w:val="20"/>
          <w:lang w:eastAsia="zh-CN"/>
        </w:rPr>
        <w:t>similar to</w:t>
      </w:r>
      <w:proofErr w:type="gramEnd"/>
      <w:r w:rsidR="00360474" w:rsidRPr="00360474">
        <w:rPr>
          <w:rStyle w:val="heading30"/>
          <w:rFonts w:ascii="Times New Roman" w:eastAsiaTheme="minorEastAsia" w:hAnsi="Times New Roman" w:cs="Times New Roman"/>
          <w:b w:val="0"/>
          <w:color w:val="auto"/>
          <w:sz w:val="20"/>
          <w:szCs w:val="20"/>
          <w:lang w:eastAsia="zh-CN"/>
        </w:rPr>
        <w:t xml:space="preserve"> the PS6600 silicone described by Huang et al. (2020), providing an optimal balance between flexibility and structural integrity. This material exhibits excellent strain capacity (300-500%) while maintaining dimensional stability under repeated cycling. For the central hub and structural elements, lightweight carbon fiber reinforced polymer (CFRP) provides high specific strength while minimizing mass. Contact pads employ a specialized dual-durometer silicone formulation with a softer outer layer (Shore A 20) and firmer inner structure (Shore A 50), delivering progressive compliance during contact and enhanced friction on smooth building materials without causing abrasion.</w:t>
      </w:r>
    </w:p>
    <w:p w14:paraId="16AFAACE" w14:textId="76251815" w:rsidR="005377D4" w:rsidRDefault="00360474" w:rsidP="00360474">
      <w:pPr>
        <w:ind w:firstLine="420"/>
        <w:contextualSpacing/>
        <w:rPr>
          <w:rStyle w:val="heading30"/>
          <w:b w:val="0"/>
          <w:lang w:eastAsia="zh-CN"/>
        </w:rPr>
      </w:pPr>
      <w:r w:rsidRPr="00360474">
        <w:rPr>
          <w:rStyle w:val="heading30"/>
          <w:b w:val="0"/>
          <w:lang w:eastAsia="zh-CN"/>
        </w:rPr>
        <w:t xml:space="preserve">The pneumatic circuit incorporates miniaturized components including a compact air compressor (22g, 7.4V, max pressure 100 kPa), a central manifold with six independently controlled solenoid valves (5g each), and pressure sensors (2.5g each) monitoring each leg. This configuration enables precise control of individual leg pressures while maintaining a total actuation system weight under 150g, preserving the </w:t>
      </w:r>
      <w:r w:rsidR="00EA1524">
        <w:rPr>
          <w:rStyle w:val="heading30"/>
          <w:b w:val="0"/>
          <w:lang w:eastAsia="zh-CN"/>
        </w:rPr>
        <w:t>drone</w:t>
      </w:r>
      <w:r w:rsidRPr="00360474">
        <w:rPr>
          <w:rStyle w:val="heading30"/>
          <w:b w:val="0"/>
          <w:lang w:eastAsia="zh-CN"/>
        </w:rPr>
        <w:t>'s flight performance. Internal reinforcement at chamber seams ensures pressure integrity up to 80 kPa, providing a safety margin well above the normal operating range of 20-40 kPa.</w:t>
      </w:r>
    </w:p>
    <w:p w14:paraId="4213E55D" w14:textId="230AE3E2" w:rsidR="00676F26" w:rsidRPr="00676F26" w:rsidRDefault="00360474" w:rsidP="00E768D9">
      <w:pPr>
        <w:pStyle w:val="Heading3"/>
        <w:spacing w:before="360"/>
        <w:ind w:firstLine="0"/>
        <w:rPr>
          <w:rStyle w:val="heading30"/>
          <w:rFonts w:ascii="Times New Roman" w:eastAsiaTheme="minorEastAsia" w:hAnsi="Times New Roman" w:cs="Times New Roman"/>
          <w:b w:val="0"/>
          <w:color w:val="auto"/>
          <w:sz w:val="20"/>
          <w:szCs w:val="20"/>
          <w:lang w:eastAsia="zh-CN"/>
        </w:rPr>
      </w:pPr>
      <w:r w:rsidRPr="00B72097">
        <w:rPr>
          <w:rStyle w:val="heading30"/>
          <w:rFonts w:ascii="Times New Roman" w:eastAsiaTheme="minorEastAsia" w:hAnsi="Times New Roman" w:cs="Times New Roman"/>
          <w:color w:val="auto"/>
          <w:sz w:val="20"/>
          <w:szCs w:val="20"/>
          <w:lang w:eastAsia="zh-CN"/>
        </w:rPr>
        <w:lastRenderedPageBreak/>
        <w:t>Structural Analysis and Optimization</w:t>
      </w:r>
      <w:r w:rsidRPr="00010936">
        <w:rPr>
          <w:rStyle w:val="heading30"/>
          <w:rFonts w:ascii="Times New Roman" w:eastAsiaTheme="minorEastAsia" w:hAnsi="Times New Roman" w:cs="Times New Roman"/>
          <w:color w:val="auto"/>
          <w:sz w:val="20"/>
          <w:szCs w:val="20"/>
        </w:rPr>
        <w:t xml:space="preserve">. </w:t>
      </w:r>
      <w:r w:rsidR="00DE16CA" w:rsidRPr="00DE16CA">
        <w:rPr>
          <w:rStyle w:val="heading30"/>
          <w:rFonts w:ascii="Times New Roman" w:eastAsiaTheme="minorEastAsia" w:hAnsi="Times New Roman" w:cs="Times New Roman"/>
          <w:b w:val="0"/>
          <w:color w:val="auto"/>
          <w:sz w:val="20"/>
          <w:szCs w:val="20"/>
          <w:lang w:eastAsia="zh-CN"/>
        </w:rPr>
        <w:t>Each leg contains a chambered pneumatic actuator with 12 interconnected air chambers arranged in an asymmetric dual-chamber configuration—7 chambers on one side and 5 larger chambers on the opposing side—enabling bidirectional actuation for both landing and grasping functionality. This design builds upon the single-direction actuation presented by Huang et al. (2020) but introduces crucial modifications to support the system's dual functionality requirements.</w:t>
      </w:r>
      <w:r w:rsidR="00E768D9">
        <w:rPr>
          <w:rStyle w:val="heading30"/>
          <w:rFonts w:ascii="Times New Roman" w:eastAsiaTheme="minorEastAsia" w:hAnsi="Times New Roman" w:cs="Times New Roman" w:hint="eastAsia"/>
          <w:b w:val="0"/>
          <w:color w:val="auto"/>
          <w:sz w:val="20"/>
          <w:szCs w:val="20"/>
          <w:lang w:eastAsia="zh-CN"/>
        </w:rPr>
        <w:t xml:space="preserve"> </w:t>
      </w:r>
      <w:r w:rsidR="00E768D9" w:rsidRPr="00E768D9">
        <w:rPr>
          <w:rStyle w:val="heading30"/>
          <w:rFonts w:ascii="Times New Roman" w:eastAsiaTheme="minorEastAsia" w:hAnsi="Times New Roman" w:cs="Times New Roman"/>
          <w:b w:val="0"/>
          <w:color w:val="auto"/>
          <w:sz w:val="20"/>
          <w:szCs w:val="20"/>
          <w:lang w:eastAsia="zh-CN"/>
        </w:rPr>
        <w:t>The innovative dual-chamber design represents a significant advancement over conventional soft pneumatic actuators that typically bend in only one direction. By incorporating chamber arrays along opposite sides of each leg, the system enables context-specific actuation modes:</w:t>
      </w:r>
      <w:r w:rsidR="00E768D9">
        <w:rPr>
          <w:rStyle w:val="heading30"/>
          <w:rFonts w:ascii="Times New Roman" w:eastAsiaTheme="minorEastAsia" w:hAnsi="Times New Roman" w:cs="Times New Roman" w:hint="eastAsia"/>
          <w:b w:val="0"/>
          <w:color w:val="auto"/>
          <w:sz w:val="20"/>
          <w:szCs w:val="20"/>
          <w:lang w:eastAsia="zh-CN"/>
        </w:rPr>
        <w:t xml:space="preserve"> </w:t>
      </w:r>
      <w:r w:rsidR="00E768D9" w:rsidRPr="00E768D9">
        <w:rPr>
          <w:rStyle w:val="heading30"/>
          <w:rFonts w:ascii="Times New Roman" w:eastAsiaTheme="minorEastAsia" w:hAnsi="Times New Roman" w:cs="Times New Roman"/>
          <w:b w:val="0"/>
          <w:color w:val="auto"/>
          <w:sz w:val="20"/>
          <w:szCs w:val="20"/>
          <w:lang w:eastAsia="zh-CN"/>
        </w:rPr>
        <w:t>1. Landing mode activation: Pressurizing the 5-chamber array (typically at 40-60 kPa) causes the legs to bend outward in a concave formation, creating a wide-based landing platform that maximizes stability and impact absorption.</w:t>
      </w:r>
      <w:r w:rsidR="00E768D9">
        <w:rPr>
          <w:rStyle w:val="heading30"/>
          <w:rFonts w:ascii="Times New Roman" w:eastAsiaTheme="minorEastAsia" w:hAnsi="Times New Roman" w:cs="Times New Roman" w:hint="eastAsia"/>
          <w:b w:val="0"/>
          <w:color w:val="auto"/>
          <w:sz w:val="20"/>
          <w:szCs w:val="20"/>
          <w:lang w:eastAsia="zh-CN"/>
        </w:rPr>
        <w:t xml:space="preserve"> </w:t>
      </w:r>
      <w:r w:rsidR="00E768D9" w:rsidRPr="00E768D9">
        <w:rPr>
          <w:rStyle w:val="heading30"/>
          <w:rFonts w:ascii="Times New Roman" w:eastAsiaTheme="minorEastAsia" w:hAnsi="Times New Roman" w:cs="Times New Roman"/>
          <w:b w:val="0"/>
          <w:color w:val="auto"/>
          <w:sz w:val="20"/>
          <w:szCs w:val="20"/>
          <w:lang w:eastAsia="zh-CN"/>
        </w:rPr>
        <w:t>2. Grasping mode activation: Pressurizing the 7-chamber array (typically at 70-100 kPa) causes the legs to bend inward in a convex formation, enabling coordinated object encirclement and secure grasping.</w:t>
      </w:r>
      <w:r w:rsidR="00E768D9">
        <w:rPr>
          <w:rStyle w:val="heading30"/>
          <w:rFonts w:ascii="Times New Roman" w:eastAsiaTheme="minorEastAsia" w:hAnsi="Times New Roman" w:cs="Times New Roman" w:hint="eastAsia"/>
          <w:b w:val="0"/>
          <w:color w:val="auto"/>
          <w:sz w:val="20"/>
          <w:szCs w:val="20"/>
          <w:lang w:eastAsia="zh-CN"/>
        </w:rPr>
        <w:t xml:space="preserve"> </w:t>
      </w:r>
      <w:r w:rsidR="00E768D9" w:rsidRPr="00E768D9">
        <w:rPr>
          <w:rStyle w:val="heading30"/>
          <w:rFonts w:ascii="Times New Roman" w:eastAsiaTheme="minorEastAsia" w:hAnsi="Times New Roman" w:cs="Times New Roman"/>
          <w:b w:val="0"/>
          <w:color w:val="auto"/>
          <w:sz w:val="20"/>
          <w:szCs w:val="20"/>
          <w:lang w:eastAsia="zh-CN"/>
        </w:rPr>
        <w:t xml:space="preserve">This bidirectional actuation capability transforms what would typically be single-purpose landing gear into a multifunctional tool for both landing and manipulation </w:t>
      </w:r>
      <w:r w:rsidR="002D1A75" w:rsidRPr="00E768D9">
        <w:rPr>
          <w:rStyle w:val="heading30"/>
          <w:rFonts w:ascii="Times New Roman" w:eastAsiaTheme="minorEastAsia" w:hAnsi="Times New Roman" w:cs="Times New Roman"/>
          <w:b w:val="0"/>
          <w:color w:val="auto"/>
          <w:sz w:val="20"/>
          <w:szCs w:val="20"/>
          <w:lang w:eastAsia="zh-CN"/>
        </w:rPr>
        <w:t xml:space="preserve">tasks, </w:t>
      </w:r>
      <w:r w:rsidR="00E768D9" w:rsidRPr="00E768D9">
        <w:rPr>
          <w:rStyle w:val="heading30"/>
          <w:rFonts w:ascii="Times New Roman" w:eastAsiaTheme="minorEastAsia" w:hAnsi="Times New Roman" w:cs="Times New Roman"/>
          <w:b w:val="0"/>
          <w:color w:val="auto"/>
          <w:sz w:val="20"/>
          <w:szCs w:val="20"/>
          <w:lang w:eastAsia="zh-CN"/>
        </w:rPr>
        <w:t>addressing two critical needs identified in the introduction with a single integrated system.</w:t>
      </w:r>
    </w:p>
    <w:p w14:paraId="56E2ED43" w14:textId="3E3AE142" w:rsidR="00101A97" w:rsidRDefault="00C8612A" w:rsidP="00C8612A">
      <w:pPr>
        <w:ind w:firstLine="420"/>
        <w:contextualSpacing/>
        <w:rPr>
          <w:rStyle w:val="heading30"/>
          <w:b w:val="0"/>
          <w:lang w:eastAsia="zh-CN"/>
        </w:rPr>
      </w:pPr>
      <w:r w:rsidRPr="00C8612A">
        <w:rPr>
          <w:rStyle w:val="heading30"/>
          <w:b w:val="0"/>
          <w:lang w:eastAsia="zh-CN"/>
        </w:rPr>
        <w:t xml:space="preserve">The differential operating pressure ranges for each chamber array (40-60 kPa for landing mode, 70-100 kPa for grasping mode) are calibrated to optimize performance for each function. The landing mode operates at lower pressures to maximize compliance during impact absorption, while the grasping mode utilizes higher pressures to generate sufficient force for secure object </w:t>
      </w:r>
      <w:r w:rsidR="002D1A75" w:rsidRPr="00C8612A">
        <w:rPr>
          <w:rStyle w:val="heading30"/>
          <w:b w:val="0"/>
          <w:lang w:eastAsia="zh-CN"/>
        </w:rPr>
        <w:t>manipulation.</w:t>
      </w:r>
    </w:p>
    <w:p w14:paraId="36A3A686" w14:textId="77777777" w:rsidR="00A40808" w:rsidRDefault="00A40808" w:rsidP="00676F26">
      <w:pPr>
        <w:ind w:firstLine="420"/>
        <w:contextualSpacing/>
        <w:rPr>
          <w:rStyle w:val="heading30"/>
          <w:b w:val="0"/>
          <w:lang w:eastAsia="zh-CN"/>
        </w:rPr>
      </w:pPr>
    </w:p>
    <w:p w14:paraId="7D312946" w14:textId="148956E9" w:rsidR="00FA163F" w:rsidRDefault="00FA163F" w:rsidP="00FA163F">
      <w:pPr>
        <w:pStyle w:val="heading2"/>
        <w:spacing w:before="0"/>
        <w:rPr>
          <w:lang w:eastAsia="zh-CN"/>
        </w:rPr>
      </w:pPr>
      <w:r w:rsidRPr="00FA163F">
        <w:rPr>
          <w:lang w:eastAsia="zh-CN"/>
        </w:rPr>
        <w:t>Tactile Sensing Integration</w:t>
      </w:r>
    </w:p>
    <w:p w14:paraId="1D29BAAD" w14:textId="05FBDFC3" w:rsidR="002D1A75" w:rsidRDefault="002D1A75" w:rsidP="002D1A75">
      <w:pPr>
        <w:pStyle w:val="p1a"/>
        <w:rPr>
          <w:lang w:eastAsia="zh-CN"/>
        </w:rPr>
      </w:pPr>
      <w:r w:rsidRPr="00587517">
        <w:rPr>
          <w:rStyle w:val="heading30"/>
          <w:b w:val="0"/>
          <w:noProof/>
          <w:lang w:eastAsia="zh-CN"/>
        </w:rPr>
        <mc:AlternateContent>
          <mc:Choice Requires="wps">
            <w:drawing>
              <wp:anchor distT="45720" distB="45720" distL="114300" distR="114300" simplePos="0" relativeHeight="251665408" behindDoc="0" locked="0" layoutInCell="1" allowOverlap="1" wp14:anchorId="3808E9BE" wp14:editId="5B616521">
                <wp:simplePos x="0" y="0"/>
                <wp:positionH relativeFrom="margin">
                  <wp:posOffset>-852170</wp:posOffset>
                </wp:positionH>
                <wp:positionV relativeFrom="margin">
                  <wp:posOffset>4925060</wp:posOffset>
                </wp:positionV>
                <wp:extent cx="6096000" cy="2025650"/>
                <wp:effectExtent l="0" t="0" r="0" b="0"/>
                <wp:wrapTopAndBottom/>
                <wp:docPr id="912091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025650"/>
                        </a:xfrm>
                        <a:prstGeom prst="rect">
                          <a:avLst/>
                        </a:prstGeom>
                        <a:noFill/>
                        <a:ln w="9525">
                          <a:noFill/>
                          <a:miter lim="800000"/>
                          <a:headEnd/>
                          <a:tailEnd/>
                        </a:ln>
                      </wps:spPr>
                      <wps:txbx>
                        <w:txbxContent>
                          <w:p w14:paraId="0D5B9852" w14:textId="37E1EC0A" w:rsidR="00C26394" w:rsidRPr="00771CAC" w:rsidRDefault="00C26394" w:rsidP="00C26394">
                            <w:pPr>
                              <w:ind w:firstLine="0"/>
                              <w:jc w:val="center"/>
                              <w:rPr>
                                <w:sz w:val="18"/>
                                <w:szCs w:val="18"/>
                                <w:lang w:eastAsia="zh-CN"/>
                              </w:rPr>
                            </w:pPr>
                            <w:r w:rsidRPr="00444EB9">
                              <w:rPr>
                                <w:noProof/>
                                <w:lang w:eastAsia="zh-CN"/>
                              </w:rPr>
                              <w:drawing>
                                <wp:inline distT="0" distB="0" distL="0" distR="0" wp14:anchorId="712900A4" wp14:editId="4D0A7895">
                                  <wp:extent cx="4392930" cy="1748790"/>
                                  <wp:effectExtent l="0" t="0" r="0" b="3810"/>
                                  <wp:docPr id="11412924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92498"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392930" cy="1748790"/>
                                          </a:xfrm>
                                          <a:prstGeom prst="rect">
                                            <a:avLst/>
                                          </a:prstGeom>
                                        </pic:spPr>
                                      </pic:pic>
                                    </a:graphicData>
                                  </a:graphic>
                                </wp:inline>
                              </w:drawing>
                            </w:r>
                          </w:p>
                          <w:p w14:paraId="0DEF296E" w14:textId="57BEA154" w:rsidR="00C26394" w:rsidRPr="00771CAC" w:rsidRDefault="00C26394" w:rsidP="00C26394">
                            <w:pPr>
                              <w:jc w:val="center"/>
                              <w:rPr>
                                <w:sz w:val="18"/>
                                <w:szCs w:val="18"/>
                              </w:rPr>
                            </w:pPr>
                            <w:r w:rsidRPr="00771CAC">
                              <w:rPr>
                                <w:rFonts w:hint="eastAsia"/>
                                <w:b/>
                                <w:bCs/>
                                <w:sz w:val="18"/>
                                <w:szCs w:val="18"/>
                                <w:lang w:eastAsia="zh-CN"/>
                              </w:rPr>
                              <w:t xml:space="preserve">Figure </w:t>
                            </w:r>
                            <w:r>
                              <w:rPr>
                                <w:rFonts w:hint="eastAsia"/>
                                <w:b/>
                                <w:bCs/>
                                <w:sz w:val="18"/>
                                <w:szCs w:val="18"/>
                                <w:lang w:eastAsia="zh-CN"/>
                              </w:rPr>
                              <w:t>3</w:t>
                            </w:r>
                            <w:r w:rsidRPr="00771CAC">
                              <w:rPr>
                                <w:rFonts w:hint="eastAsia"/>
                                <w:b/>
                                <w:bCs/>
                                <w:sz w:val="18"/>
                                <w:szCs w:val="18"/>
                                <w:lang w:eastAsia="zh-CN"/>
                              </w:rPr>
                              <w:t>.</w:t>
                            </w:r>
                            <w:r w:rsidRPr="00771CAC">
                              <w:rPr>
                                <w:rFonts w:hint="eastAsia"/>
                                <w:sz w:val="18"/>
                                <w:szCs w:val="18"/>
                                <w:lang w:eastAsia="zh-CN"/>
                              </w:rPr>
                              <w:t xml:space="preserve"> </w:t>
                            </w:r>
                            <w:r w:rsidR="00E45D5F">
                              <w:rPr>
                                <w:rFonts w:hint="eastAsia"/>
                                <w:sz w:val="18"/>
                                <w:szCs w:val="18"/>
                                <w:lang w:eastAsia="zh-CN"/>
                              </w:rPr>
                              <w:t>Sensors Setting on the Soft Feet: Strain Gauge</w:t>
                            </w:r>
                            <w:r w:rsidR="002D1A75">
                              <w:rPr>
                                <w:rFonts w:hint="eastAsia"/>
                                <w:sz w:val="18"/>
                                <w:szCs w:val="18"/>
                                <w:lang w:eastAsia="zh-CN"/>
                              </w:rPr>
                              <w:t>s, Flexible Capacitive Pressure Sensor Array</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808E9BE" id="_x0000_s1028" type="#_x0000_t202" style="position:absolute;left:0;text-align:left;margin-left:-67.1pt;margin-top:387.8pt;width:480pt;height:159.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" filled="f" stroked="f">
                <v:textbox>
                  <w:txbxContent>
                    <w:p w14:paraId="0D5B9852" w14:textId="37E1EC0A" w:rsidR="00C26394" w:rsidRPr="00771CAC" w:rsidRDefault="00C26394" w:rsidP="00C26394">
                      <w:pPr>
                        <w:ind w:firstLine="0"/>
                        <w:jc w:val="center"/>
                        <w:rPr>
                          <w:sz w:val="18"/>
                          <w:szCs w:val="18"/>
                          <w:lang w:eastAsia="zh-CN"/>
                        </w:rPr>
                      </w:pPr>
                      <w:r w:rsidRPr="00444EB9">
                        <w:rPr>
                          <w:noProof/>
                          <w:lang w:eastAsia="zh-CN"/>
                        </w:rPr>
                        <w:drawing>
                          <wp:inline distT="0" distB="0" distL="0" distR="0" wp14:anchorId="712900A4" wp14:editId="4D0A7895">
                            <wp:extent cx="4392930" cy="1748790"/>
                            <wp:effectExtent l="0" t="0" r="0" b="3810"/>
                            <wp:docPr id="11412924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92498"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392930" cy="1748790"/>
                                    </a:xfrm>
                                    <a:prstGeom prst="rect">
                                      <a:avLst/>
                                    </a:prstGeom>
                                  </pic:spPr>
                                </pic:pic>
                              </a:graphicData>
                            </a:graphic>
                          </wp:inline>
                        </w:drawing>
                      </w:r>
                    </w:p>
                    <w:p w14:paraId="0DEF296E" w14:textId="57BEA154" w:rsidR="00C26394" w:rsidRPr="00771CAC" w:rsidRDefault="00C26394" w:rsidP="00C26394">
                      <w:pPr>
                        <w:jc w:val="center"/>
                        <w:rPr>
                          <w:sz w:val="18"/>
                          <w:szCs w:val="18"/>
                        </w:rPr>
                      </w:pPr>
                      <w:r w:rsidRPr="00771CAC">
                        <w:rPr>
                          <w:rFonts w:hint="eastAsia"/>
                          <w:b/>
                          <w:bCs/>
                          <w:sz w:val="18"/>
                          <w:szCs w:val="18"/>
                          <w:lang w:eastAsia="zh-CN"/>
                        </w:rPr>
                        <w:t xml:space="preserve">Figure </w:t>
                      </w:r>
                      <w:r>
                        <w:rPr>
                          <w:rFonts w:hint="eastAsia"/>
                          <w:b/>
                          <w:bCs/>
                          <w:sz w:val="18"/>
                          <w:szCs w:val="18"/>
                          <w:lang w:eastAsia="zh-CN"/>
                        </w:rPr>
                        <w:t>3</w:t>
                      </w:r>
                      <w:r w:rsidRPr="00771CAC">
                        <w:rPr>
                          <w:rFonts w:hint="eastAsia"/>
                          <w:b/>
                          <w:bCs/>
                          <w:sz w:val="18"/>
                          <w:szCs w:val="18"/>
                          <w:lang w:eastAsia="zh-CN"/>
                        </w:rPr>
                        <w:t>.</w:t>
                      </w:r>
                      <w:r w:rsidRPr="00771CAC">
                        <w:rPr>
                          <w:rFonts w:hint="eastAsia"/>
                          <w:sz w:val="18"/>
                          <w:szCs w:val="18"/>
                          <w:lang w:eastAsia="zh-CN"/>
                        </w:rPr>
                        <w:t xml:space="preserve"> </w:t>
                      </w:r>
                      <w:r w:rsidR="00E45D5F">
                        <w:rPr>
                          <w:rFonts w:hint="eastAsia"/>
                          <w:sz w:val="18"/>
                          <w:szCs w:val="18"/>
                          <w:lang w:eastAsia="zh-CN"/>
                        </w:rPr>
                        <w:t>Sensors Setting on the Soft Feet: Strain Gauge</w:t>
                      </w:r>
                      <w:r w:rsidR="002D1A75">
                        <w:rPr>
                          <w:rFonts w:hint="eastAsia"/>
                          <w:sz w:val="18"/>
                          <w:szCs w:val="18"/>
                          <w:lang w:eastAsia="zh-CN"/>
                        </w:rPr>
                        <w:t>s, Flexible Capacitive Pressure Sensor Array</w:t>
                      </w:r>
                    </w:p>
                  </w:txbxContent>
                </v:textbox>
                <w10:wrap type="topAndBottom" anchorx="margin" anchory="margin"/>
              </v:shape>
            </w:pict>
          </mc:Fallback>
        </mc:AlternateContent>
      </w:r>
      <w:r w:rsidR="003C49E4" w:rsidRPr="003C49E4">
        <w:rPr>
          <w:lang w:eastAsia="zh-CN"/>
        </w:rPr>
        <w:t>The tactile sensing system transforms our landing gear from a passive contact mechanism into an intelligent surface assessment platform. By integrating complementary sensing technologies—flexible force sensors and strain gauges—throughout the hexapod structure, the system provides comprehensive feedback about contact forces, surface characteristics, and structural stability during both landing and inspection operations.</w:t>
      </w:r>
      <w:bookmarkStart w:id="9" w:name="OLE_LINK14"/>
    </w:p>
    <w:p w14:paraId="69EE5869" w14:textId="755900DC" w:rsidR="004A0A60" w:rsidRPr="00370590" w:rsidRDefault="009941F4" w:rsidP="002D1A75">
      <w:pPr>
        <w:pStyle w:val="Heading3"/>
        <w:spacing w:before="360"/>
        <w:ind w:firstLine="0"/>
        <w:rPr>
          <w:rStyle w:val="heading30"/>
          <w:rFonts w:ascii="Times New Roman" w:eastAsiaTheme="minorEastAsia" w:hAnsi="Times New Roman" w:cs="Times New Roman"/>
          <w:b w:val="0"/>
          <w:color w:val="auto"/>
          <w:sz w:val="20"/>
          <w:szCs w:val="20"/>
          <w:lang w:eastAsia="zh-CN"/>
        </w:rPr>
      </w:pPr>
      <w:r w:rsidRPr="005F2EE8">
        <w:rPr>
          <w:rStyle w:val="heading30"/>
          <w:rFonts w:ascii="Times New Roman" w:eastAsiaTheme="minorEastAsia" w:hAnsi="Times New Roman" w:cs="Times New Roman"/>
          <w:color w:val="auto"/>
          <w:sz w:val="20"/>
          <w:szCs w:val="20"/>
          <w:lang w:eastAsia="zh-CN"/>
        </w:rPr>
        <w:lastRenderedPageBreak/>
        <w:t>Flexible</w:t>
      </w:r>
      <w:r w:rsidR="00871914" w:rsidRPr="005F2EE8">
        <w:rPr>
          <w:rStyle w:val="heading30"/>
          <w:rFonts w:ascii="Times New Roman" w:eastAsiaTheme="minorEastAsia" w:hAnsi="Times New Roman" w:cs="Times New Roman" w:hint="eastAsia"/>
          <w:color w:val="auto"/>
          <w:sz w:val="20"/>
          <w:szCs w:val="20"/>
          <w:lang w:eastAsia="zh-CN"/>
        </w:rPr>
        <w:t xml:space="preserve"> </w:t>
      </w:r>
      <w:r w:rsidR="004F48BC" w:rsidRPr="005F2EE8">
        <w:rPr>
          <w:rStyle w:val="heading30"/>
          <w:rFonts w:ascii="Times New Roman" w:eastAsiaTheme="minorEastAsia" w:hAnsi="Times New Roman" w:cs="Times New Roman" w:hint="eastAsia"/>
          <w:color w:val="auto"/>
          <w:sz w:val="20"/>
          <w:szCs w:val="20"/>
          <w:lang w:eastAsia="zh-CN"/>
        </w:rPr>
        <w:t>C</w:t>
      </w:r>
      <w:r w:rsidR="00871914" w:rsidRPr="005F2EE8">
        <w:rPr>
          <w:rStyle w:val="heading30"/>
          <w:rFonts w:ascii="Times New Roman" w:eastAsiaTheme="minorEastAsia" w:hAnsi="Times New Roman" w:cs="Times New Roman"/>
          <w:color w:val="auto"/>
          <w:sz w:val="20"/>
          <w:szCs w:val="20"/>
          <w:lang w:eastAsia="zh-CN"/>
        </w:rPr>
        <w:t xml:space="preserve">apacitive </w:t>
      </w:r>
      <w:r w:rsidR="004F48BC" w:rsidRPr="005F2EE8">
        <w:rPr>
          <w:rStyle w:val="heading30"/>
          <w:rFonts w:ascii="Times New Roman" w:eastAsiaTheme="minorEastAsia" w:hAnsi="Times New Roman" w:cs="Times New Roman" w:hint="eastAsia"/>
          <w:color w:val="auto"/>
          <w:sz w:val="20"/>
          <w:szCs w:val="20"/>
          <w:lang w:eastAsia="zh-CN"/>
        </w:rPr>
        <w:t>P</w:t>
      </w:r>
      <w:r w:rsidR="00871914" w:rsidRPr="005F2EE8">
        <w:rPr>
          <w:rStyle w:val="heading30"/>
          <w:rFonts w:ascii="Times New Roman" w:eastAsiaTheme="minorEastAsia" w:hAnsi="Times New Roman" w:cs="Times New Roman"/>
          <w:color w:val="auto"/>
          <w:sz w:val="20"/>
          <w:szCs w:val="20"/>
          <w:lang w:eastAsia="zh-CN"/>
        </w:rPr>
        <w:t xml:space="preserve">ressure </w:t>
      </w:r>
      <w:r w:rsidR="004F48BC" w:rsidRPr="005F2EE8">
        <w:rPr>
          <w:rStyle w:val="heading30"/>
          <w:rFonts w:ascii="Times New Roman" w:eastAsiaTheme="minorEastAsia" w:hAnsi="Times New Roman" w:cs="Times New Roman" w:hint="eastAsia"/>
          <w:color w:val="auto"/>
          <w:sz w:val="20"/>
          <w:szCs w:val="20"/>
          <w:lang w:eastAsia="zh-CN"/>
        </w:rPr>
        <w:t>S</w:t>
      </w:r>
      <w:r w:rsidR="00871914" w:rsidRPr="005F2EE8">
        <w:rPr>
          <w:rStyle w:val="heading30"/>
          <w:rFonts w:ascii="Times New Roman" w:eastAsiaTheme="minorEastAsia" w:hAnsi="Times New Roman" w:cs="Times New Roman"/>
          <w:color w:val="auto"/>
          <w:sz w:val="20"/>
          <w:szCs w:val="20"/>
          <w:lang w:eastAsia="zh-CN"/>
        </w:rPr>
        <w:t xml:space="preserve">ensor </w:t>
      </w:r>
      <w:r w:rsidR="004F48BC" w:rsidRPr="005F2EE8">
        <w:rPr>
          <w:rStyle w:val="heading30"/>
          <w:rFonts w:ascii="Times New Roman" w:eastAsiaTheme="minorEastAsia" w:hAnsi="Times New Roman" w:cs="Times New Roman" w:hint="eastAsia"/>
          <w:color w:val="auto"/>
          <w:sz w:val="20"/>
          <w:szCs w:val="20"/>
          <w:lang w:eastAsia="zh-CN"/>
        </w:rPr>
        <w:t>A</w:t>
      </w:r>
      <w:r w:rsidR="00871914" w:rsidRPr="005F2EE8">
        <w:rPr>
          <w:rStyle w:val="heading30"/>
          <w:rFonts w:ascii="Times New Roman" w:eastAsiaTheme="minorEastAsia" w:hAnsi="Times New Roman" w:cs="Times New Roman"/>
          <w:color w:val="auto"/>
          <w:sz w:val="20"/>
          <w:szCs w:val="20"/>
          <w:lang w:eastAsia="zh-CN"/>
        </w:rPr>
        <w:t>rray</w:t>
      </w:r>
      <w:bookmarkEnd w:id="9"/>
      <w:r w:rsidR="004A0A60" w:rsidRPr="005F2EE8">
        <w:rPr>
          <w:rStyle w:val="heading30"/>
          <w:rFonts w:ascii="Times New Roman" w:eastAsiaTheme="minorEastAsia" w:hAnsi="Times New Roman" w:cs="Times New Roman"/>
          <w:color w:val="auto"/>
          <w:sz w:val="20"/>
          <w:szCs w:val="20"/>
        </w:rPr>
        <w:t>.</w:t>
      </w:r>
      <w:r w:rsidR="00801E7B">
        <w:rPr>
          <w:rStyle w:val="heading30"/>
          <w:rFonts w:ascii="Times New Roman" w:eastAsiaTheme="minorEastAsia" w:hAnsi="Times New Roman" w:cs="Times New Roman" w:hint="eastAsia"/>
          <w:color w:val="auto"/>
          <w:sz w:val="20"/>
          <w:szCs w:val="20"/>
          <w:lang w:eastAsia="zh-CN"/>
        </w:rPr>
        <w:t xml:space="preserve"> </w:t>
      </w:r>
      <w:r w:rsidR="00801E7B" w:rsidRPr="00801E7B">
        <w:rPr>
          <w:rStyle w:val="heading30"/>
          <w:rFonts w:ascii="Times New Roman" w:eastAsiaTheme="minorEastAsia" w:hAnsi="Times New Roman" w:cs="Times New Roman"/>
          <w:b w:val="0"/>
          <w:color w:val="auto"/>
          <w:sz w:val="20"/>
          <w:szCs w:val="20"/>
          <w:lang w:eastAsia="zh-CN"/>
        </w:rPr>
        <w:t xml:space="preserve">Our tactile sensing system incorporates flexible capacitive pressure sensor arrays embedded within the contact pads at the distal end of each leg, as illustrated in </w:t>
      </w:r>
      <w:r w:rsidR="007C3CE5" w:rsidRPr="00801E7B">
        <w:rPr>
          <w:rStyle w:val="heading30"/>
          <w:rFonts w:ascii="Times New Roman" w:eastAsiaTheme="minorEastAsia" w:hAnsi="Times New Roman" w:cs="Times New Roman"/>
          <w:b w:val="0"/>
          <w:color w:val="auto"/>
          <w:sz w:val="20"/>
          <w:szCs w:val="20"/>
          <w:lang w:eastAsia="zh-CN"/>
        </w:rPr>
        <w:t>figure</w:t>
      </w:r>
      <w:r w:rsidR="001C4BEF" w:rsidRPr="0062115D">
        <w:rPr>
          <w:rStyle w:val="heading30"/>
          <w:rFonts w:ascii="Times New Roman" w:eastAsiaTheme="minorEastAsia" w:hAnsi="Times New Roman" w:cs="Times New Roman" w:hint="eastAsia"/>
          <w:b w:val="0"/>
          <w:color w:val="auto"/>
          <w:sz w:val="20"/>
          <w:szCs w:val="20"/>
          <w:lang w:eastAsia="zh-CN"/>
        </w:rPr>
        <w:t xml:space="preserve"> </w:t>
      </w:r>
      <w:r w:rsidR="0062115D">
        <w:rPr>
          <w:rStyle w:val="heading30"/>
          <w:rFonts w:ascii="Times New Roman" w:eastAsiaTheme="minorEastAsia" w:hAnsi="Times New Roman" w:cs="Times New Roman" w:hint="eastAsia"/>
          <w:b w:val="0"/>
          <w:color w:val="auto"/>
          <w:sz w:val="20"/>
          <w:szCs w:val="20"/>
          <w:lang w:eastAsia="zh-CN"/>
        </w:rPr>
        <w:t>3</w:t>
      </w:r>
      <w:r w:rsidR="00801E7B" w:rsidRPr="00801E7B">
        <w:rPr>
          <w:rStyle w:val="heading30"/>
          <w:rFonts w:ascii="Times New Roman" w:eastAsiaTheme="minorEastAsia" w:hAnsi="Times New Roman" w:cs="Times New Roman"/>
          <w:b w:val="0"/>
          <w:color w:val="auto"/>
          <w:sz w:val="20"/>
          <w:szCs w:val="20"/>
          <w:lang w:eastAsia="zh-CN"/>
        </w:rPr>
        <w:t xml:space="preserve">. </w:t>
      </w:r>
      <w:r w:rsidR="001C4BEF">
        <w:rPr>
          <w:rStyle w:val="heading30"/>
          <w:rFonts w:ascii="Times New Roman" w:eastAsiaTheme="minorEastAsia" w:hAnsi="Times New Roman" w:cs="Times New Roman" w:hint="eastAsia"/>
          <w:b w:val="0"/>
          <w:color w:val="auto"/>
          <w:sz w:val="20"/>
          <w:szCs w:val="20"/>
          <w:lang w:eastAsia="zh-CN"/>
        </w:rPr>
        <w:t>T</w:t>
      </w:r>
      <w:r w:rsidR="00801E7B" w:rsidRPr="00801E7B">
        <w:rPr>
          <w:rStyle w:val="heading30"/>
          <w:rFonts w:ascii="Times New Roman" w:eastAsiaTheme="minorEastAsia" w:hAnsi="Times New Roman" w:cs="Times New Roman"/>
          <w:b w:val="0"/>
          <w:color w:val="auto"/>
          <w:sz w:val="20"/>
          <w:szCs w:val="20"/>
          <w:lang w:eastAsia="zh-CN"/>
        </w:rPr>
        <w:t>hese capacitive sensors utilize a multi-layer structure with conductive electrode patterns separated by a dielectric layer. When pressure is applied to the sensor pad, the dielectric layer compresses, decreasing the distance between electrodes and increasing capacitance proportionally to the applied force.</w:t>
      </w:r>
      <w:r w:rsidR="001C4BEF">
        <w:rPr>
          <w:rStyle w:val="heading30"/>
          <w:rFonts w:ascii="Times New Roman" w:eastAsiaTheme="minorEastAsia" w:hAnsi="Times New Roman" w:cs="Times New Roman" w:hint="eastAsia"/>
          <w:b w:val="0"/>
          <w:color w:val="auto"/>
          <w:sz w:val="20"/>
          <w:szCs w:val="20"/>
          <w:lang w:eastAsia="zh-CN"/>
        </w:rPr>
        <w:t xml:space="preserve"> </w:t>
      </w:r>
      <w:r w:rsidR="00801E7B" w:rsidRPr="00801E7B">
        <w:rPr>
          <w:rStyle w:val="heading30"/>
          <w:rFonts w:ascii="Times New Roman" w:eastAsiaTheme="minorEastAsia" w:hAnsi="Times New Roman" w:cs="Times New Roman"/>
          <w:b w:val="0"/>
          <w:color w:val="auto"/>
          <w:sz w:val="20"/>
          <w:szCs w:val="20"/>
          <w:lang w:eastAsia="zh-CN"/>
        </w:rPr>
        <w:t xml:space="preserve">Each hexagonal contact pad integrates a </w:t>
      </w:r>
      <w:r w:rsidR="007B5C0B">
        <w:rPr>
          <w:rStyle w:val="heading30"/>
          <w:rFonts w:ascii="Times New Roman" w:eastAsiaTheme="minorEastAsia" w:hAnsi="Times New Roman" w:cs="Times New Roman" w:hint="eastAsia"/>
          <w:b w:val="0"/>
          <w:color w:val="auto"/>
          <w:sz w:val="20"/>
          <w:szCs w:val="20"/>
          <w:lang w:eastAsia="zh-CN"/>
        </w:rPr>
        <w:t>7</w:t>
      </w:r>
      <w:r w:rsidR="00801E7B" w:rsidRPr="00801E7B">
        <w:rPr>
          <w:rStyle w:val="heading30"/>
          <w:rFonts w:ascii="Times New Roman" w:eastAsiaTheme="minorEastAsia" w:hAnsi="Times New Roman" w:cs="Times New Roman"/>
          <w:b w:val="0"/>
          <w:color w:val="auto"/>
          <w:sz w:val="20"/>
          <w:szCs w:val="20"/>
          <w:lang w:eastAsia="zh-CN"/>
        </w:rPr>
        <w:t>×</w:t>
      </w:r>
      <w:r w:rsidR="007B5C0B">
        <w:rPr>
          <w:rStyle w:val="heading30"/>
          <w:rFonts w:ascii="Times New Roman" w:eastAsiaTheme="minorEastAsia" w:hAnsi="Times New Roman" w:cs="Times New Roman" w:hint="eastAsia"/>
          <w:b w:val="0"/>
          <w:color w:val="auto"/>
          <w:sz w:val="20"/>
          <w:szCs w:val="20"/>
          <w:lang w:eastAsia="zh-CN"/>
        </w:rPr>
        <w:t>7</w:t>
      </w:r>
      <w:r w:rsidR="00801E7B" w:rsidRPr="00801E7B">
        <w:rPr>
          <w:rStyle w:val="heading30"/>
          <w:rFonts w:ascii="Times New Roman" w:eastAsiaTheme="minorEastAsia" w:hAnsi="Times New Roman" w:cs="Times New Roman"/>
          <w:b w:val="0"/>
          <w:color w:val="auto"/>
          <w:sz w:val="20"/>
          <w:szCs w:val="20"/>
          <w:lang w:eastAsia="zh-CN"/>
        </w:rPr>
        <w:t xml:space="preserve"> array of capacitive sensing elements arranged in a grid pattern, providing high-resolution spatial mapping of pressure distribution across the contact surface. Individual sensing elements measure </w:t>
      </w:r>
      <w:r w:rsidR="007B5C0B">
        <w:rPr>
          <w:rStyle w:val="heading30"/>
          <w:rFonts w:ascii="Times New Roman" w:eastAsiaTheme="minorEastAsia" w:hAnsi="Times New Roman" w:cs="Times New Roman" w:hint="eastAsia"/>
          <w:b w:val="0"/>
          <w:color w:val="auto"/>
          <w:sz w:val="20"/>
          <w:szCs w:val="20"/>
          <w:lang w:eastAsia="zh-CN"/>
        </w:rPr>
        <w:t>2</w:t>
      </w:r>
      <w:r w:rsidR="00801E7B" w:rsidRPr="00801E7B">
        <w:rPr>
          <w:rStyle w:val="heading30"/>
          <w:rFonts w:ascii="Times New Roman" w:eastAsiaTheme="minorEastAsia" w:hAnsi="Times New Roman" w:cs="Times New Roman"/>
          <w:b w:val="0"/>
          <w:color w:val="auto"/>
          <w:sz w:val="20"/>
          <w:szCs w:val="20"/>
          <w:lang w:eastAsia="zh-CN"/>
        </w:rPr>
        <w:t>mm in diameter with a thickness of only 0.25mm, allowing for seamless integration into the soft silicone structure without compromising mechanical compliance. The array configuration enables detection of both force magnitude and distribution pattern, critical for distinguishing between uniform and point loading conditions during contact with building surfaces.</w:t>
      </w:r>
    </w:p>
    <w:p w14:paraId="5F8BFA0E" w14:textId="2A430C7A" w:rsidR="00637F06" w:rsidRPr="00637F06" w:rsidRDefault="00637F06" w:rsidP="00637F06">
      <w:pPr>
        <w:pStyle w:val="Heading3"/>
        <w:spacing w:before="360"/>
        <w:ind w:firstLine="0"/>
        <w:rPr>
          <w:rStyle w:val="heading30"/>
          <w:rFonts w:ascii="Times New Roman" w:eastAsiaTheme="minorEastAsia" w:hAnsi="Times New Roman" w:cs="Times New Roman"/>
          <w:b w:val="0"/>
          <w:color w:val="auto"/>
          <w:sz w:val="20"/>
          <w:szCs w:val="20"/>
          <w:lang w:eastAsia="zh-CN"/>
        </w:rPr>
      </w:pPr>
      <w:r w:rsidRPr="00637F06">
        <w:rPr>
          <w:rStyle w:val="heading30"/>
          <w:rFonts w:ascii="Times New Roman" w:eastAsiaTheme="minorEastAsia" w:hAnsi="Times New Roman" w:cs="Times New Roman"/>
          <w:color w:val="auto"/>
          <w:sz w:val="20"/>
          <w:szCs w:val="20"/>
          <w:lang w:eastAsia="zh-CN"/>
        </w:rPr>
        <w:t>Strain Gauge Integration</w:t>
      </w:r>
      <w:r w:rsidR="009941F4" w:rsidRPr="00010936">
        <w:rPr>
          <w:rStyle w:val="heading30"/>
          <w:rFonts w:ascii="Times New Roman" w:eastAsiaTheme="minorEastAsia" w:hAnsi="Times New Roman" w:cs="Times New Roman"/>
          <w:color w:val="auto"/>
          <w:sz w:val="20"/>
          <w:szCs w:val="20"/>
        </w:rPr>
        <w:t xml:space="preserve">. </w:t>
      </w:r>
      <w:r w:rsidRPr="00637F06">
        <w:rPr>
          <w:rStyle w:val="heading30"/>
          <w:rFonts w:ascii="Times New Roman" w:eastAsiaTheme="minorEastAsia" w:hAnsi="Times New Roman" w:cs="Times New Roman"/>
          <w:b w:val="0"/>
          <w:color w:val="auto"/>
          <w:sz w:val="20"/>
          <w:szCs w:val="20"/>
          <w:lang w:eastAsia="zh-CN"/>
        </w:rPr>
        <w:t>Complementing the FSRs, we incorporate thin-film metal foil strain gauges strategically placed along the structural elements of each leg. These gauges, with a gauge factor of 2.1 and resistance of 350Ω, detect the minute deformations that occur in the leg structure during loading. Unlike the FSRs that measure direct contact pressure, the strain gauges capture bending moments, torsional forces, and structural strains that propagate through the landing gear assembly, providing critical information about the overall load distribution and structural integrity.</w:t>
      </w:r>
    </w:p>
    <w:p w14:paraId="549821C2" w14:textId="6DA82104" w:rsidR="00202DC3" w:rsidRDefault="00370590" w:rsidP="002D1A75">
      <w:pPr>
        <w:ind w:firstLine="420"/>
        <w:contextualSpacing/>
        <w:rPr>
          <w:rStyle w:val="heading30"/>
          <w:b w:val="0"/>
          <w:lang w:eastAsia="zh-CN"/>
        </w:rPr>
      </w:pPr>
      <w:r w:rsidRPr="00370590">
        <w:rPr>
          <w:rStyle w:val="heading30"/>
          <w:b w:val="0"/>
          <w:lang w:eastAsia="zh-CN"/>
        </w:rPr>
        <w:t>As shown in the technical illustration, each leg incorporates two precisely positioned strain gauges in a specific arrangement optimized through finite element analysis. The upper strain gauge is mounted on the exterior surface of the proximal segment, oriented to detect bending strain during compression and extension movements. The lateral strain gauge is positioned perpendicular to the first, capturing torsional and shear deformations that occur during asymmetric loading or off-axis forces.</w:t>
      </w:r>
      <w:r>
        <w:rPr>
          <w:rStyle w:val="heading30"/>
          <w:rFonts w:hint="eastAsia"/>
          <w:b w:val="0"/>
          <w:lang w:eastAsia="zh-CN"/>
        </w:rPr>
        <w:t xml:space="preserve"> </w:t>
      </w:r>
      <w:r w:rsidRPr="00370590">
        <w:rPr>
          <w:rStyle w:val="heading30"/>
          <w:b w:val="0"/>
          <w:lang w:eastAsia="zh-CN"/>
        </w:rPr>
        <w:t xml:space="preserve">This dual-gauge configuration implements a </w:t>
      </w:r>
      <w:r w:rsidRPr="0062115D">
        <w:rPr>
          <w:rStyle w:val="heading30"/>
          <w:b w:val="0"/>
          <w:lang w:eastAsia="zh-CN"/>
        </w:rPr>
        <w:t>half-bridge Wheatstone</w:t>
      </w:r>
      <w:r w:rsidRPr="00370590">
        <w:rPr>
          <w:rStyle w:val="heading30"/>
          <w:b w:val="0"/>
          <w:lang w:eastAsia="zh-CN"/>
        </w:rPr>
        <w:t xml:space="preserve"> circuit that provides temperature compensation while maximizing sensitivity to the complex mechanical deformations experienced during landing and manipulation operations. The strain gauge signals are particularly valuable for monitoring the dynamic behavior of the pneumatic actuators during inflation and deflation cycles, providing feedback for closed-loop pressure control during both landing and grasping operations</w:t>
      </w:r>
      <w:r w:rsidR="00637F06" w:rsidRPr="00637F06">
        <w:rPr>
          <w:rStyle w:val="heading30"/>
          <w:b w:val="0"/>
          <w:lang w:eastAsia="zh-CN"/>
        </w:rPr>
        <w:t>.</w:t>
      </w:r>
    </w:p>
    <w:p w14:paraId="33AC8BD3" w14:textId="64E76E5D" w:rsidR="00283C6B" w:rsidRDefault="00283C6B" w:rsidP="00970478">
      <w:pPr>
        <w:ind w:firstLine="0"/>
        <w:contextualSpacing/>
        <w:rPr>
          <w:rStyle w:val="heading30"/>
          <w:b w:val="0"/>
          <w:lang w:eastAsia="zh-CN"/>
        </w:rPr>
      </w:pPr>
    </w:p>
    <w:p w14:paraId="16B781D0" w14:textId="2703B7D0" w:rsidR="00637F06" w:rsidRPr="00DD3646" w:rsidRDefault="00FC16BA" w:rsidP="00283C6B">
      <w:pPr>
        <w:ind w:firstLine="0"/>
        <w:contextualSpacing/>
        <w:rPr>
          <w:rStyle w:val="heading30"/>
          <w:b w:val="0"/>
          <w:lang w:eastAsia="zh-CN"/>
        </w:rPr>
      </w:pPr>
      <w:r w:rsidRPr="00FC16BA">
        <w:rPr>
          <w:rStyle w:val="heading30"/>
          <w:lang w:eastAsia="zh-CN"/>
        </w:rPr>
        <w:t>Dual-Mode Sensor Distribution</w:t>
      </w:r>
      <w:r w:rsidR="00637F06" w:rsidRPr="00010936">
        <w:rPr>
          <w:rStyle w:val="heading30"/>
        </w:rPr>
        <w:t xml:space="preserve">. </w:t>
      </w:r>
      <w:r w:rsidR="00637F06" w:rsidRPr="00637F06">
        <w:rPr>
          <w:rStyle w:val="heading30"/>
          <w:b w:val="0"/>
          <w:lang w:eastAsia="zh-CN"/>
        </w:rPr>
        <w:t xml:space="preserve">Each leg of the hexapod incorporates a distributed sensing architecture with distinct zones to capture the full range of mechanical interactions. The distal zone (contact pad) contains a 3×3 array of FSRs that provide high-resolution mapping of contact pressure distribution across each pad. The middle zone integrates two strain gauge bridges that correlate with the pneumatic chamber's deformation state. </w:t>
      </w:r>
      <w:r w:rsidR="00637F06" w:rsidRPr="00DD3646">
        <w:rPr>
          <w:rStyle w:val="heading30"/>
          <w:b w:val="0"/>
          <w:lang w:eastAsia="zh-CN"/>
        </w:rPr>
        <w:t xml:space="preserve">This dual-technology approach overcomes the limitations of single-sensor systems: the FSRs provide direct measurement of contact forces but are limited to the contact surfaces, while the strain gauges offer insights into internal structural </w:t>
      </w:r>
      <w:r w:rsidR="00637F06" w:rsidRPr="00DD3646">
        <w:rPr>
          <w:rStyle w:val="heading30"/>
          <w:b w:val="0"/>
          <w:lang w:eastAsia="zh-CN"/>
        </w:rPr>
        <w:lastRenderedPageBreak/>
        <w:t>loads and deformations throughout the leg but with less direct correlation to surface interaction forces. Together, they enable comprehensive force and deformation monitoring across all critical regions of the landing gear. Simulations demonstrate that this arrangement can detect surface irregularities as small as 3mm and distinguish between material types based on their characteristic deformation signatures when contacted.</w:t>
      </w:r>
    </w:p>
    <w:p w14:paraId="228881F5" w14:textId="46117078" w:rsidR="004A0A60" w:rsidRPr="004A0A60" w:rsidRDefault="004A0A60" w:rsidP="004A0A60">
      <w:pPr>
        <w:pStyle w:val="p1a"/>
        <w:rPr>
          <w:lang w:eastAsia="zh-CN"/>
        </w:rPr>
      </w:pPr>
    </w:p>
    <w:p w14:paraId="3CEAD9B8" w14:textId="42DA002F" w:rsidR="00757133" w:rsidRDefault="00AB4B3A" w:rsidP="00757133">
      <w:pPr>
        <w:pStyle w:val="heading2"/>
        <w:spacing w:before="0"/>
        <w:rPr>
          <w:lang w:eastAsia="zh-CN"/>
        </w:rPr>
      </w:pPr>
      <w:r w:rsidRPr="00AB4B3A">
        <w:rPr>
          <w:lang w:eastAsia="zh-CN"/>
        </w:rPr>
        <w:t>Control System</w:t>
      </w:r>
    </w:p>
    <w:p w14:paraId="1ACCEB9B" w14:textId="321D289E" w:rsidR="00344FB5" w:rsidRDefault="009571B7" w:rsidP="000145D5">
      <w:pPr>
        <w:pStyle w:val="Heading3"/>
        <w:spacing w:before="360"/>
        <w:ind w:firstLine="0"/>
        <w:rPr>
          <w:rStyle w:val="heading30"/>
          <w:rFonts w:ascii="Times New Roman" w:eastAsiaTheme="minorEastAsia" w:hAnsi="Times New Roman" w:cs="Times New Roman"/>
          <w:b w:val="0"/>
          <w:color w:val="auto"/>
          <w:sz w:val="20"/>
          <w:szCs w:val="20"/>
          <w:lang w:eastAsia="zh-CN"/>
        </w:rPr>
      </w:pPr>
      <w:r w:rsidRPr="009571B7">
        <w:rPr>
          <w:rStyle w:val="heading30"/>
          <w:rFonts w:ascii="Times New Roman" w:eastAsiaTheme="minorEastAsia" w:hAnsi="Times New Roman" w:cs="Times New Roman"/>
          <w:color w:val="auto"/>
          <w:sz w:val="20"/>
          <w:szCs w:val="20"/>
          <w:lang w:eastAsia="zh-CN"/>
        </w:rPr>
        <w:t>Pneumatic Control and Adaptive Response</w:t>
      </w:r>
      <w:r>
        <w:rPr>
          <w:rStyle w:val="heading30"/>
          <w:rFonts w:ascii="Times New Roman" w:eastAsiaTheme="minorEastAsia" w:hAnsi="Times New Roman" w:cs="Times New Roman" w:hint="eastAsia"/>
          <w:color w:val="auto"/>
          <w:sz w:val="20"/>
          <w:szCs w:val="20"/>
          <w:lang w:eastAsia="zh-CN"/>
        </w:rPr>
        <w:t xml:space="preserve">. </w:t>
      </w:r>
      <w:r w:rsidR="000145D5" w:rsidRPr="000145D5">
        <w:rPr>
          <w:rStyle w:val="heading30"/>
          <w:rFonts w:ascii="Times New Roman" w:eastAsiaTheme="minorEastAsia" w:hAnsi="Times New Roman" w:cs="Times New Roman"/>
          <w:b w:val="0"/>
          <w:color w:val="auto"/>
          <w:sz w:val="20"/>
          <w:szCs w:val="20"/>
          <w:lang w:eastAsia="zh-CN"/>
        </w:rPr>
        <w:t xml:space="preserve">The pneumatic control system employs a hierarchical architecture with a central microcontroller managing both the multi-mode functionality and real-time response to sensor feedback. This system </w:t>
      </w:r>
      <w:r w:rsidR="00E31929">
        <w:rPr>
          <w:rStyle w:val="heading30"/>
          <w:rFonts w:ascii="Times New Roman" w:eastAsiaTheme="minorEastAsia" w:hAnsi="Times New Roman" w:cs="Times New Roman" w:hint="eastAsia"/>
          <w:b w:val="0"/>
          <w:color w:val="auto"/>
          <w:sz w:val="20"/>
          <w:szCs w:val="20"/>
          <w:lang w:eastAsia="zh-CN"/>
        </w:rPr>
        <w:t>enable</w:t>
      </w:r>
      <w:r w:rsidR="000145D5" w:rsidRPr="000145D5">
        <w:rPr>
          <w:rStyle w:val="heading30"/>
          <w:rFonts w:ascii="Times New Roman" w:eastAsiaTheme="minorEastAsia" w:hAnsi="Times New Roman" w:cs="Times New Roman"/>
          <w:b w:val="0"/>
          <w:color w:val="auto"/>
          <w:sz w:val="20"/>
          <w:szCs w:val="20"/>
          <w:lang w:eastAsia="zh-CN"/>
        </w:rPr>
        <w:t xml:space="preserve"> the seamless transition between landing and grasping modes through selective pressurization of the appropriate chamber arrays in each leg. The controller operates at 60Hz, providing sufficiently rapid response to compensate for pressure variations during dynamic landing events and object manipulation tasks.</w:t>
      </w:r>
      <w:r w:rsidR="00E31929">
        <w:rPr>
          <w:rStyle w:val="heading30"/>
          <w:rFonts w:ascii="Times New Roman" w:eastAsiaTheme="minorEastAsia" w:hAnsi="Times New Roman" w:cs="Times New Roman" w:hint="eastAsia"/>
          <w:b w:val="0"/>
          <w:color w:val="auto"/>
          <w:sz w:val="20"/>
          <w:szCs w:val="20"/>
          <w:lang w:eastAsia="zh-CN"/>
        </w:rPr>
        <w:t xml:space="preserve"> </w:t>
      </w:r>
      <w:r w:rsidR="000145D5" w:rsidRPr="000145D5">
        <w:rPr>
          <w:rStyle w:val="heading30"/>
          <w:rFonts w:ascii="Times New Roman" w:eastAsiaTheme="minorEastAsia" w:hAnsi="Times New Roman" w:cs="Times New Roman"/>
          <w:b w:val="0"/>
          <w:color w:val="auto"/>
          <w:sz w:val="20"/>
          <w:szCs w:val="20"/>
          <w:lang w:eastAsia="zh-CN"/>
        </w:rPr>
        <w:t>For operational mode transitions, the system implements a coordinated pressure sequence:</w:t>
      </w:r>
      <w:r w:rsidR="00E31929">
        <w:rPr>
          <w:rStyle w:val="heading30"/>
          <w:rFonts w:ascii="Times New Roman" w:eastAsiaTheme="minorEastAsia" w:hAnsi="Times New Roman" w:cs="Times New Roman" w:hint="eastAsia"/>
          <w:b w:val="0"/>
          <w:color w:val="auto"/>
          <w:sz w:val="20"/>
          <w:szCs w:val="20"/>
          <w:lang w:eastAsia="zh-CN"/>
        </w:rPr>
        <w:t xml:space="preserve"> </w:t>
      </w:r>
      <w:r w:rsidR="000145D5" w:rsidRPr="000145D5">
        <w:rPr>
          <w:rStyle w:val="heading30"/>
          <w:rFonts w:ascii="Times New Roman" w:eastAsiaTheme="minorEastAsia" w:hAnsi="Times New Roman" w:cs="Times New Roman"/>
          <w:b w:val="0"/>
          <w:color w:val="auto"/>
          <w:sz w:val="20"/>
          <w:szCs w:val="20"/>
          <w:lang w:eastAsia="zh-CN"/>
        </w:rPr>
        <w:t>1</w:t>
      </w:r>
      <w:r w:rsidR="009A0E2D">
        <w:rPr>
          <w:rStyle w:val="heading30"/>
          <w:rFonts w:ascii="Times New Roman" w:eastAsiaTheme="minorEastAsia" w:hAnsi="Times New Roman" w:cs="Times New Roman" w:hint="eastAsia"/>
          <w:b w:val="0"/>
          <w:color w:val="auto"/>
          <w:sz w:val="20"/>
          <w:szCs w:val="20"/>
          <w:lang w:eastAsia="zh-CN"/>
        </w:rPr>
        <w:t>)</w:t>
      </w:r>
      <w:r w:rsidR="000145D5" w:rsidRPr="000145D5">
        <w:rPr>
          <w:rStyle w:val="heading30"/>
          <w:rFonts w:ascii="Times New Roman" w:eastAsiaTheme="minorEastAsia" w:hAnsi="Times New Roman" w:cs="Times New Roman"/>
          <w:b w:val="0"/>
          <w:color w:val="auto"/>
          <w:sz w:val="20"/>
          <w:szCs w:val="20"/>
          <w:lang w:eastAsia="zh-CN"/>
        </w:rPr>
        <w:t xml:space="preserve"> Landing mode activation: The 5-chamber arrays (outer curve) are pressurized to 40-60 kPa while the 7-chamber arrays (inner curve) are completely depressurized, causing the legs to bend outward in a stable landing configuration.</w:t>
      </w:r>
      <w:r w:rsidR="009A0E2D">
        <w:rPr>
          <w:rStyle w:val="heading30"/>
          <w:rFonts w:ascii="Times New Roman" w:eastAsiaTheme="minorEastAsia" w:hAnsi="Times New Roman" w:cs="Times New Roman" w:hint="eastAsia"/>
          <w:b w:val="0"/>
          <w:color w:val="auto"/>
          <w:sz w:val="20"/>
          <w:szCs w:val="20"/>
          <w:lang w:eastAsia="zh-CN"/>
        </w:rPr>
        <w:t xml:space="preserve"> </w:t>
      </w:r>
      <w:r w:rsidR="000145D5" w:rsidRPr="000145D5">
        <w:rPr>
          <w:rStyle w:val="heading30"/>
          <w:rFonts w:ascii="Times New Roman" w:eastAsiaTheme="minorEastAsia" w:hAnsi="Times New Roman" w:cs="Times New Roman"/>
          <w:b w:val="0"/>
          <w:color w:val="auto"/>
          <w:sz w:val="20"/>
          <w:szCs w:val="20"/>
          <w:lang w:eastAsia="zh-CN"/>
        </w:rPr>
        <w:t>2</w:t>
      </w:r>
      <w:r w:rsidR="009A0E2D">
        <w:rPr>
          <w:rStyle w:val="heading30"/>
          <w:rFonts w:ascii="Times New Roman" w:eastAsiaTheme="minorEastAsia" w:hAnsi="Times New Roman" w:cs="Times New Roman" w:hint="eastAsia"/>
          <w:b w:val="0"/>
          <w:color w:val="auto"/>
          <w:sz w:val="20"/>
          <w:szCs w:val="20"/>
          <w:lang w:eastAsia="zh-CN"/>
        </w:rPr>
        <w:t>)</w:t>
      </w:r>
      <w:r w:rsidR="000145D5" w:rsidRPr="000145D5">
        <w:rPr>
          <w:rStyle w:val="heading30"/>
          <w:rFonts w:ascii="Times New Roman" w:eastAsiaTheme="minorEastAsia" w:hAnsi="Times New Roman" w:cs="Times New Roman"/>
          <w:b w:val="0"/>
          <w:color w:val="auto"/>
          <w:sz w:val="20"/>
          <w:szCs w:val="20"/>
          <w:lang w:eastAsia="zh-CN"/>
        </w:rPr>
        <w:t xml:space="preserve"> Neutral mode: Both chamber arrays are partially pressurized (15-20 kPa) to create a balanced, semi-rigid state useful during transition phases or when preparing for mode switching</w:t>
      </w:r>
      <w:r w:rsidR="009A0E2D">
        <w:rPr>
          <w:rStyle w:val="heading30"/>
          <w:rFonts w:ascii="Times New Roman" w:eastAsiaTheme="minorEastAsia" w:hAnsi="Times New Roman" w:cs="Times New Roman" w:hint="eastAsia"/>
          <w:b w:val="0"/>
          <w:color w:val="auto"/>
          <w:sz w:val="20"/>
          <w:szCs w:val="20"/>
          <w:lang w:eastAsia="zh-CN"/>
        </w:rPr>
        <w:t xml:space="preserve">. </w:t>
      </w:r>
      <w:r w:rsidR="000145D5" w:rsidRPr="000145D5">
        <w:rPr>
          <w:rStyle w:val="heading30"/>
          <w:rFonts w:ascii="Times New Roman" w:eastAsiaTheme="minorEastAsia" w:hAnsi="Times New Roman" w:cs="Times New Roman"/>
          <w:b w:val="0"/>
          <w:color w:val="auto"/>
          <w:sz w:val="20"/>
          <w:szCs w:val="20"/>
          <w:lang w:eastAsia="zh-CN"/>
        </w:rPr>
        <w:t>3</w:t>
      </w:r>
      <w:r w:rsidR="009A0E2D">
        <w:rPr>
          <w:rStyle w:val="heading30"/>
          <w:rFonts w:ascii="Times New Roman" w:eastAsiaTheme="minorEastAsia" w:hAnsi="Times New Roman" w:cs="Times New Roman" w:hint="eastAsia"/>
          <w:b w:val="0"/>
          <w:color w:val="auto"/>
          <w:sz w:val="20"/>
          <w:szCs w:val="20"/>
          <w:lang w:eastAsia="zh-CN"/>
        </w:rPr>
        <w:t>)</w:t>
      </w:r>
      <w:r w:rsidR="000145D5" w:rsidRPr="000145D5">
        <w:rPr>
          <w:rStyle w:val="heading30"/>
          <w:rFonts w:ascii="Times New Roman" w:eastAsiaTheme="minorEastAsia" w:hAnsi="Times New Roman" w:cs="Times New Roman"/>
          <w:b w:val="0"/>
          <w:color w:val="auto"/>
          <w:sz w:val="20"/>
          <w:szCs w:val="20"/>
          <w:lang w:eastAsia="zh-CN"/>
        </w:rPr>
        <w:t xml:space="preserve"> Grasping mode activation: The 7-chamber arrays are pressurized to 70-100 kPa while the 5-chamber arrays are depressurized, causing the legs to bend inward for object encirclement and secure grasping.</w:t>
      </w:r>
      <w:r w:rsidR="00280DD7">
        <w:rPr>
          <w:rStyle w:val="heading30"/>
          <w:rFonts w:ascii="Times New Roman" w:eastAsiaTheme="minorEastAsia" w:hAnsi="Times New Roman" w:cs="Times New Roman" w:hint="eastAsia"/>
          <w:b w:val="0"/>
          <w:color w:val="auto"/>
          <w:sz w:val="20"/>
          <w:szCs w:val="20"/>
          <w:lang w:eastAsia="zh-CN"/>
        </w:rPr>
        <w:t xml:space="preserve"> </w:t>
      </w:r>
      <w:r w:rsidR="000145D5" w:rsidRPr="000145D5">
        <w:rPr>
          <w:rStyle w:val="heading30"/>
          <w:rFonts w:ascii="Times New Roman" w:eastAsiaTheme="minorEastAsia" w:hAnsi="Times New Roman" w:cs="Times New Roman"/>
          <w:b w:val="0"/>
          <w:color w:val="auto"/>
          <w:sz w:val="20"/>
          <w:szCs w:val="20"/>
          <w:lang w:eastAsia="zh-CN"/>
        </w:rPr>
        <w:t>This pneumatic state-switching enables the system to rapidly adapt its functionality to mission requirements, transforming from a landing platform to a manipulation tool with a simple pressure redistribution command.</w:t>
      </w:r>
      <w:r w:rsidR="00B55F34">
        <w:rPr>
          <w:rStyle w:val="heading30"/>
          <w:rFonts w:ascii="Times New Roman" w:eastAsiaTheme="minorEastAsia" w:hAnsi="Times New Roman" w:cs="Times New Roman" w:hint="eastAsia"/>
          <w:b w:val="0"/>
          <w:color w:val="auto"/>
          <w:sz w:val="20"/>
          <w:szCs w:val="20"/>
          <w:lang w:eastAsia="zh-CN"/>
        </w:rPr>
        <w:t xml:space="preserve"> </w:t>
      </w:r>
      <w:r w:rsidR="00B55F34" w:rsidRPr="00B55F34">
        <w:rPr>
          <w:rStyle w:val="heading30"/>
          <w:rFonts w:ascii="Times New Roman" w:eastAsiaTheme="minorEastAsia" w:hAnsi="Times New Roman" w:cs="Times New Roman"/>
          <w:b w:val="0"/>
          <w:color w:val="auto"/>
          <w:sz w:val="20"/>
          <w:szCs w:val="20"/>
          <w:lang w:eastAsia="zh-CN"/>
        </w:rPr>
        <w:t>The pressure control during mode transitions follows a sigmoid function to ensure smooth actuation without abrupt force changes:</w:t>
      </w:r>
    </w:p>
    <w:p w14:paraId="696580F0" w14:textId="16F6CF2D" w:rsidR="000A49D8" w:rsidRPr="00696D17" w:rsidRDefault="00F02921" w:rsidP="000A49D8">
      <w:pPr>
        <w:ind w:firstLine="0"/>
        <w:rPr>
          <w:lang w:eastAsia="zh-CN"/>
        </w:rPr>
      </w:pPr>
      <m:oMathPara>
        <m:oMath>
          <m:eqArr>
            <m:eqArrPr>
              <m:maxDist m:val="1"/>
              <m:ctrlPr>
                <w:rPr>
                  <w:rFonts w:ascii="Cambria Math" w:hAnsi="Cambria Math"/>
                  <w:i/>
                  <w:lang w:eastAsia="zh-CN"/>
                </w:rPr>
              </m:ctrlPr>
            </m:eqArrPr>
            <m:e>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i</m:t>
                  </m:r>
                </m:sub>
              </m:sSub>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min</m:t>
                  </m:r>
                </m:sub>
              </m:sSub>
              <m:r>
                <w:rPr>
                  <w:rFonts w:ascii="Cambria Math" w:hAnsi="Cambria Math"/>
                  <w:lang w:eastAsia="zh-CN"/>
                </w:rPr>
                <m:t>+</m:t>
              </m:r>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max</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min</m:t>
                      </m:r>
                    </m:sub>
                  </m:sSub>
                  <m:ctrlPr>
                    <w:rPr>
                      <w:rFonts w:ascii="Cambria Math" w:hAnsi="Cambria Math"/>
                      <w:i/>
                      <w:lang w:eastAsia="zh-CN"/>
                    </w:rPr>
                  </m:ctrlPr>
                </m:num>
                <m:den>
                  <m:r>
                    <w:rPr>
                      <w:rFonts w:ascii="Cambria Math" w:hAnsi="Cambria Math"/>
                      <w:lang w:eastAsia="zh-CN"/>
                    </w:rPr>
                    <m:t>1+</m:t>
                  </m:r>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-k</m:t>
                      </m:r>
                      <m:d>
                        <m:dPr>
                          <m:ctrlPr>
                            <w:rPr>
                              <w:rFonts w:ascii="Cambria Math" w:hAnsi="Cambria Math"/>
                              <w:i/>
                              <w:lang w:eastAsia="zh-CN"/>
                            </w:rPr>
                          </m:ctrlPr>
                        </m:dPr>
                        <m:e>
                          <m:r>
                            <w:rPr>
                              <w:rFonts w:ascii="Cambria Math" w:hAnsi="Cambria Math"/>
                              <w:lang w:eastAsia="zh-CN"/>
                            </w:rPr>
                            <m:t>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0</m:t>
                              </m:r>
                            </m:sub>
                          </m:sSub>
                        </m:e>
                      </m:d>
                    </m:sup>
                  </m:sSup>
                  <m:ctrlPr>
                    <w:rPr>
                      <w:rFonts w:ascii="Cambria Math" w:hAnsi="Cambria Math"/>
                      <w:i/>
                      <w:lang w:eastAsia="zh-CN"/>
                    </w:rPr>
                  </m:ctrlPr>
                </m:den>
              </m:f>
              <m:r>
                <w:rPr>
                  <w:rFonts w:ascii="Cambria Math" w:hAnsi="Cambria Math"/>
                  <w:lang w:eastAsia="zh-CN"/>
                </w:rPr>
                <m:t>..#</m:t>
              </m:r>
              <m:r>
                <m:rPr>
                  <m:nor/>
                </m:rPr>
                <w:rPr>
                  <w:rFonts w:ascii="Cambria Math" w:hAnsi="Cambria Math"/>
                  <w:lang w:eastAsia="zh-CN"/>
                </w:rPr>
                <m:t>(1)</m:t>
              </m:r>
              <m:ctrlPr>
                <w:rPr>
                  <w:rFonts w:ascii="Cambria Math" w:hAnsi="Cambria Math"/>
                  <w:lang w:eastAsia="zh-CN"/>
                </w:rPr>
              </m:ctrlPr>
            </m:e>
          </m:eqArr>
        </m:oMath>
      </m:oMathPara>
    </w:p>
    <w:p w14:paraId="1ADCE851" w14:textId="1B84B3E2" w:rsidR="00B55F34" w:rsidRDefault="00B55F34" w:rsidP="00B55F34">
      <w:pPr>
        <w:ind w:firstLine="0"/>
        <w:contextualSpacing/>
        <w:rPr>
          <w:rStyle w:val="heading30"/>
          <w:b w:val="0"/>
          <w:lang w:eastAsia="zh-CN"/>
        </w:rPr>
      </w:pPr>
      <w:r w:rsidRPr="00B55F34">
        <w:rPr>
          <w:rStyle w:val="heading30"/>
          <w:b w:val="0"/>
          <w:lang w:eastAsia="zh-CN"/>
        </w:rPr>
        <w:t xml:space="preserve">where </w:t>
      </w:r>
      <m:oMath>
        <m:sSub>
          <m:sSubPr>
            <m:ctrlPr>
              <w:rPr>
                <w:rStyle w:val="heading30"/>
                <w:rFonts w:ascii="Cambria Math" w:hAnsi="Cambria Math"/>
                <w:b w:val="0"/>
                <w:i/>
                <w:lang w:eastAsia="zh-CN"/>
              </w:rPr>
            </m:ctrlPr>
          </m:sSubPr>
          <m:e>
            <m:r>
              <w:rPr>
                <w:rStyle w:val="heading30"/>
                <w:rFonts w:ascii="Cambria Math" w:hAnsi="Cambria Math"/>
                <w:lang w:eastAsia="zh-CN"/>
              </w:rPr>
              <m:t>P</m:t>
            </m:r>
          </m:e>
          <m:sub>
            <m:r>
              <w:rPr>
                <w:rStyle w:val="heading30"/>
                <w:rFonts w:ascii="Cambria Math" w:hAnsi="Cambria Math"/>
                <w:lang w:eastAsia="zh-CN"/>
              </w:rPr>
              <m:t>i</m:t>
            </m:r>
          </m:sub>
        </m:sSub>
        <m:d>
          <m:dPr>
            <m:ctrlPr>
              <w:rPr>
                <w:rStyle w:val="heading30"/>
                <w:rFonts w:ascii="Cambria Math" w:hAnsi="Cambria Math"/>
                <w:b w:val="0"/>
                <w:i/>
                <w:lang w:eastAsia="zh-CN"/>
              </w:rPr>
            </m:ctrlPr>
          </m:dPr>
          <m:e>
            <m:r>
              <w:rPr>
                <w:rStyle w:val="heading30"/>
                <w:rFonts w:ascii="Cambria Math" w:hAnsi="Cambria Math"/>
                <w:lang w:eastAsia="zh-CN"/>
              </w:rPr>
              <m:t>t</m:t>
            </m:r>
          </m:e>
        </m:d>
      </m:oMath>
      <w:r>
        <w:rPr>
          <w:rStyle w:val="heading30"/>
          <w:rFonts w:hint="eastAsia"/>
          <w:b w:val="0"/>
          <w:lang w:eastAsia="zh-CN"/>
        </w:rPr>
        <w:t xml:space="preserve"> </w:t>
      </w:r>
      <w:r w:rsidRPr="00B55F34">
        <w:rPr>
          <w:rStyle w:val="heading30"/>
          <w:b w:val="0"/>
          <w:lang w:eastAsia="zh-CN"/>
        </w:rPr>
        <w:t>is the pressure in chamber array</w:t>
      </w:r>
      <m:oMath>
        <m:r>
          <w:rPr>
            <w:rStyle w:val="heading30"/>
            <w:rFonts w:ascii="Cambria Math" w:hAnsi="Cambria Math"/>
            <w:lang w:eastAsia="zh-CN"/>
          </w:rPr>
          <m:t xml:space="preserve"> i</m:t>
        </m:r>
      </m:oMath>
      <w:r w:rsidRPr="00B55F34">
        <w:rPr>
          <w:rStyle w:val="heading30"/>
          <w:b w:val="0"/>
          <w:lang w:eastAsia="zh-CN"/>
        </w:rPr>
        <w:t xml:space="preserve"> at time</w:t>
      </w:r>
      <w:r w:rsidR="001D256B">
        <w:rPr>
          <w:rStyle w:val="heading30"/>
          <w:rFonts w:hint="eastAsia"/>
          <w:b w:val="0"/>
          <w:lang w:eastAsia="zh-CN"/>
        </w:rPr>
        <w:t xml:space="preserve"> </w:t>
      </w:r>
      <w:r w:rsidRPr="00B55F34">
        <w:rPr>
          <w:rStyle w:val="heading30"/>
          <w:b w:val="0"/>
          <w:lang w:eastAsia="zh-CN"/>
        </w:rPr>
        <w:t xml:space="preserve">t, </w:t>
      </w:r>
      <m:oMath>
        <m:sSub>
          <m:sSubPr>
            <m:ctrlPr>
              <w:rPr>
                <w:rStyle w:val="heading30"/>
                <w:rFonts w:ascii="Cambria Math" w:hAnsi="Cambria Math"/>
                <w:b w:val="0"/>
                <w:i/>
                <w:lang w:eastAsia="zh-CN"/>
              </w:rPr>
            </m:ctrlPr>
          </m:sSubPr>
          <m:e>
            <m:r>
              <w:rPr>
                <w:rStyle w:val="heading30"/>
                <w:rFonts w:ascii="Cambria Math" w:hAnsi="Cambria Math"/>
                <w:lang w:eastAsia="zh-CN"/>
              </w:rPr>
              <m:t>P</m:t>
            </m:r>
          </m:e>
          <m:sub>
            <m:r>
              <w:rPr>
                <w:rStyle w:val="heading30"/>
                <w:rFonts w:ascii="Cambria Math" w:hAnsi="Cambria Math"/>
                <w:lang w:eastAsia="zh-CN"/>
              </w:rPr>
              <m:t>min</m:t>
            </m:r>
          </m:sub>
        </m:sSub>
      </m:oMath>
      <w:r w:rsidR="00BD54E5">
        <w:rPr>
          <w:rStyle w:val="heading30"/>
          <w:rFonts w:hint="eastAsia"/>
          <w:b w:val="0"/>
          <w:lang w:eastAsia="zh-CN"/>
        </w:rPr>
        <w:t xml:space="preserve"> </w:t>
      </w:r>
      <w:r w:rsidRPr="00B55F34">
        <w:rPr>
          <w:rStyle w:val="heading30"/>
          <w:b w:val="0"/>
          <w:lang w:eastAsia="zh-CN"/>
        </w:rPr>
        <w:t>and</w:t>
      </w:r>
      <w:r w:rsidR="00BD54E5">
        <w:rPr>
          <w:rStyle w:val="heading30"/>
          <w:rFonts w:hint="eastAsia"/>
          <w:b w:val="0"/>
          <w:lang w:eastAsia="zh-CN"/>
        </w:rPr>
        <w:t xml:space="preserve"> </w:t>
      </w:r>
      <m:oMath>
        <m:sSub>
          <m:sSubPr>
            <m:ctrlPr>
              <w:rPr>
                <w:rStyle w:val="heading30"/>
                <w:rFonts w:ascii="Cambria Math" w:hAnsi="Cambria Math"/>
                <w:b w:val="0"/>
                <w:i/>
                <w:lang w:eastAsia="zh-CN"/>
              </w:rPr>
            </m:ctrlPr>
          </m:sSubPr>
          <m:e>
            <m:r>
              <w:rPr>
                <w:rStyle w:val="heading30"/>
                <w:rFonts w:ascii="Cambria Math" w:hAnsi="Cambria Math"/>
                <w:lang w:eastAsia="zh-CN"/>
              </w:rPr>
              <m:t>P</m:t>
            </m:r>
          </m:e>
          <m:sub>
            <m:r>
              <w:rPr>
                <w:rStyle w:val="heading30"/>
                <w:rFonts w:ascii="Cambria Math" w:hAnsi="Cambria Math"/>
                <w:lang w:eastAsia="zh-CN"/>
              </w:rPr>
              <m:t>max</m:t>
            </m:r>
          </m:sub>
        </m:sSub>
      </m:oMath>
      <w:r w:rsidR="00BD54E5">
        <w:rPr>
          <w:rStyle w:val="heading30"/>
          <w:rFonts w:hint="eastAsia"/>
          <w:b w:val="0"/>
          <w:lang w:eastAsia="zh-CN"/>
        </w:rPr>
        <w:t xml:space="preserve"> </w:t>
      </w:r>
      <w:r w:rsidRPr="00B55F34">
        <w:rPr>
          <w:rStyle w:val="heading30"/>
          <w:b w:val="0"/>
          <w:lang w:eastAsia="zh-CN"/>
        </w:rPr>
        <w:t xml:space="preserve">are the minimum and maximum pressure values for the specific mode, </w:t>
      </w:r>
      <m:oMath>
        <m:r>
          <w:rPr>
            <w:rStyle w:val="heading30"/>
            <w:rFonts w:ascii="Cambria Math" w:hAnsi="Cambria Math"/>
            <w:lang w:eastAsia="zh-CN"/>
          </w:rPr>
          <m:t>k</m:t>
        </m:r>
      </m:oMath>
      <w:r w:rsidRPr="00B55F34">
        <w:rPr>
          <w:rStyle w:val="heading30"/>
          <w:b w:val="0"/>
          <w:lang w:eastAsia="zh-CN"/>
        </w:rPr>
        <w:t xml:space="preserve"> is the transition rate constant (typically 5-10 s⁻¹), and </w:t>
      </w:r>
      <m:oMath>
        <m:sSub>
          <m:sSubPr>
            <m:ctrlPr>
              <w:rPr>
                <w:rStyle w:val="heading30"/>
                <w:rFonts w:ascii="Cambria Math" w:hAnsi="Cambria Math"/>
                <w:b w:val="0"/>
                <w:i/>
                <w:lang w:eastAsia="zh-CN"/>
              </w:rPr>
            </m:ctrlPr>
          </m:sSubPr>
          <m:e>
            <m:r>
              <w:rPr>
                <w:rStyle w:val="heading30"/>
                <w:rFonts w:ascii="Cambria Math" w:hAnsi="Cambria Math"/>
                <w:lang w:eastAsia="zh-CN"/>
              </w:rPr>
              <m:t>t</m:t>
            </m:r>
          </m:e>
          <m:sub>
            <m:r>
              <w:rPr>
                <w:rStyle w:val="heading30"/>
                <w:rFonts w:ascii="Cambria Math" w:hAnsi="Cambria Math"/>
                <w:lang w:eastAsia="zh-CN"/>
              </w:rPr>
              <m:t>0</m:t>
            </m:r>
          </m:sub>
        </m:sSub>
      </m:oMath>
      <w:r w:rsidRPr="00B55F34">
        <w:rPr>
          <w:rStyle w:val="heading30"/>
          <w:b w:val="0"/>
          <w:lang w:eastAsia="zh-CN"/>
        </w:rPr>
        <w:t>​ is the transition midpoint time. This function produces gradual pressure changes that prevent sudden movements while maintaining responsive actuation.</w:t>
      </w:r>
    </w:p>
    <w:p w14:paraId="3337AA4E" w14:textId="23AC0F8A" w:rsidR="002F02A8" w:rsidRPr="002F02A8" w:rsidRDefault="002F02A8" w:rsidP="002F02A8">
      <w:pPr>
        <w:ind w:firstLine="420"/>
        <w:contextualSpacing/>
        <w:rPr>
          <w:rStyle w:val="heading30"/>
          <w:b w:val="0"/>
          <w:lang w:eastAsia="zh-CN"/>
        </w:rPr>
      </w:pPr>
      <w:r w:rsidRPr="002F02A8">
        <w:rPr>
          <w:rStyle w:val="heading30"/>
          <w:b w:val="0"/>
          <w:lang w:eastAsia="zh-CN"/>
        </w:rPr>
        <w:t>The control system integrates data from both the capacitive pressure sensor arrays and strain gauge networks to create a comprehensive picture of the landing gear's interaction with surfaces and objects. A sensor fusion algorithm combines these complementary data streams, using Kalman filtering to reduce noise and extract reliable contact information. This fused data drives adaptive adjustments to the pneumatic system, with leg pressures modulated based on detected surface characteristics, contact conditions, and manipulation requirements.</w:t>
      </w:r>
    </w:p>
    <w:p w14:paraId="2B8DCE24" w14:textId="464B2C59" w:rsidR="00A93069" w:rsidRPr="000E0590" w:rsidRDefault="002F02A8" w:rsidP="002F02A8">
      <w:pPr>
        <w:ind w:firstLine="420"/>
        <w:contextualSpacing/>
        <w:rPr>
          <w:lang w:eastAsia="zh-CN"/>
        </w:rPr>
      </w:pPr>
      <w:r w:rsidRPr="002F02A8">
        <w:rPr>
          <w:rStyle w:val="heading30"/>
          <w:b w:val="0"/>
          <w:lang w:eastAsia="zh-CN"/>
        </w:rPr>
        <w:lastRenderedPageBreak/>
        <w:t>For landing operations, when the system detects asymmetric loading or irregular surface features, it selectively adjusts individual leg pressures to maintain overall platform stability while conforming to the surface topography. This adaptive response enables the drone to achieve stable positioning on surfaces with irregularities up to 40mm—exceeding the capabilities of conventional rigid landing systems.</w:t>
      </w:r>
      <w:r>
        <w:rPr>
          <w:rStyle w:val="heading30"/>
          <w:rFonts w:hint="eastAsia"/>
          <w:b w:val="0"/>
          <w:lang w:eastAsia="zh-CN"/>
        </w:rPr>
        <w:t xml:space="preserve"> </w:t>
      </w:r>
      <w:r w:rsidRPr="002F02A8">
        <w:rPr>
          <w:rStyle w:val="heading30"/>
          <w:b w:val="0"/>
          <w:lang w:eastAsia="zh-CN"/>
        </w:rPr>
        <w:t>For grasping operations, the controller implements a different adaptive strategy, using tactile feedback to optimize grasp security while preventing excessive force application that might damage fragile components. When encircling an object, the pressure sensor arrays detect initial contact points, triggering a progressive pressure increase in the 7-chamber arrays until a predetermined contact threshold is reached across all legs, ensuring uniform force distribution around the object perimeter</w:t>
      </w:r>
      <w:r w:rsidR="000E0590" w:rsidRPr="000E0590">
        <w:rPr>
          <w:rStyle w:val="heading30"/>
          <w:b w:val="0"/>
          <w:lang w:eastAsia="zh-CN"/>
        </w:rPr>
        <w:t>.</w:t>
      </w:r>
      <w:r w:rsidR="000E0590">
        <w:rPr>
          <w:rStyle w:val="heading30"/>
          <w:rFonts w:hint="eastAsia"/>
          <w:b w:val="0"/>
          <w:lang w:eastAsia="zh-CN"/>
        </w:rPr>
        <w:t xml:space="preserve"> </w:t>
      </w:r>
    </w:p>
    <w:p w14:paraId="3B6C3222" w14:textId="3AD692C5" w:rsidR="001D1DF7" w:rsidRPr="001D1DF7" w:rsidRDefault="0074230F" w:rsidP="001D1DF7">
      <w:pPr>
        <w:pStyle w:val="Heading3"/>
        <w:spacing w:before="360"/>
        <w:ind w:firstLine="0"/>
        <w:rPr>
          <w:rStyle w:val="heading30"/>
          <w:rFonts w:ascii="Times New Roman" w:eastAsiaTheme="minorEastAsia" w:hAnsi="Times New Roman" w:cs="Times New Roman"/>
          <w:b w:val="0"/>
          <w:color w:val="auto"/>
          <w:sz w:val="20"/>
          <w:szCs w:val="20"/>
          <w:lang w:eastAsia="zh-CN"/>
        </w:rPr>
      </w:pPr>
      <w:r w:rsidRPr="0074230F">
        <w:rPr>
          <w:rStyle w:val="heading30"/>
          <w:rFonts w:ascii="Times New Roman" w:eastAsiaTheme="minorEastAsia" w:hAnsi="Times New Roman" w:cs="Times New Roman"/>
          <w:color w:val="auto"/>
          <w:sz w:val="20"/>
          <w:szCs w:val="20"/>
          <w:lang w:eastAsia="zh-CN"/>
        </w:rPr>
        <w:t>System Integration and Operational Modes</w:t>
      </w:r>
      <w:r w:rsidR="00344FB5" w:rsidRPr="00010936">
        <w:rPr>
          <w:rStyle w:val="heading30"/>
          <w:rFonts w:ascii="Times New Roman" w:eastAsiaTheme="minorEastAsia" w:hAnsi="Times New Roman" w:cs="Times New Roman"/>
          <w:color w:val="auto"/>
          <w:sz w:val="20"/>
          <w:szCs w:val="20"/>
        </w:rPr>
        <w:t xml:space="preserve">. </w:t>
      </w:r>
      <w:r w:rsidR="00D73D74" w:rsidRPr="00D73D74">
        <w:rPr>
          <w:rStyle w:val="heading30"/>
          <w:rFonts w:ascii="Times New Roman" w:eastAsiaTheme="minorEastAsia" w:hAnsi="Times New Roman" w:cs="Times New Roman"/>
          <w:b w:val="0"/>
          <w:color w:val="auto"/>
          <w:sz w:val="20"/>
          <w:szCs w:val="20"/>
          <w:lang w:eastAsia="zh-CN"/>
        </w:rPr>
        <w:t xml:space="preserve">The control system interfaces with the drone's main flight controller through a dedicated communication channel, enabling coordinated operation across all flight phases. This integration supports three primary operational modes that leverage the </w:t>
      </w:r>
      <w:proofErr w:type="gramStart"/>
      <w:r w:rsidR="00D73D74" w:rsidRPr="00D73D74">
        <w:rPr>
          <w:rStyle w:val="heading30"/>
          <w:rFonts w:ascii="Times New Roman" w:eastAsiaTheme="minorEastAsia" w:hAnsi="Times New Roman" w:cs="Times New Roman"/>
          <w:b w:val="0"/>
          <w:color w:val="auto"/>
          <w:sz w:val="20"/>
          <w:szCs w:val="20"/>
          <w:lang w:eastAsia="zh-CN"/>
        </w:rPr>
        <w:t>dual-functionality</w:t>
      </w:r>
      <w:proofErr w:type="gramEnd"/>
      <w:r w:rsidR="00D73D74" w:rsidRPr="00D73D74">
        <w:rPr>
          <w:rStyle w:val="heading30"/>
          <w:rFonts w:ascii="Times New Roman" w:eastAsiaTheme="minorEastAsia" w:hAnsi="Times New Roman" w:cs="Times New Roman"/>
          <w:b w:val="0"/>
          <w:color w:val="auto"/>
          <w:sz w:val="20"/>
          <w:szCs w:val="20"/>
          <w:lang w:eastAsia="zh-CN"/>
        </w:rPr>
        <w:t xml:space="preserve"> of the hexapod system</w:t>
      </w:r>
      <w:r w:rsidR="001D1DF7">
        <w:rPr>
          <w:rStyle w:val="heading30"/>
          <w:rFonts w:ascii="Times New Roman" w:eastAsiaTheme="minorEastAsia" w:hAnsi="Times New Roman" w:cs="Times New Roman" w:hint="eastAsia"/>
          <w:b w:val="0"/>
          <w:color w:val="auto"/>
          <w:sz w:val="20"/>
          <w:szCs w:val="20"/>
          <w:lang w:eastAsia="zh-CN"/>
        </w:rPr>
        <w:t xml:space="preserve">: </w:t>
      </w:r>
      <w:r w:rsidR="001D1DF7" w:rsidRPr="001D1DF7">
        <w:rPr>
          <w:rStyle w:val="heading30"/>
          <w:rFonts w:ascii="Times New Roman" w:eastAsiaTheme="minorEastAsia" w:hAnsi="Times New Roman" w:cs="Times New Roman"/>
          <w:b w:val="0"/>
          <w:color w:val="auto"/>
          <w:sz w:val="20"/>
          <w:szCs w:val="20"/>
          <w:lang w:eastAsia="zh-CN"/>
        </w:rPr>
        <w:t>1</w:t>
      </w:r>
      <w:r w:rsidR="001D1DF7">
        <w:rPr>
          <w:rStyle w:val="heading30"/>
          <w:rFonts w:ascii="Times New Roman" w:eastAsiaTheme="minorEastAsia" w:hAnsi="Times New Roman" w:cs="Times New Roman" w:hint="eastAsia"/>
          <w:b w:val="0"/>
          <w:color w:val="auto"/>
          <w:sz w:val="20"/>
          <w:szCs w:val="20"/>
          <w:lang w:eastAsia="zh-CN"/>
        </w:rPr>
        <w:t>)</w:t>
      </w:r>
      <w:r w:rsidR="001D1DF7" w:rsidRPr="001D1DF7">
        <w:rPr>
          <w:rStyle w:val="heading30"/>
          <w:rFonts w:ascii="Times New Roman" w:eastAsiaTheme="minorEastAsia" w:hAnsi="Times New Roman" w:cs="Times New Roman"/>
          <w:b w:val="0"/>
          <w:color w:val="auto"/>
          <w:sz w:val="20"/>
          <w:szCs w:val="20"/>
          <w:lang w:eastAsia="zh-CN"/>
        </w:rPr>
        <w:t xml:space="preserve"> Inspection Landing Mode: Optimized for safe contact with fragile building surfaces, this mode employs maximum outward leg extension and progressive compliance during touchdown. Once stable contact is established, the controller maintains optimal pressure to keep the drone securely positioned while minimizing contact forces on delicate materials such as glass panels or solar arrays.</w:t>
      </w:r>
      <w:r w:rsidR="001D1DF7">
        <w:rPr>
          <w:rStyle w:val="heading30"/>
          <w:rFonts w:ascii="Times New Roman" w:eastAsiaTheme="minorEastAsia" w:hAnsi="Times New Roman" w:cs="Times New Roman" w:hint="eastAsia"/>
          <w:b w:val="0"/>
          <w:color w:val="auto"/>
          <w:sz w:val="20"/>
          <w:szCs w:val="20"/>
          <w:lang w:eastAsia="zh-CN"/>
        </w:rPr>
        <w:t xml:space="preserve"> </w:t>
      </w:r>
      <w:r w:rsidR="001D1DF7" w:rsidRPr="001D1DF7">
        <w:rPr>
          <w:rStyle w:val="heading30"/>
          <w:rFonts w:ascii="Times New Roman" w:eastAsiaTheme="minorEastAsia" w:hAnsi="Times New Roman" w:cs="Times New Roman"/>
          <w:b w:val="0"/>
          <w:color w:val="auto"/>
          <w:sz w:val="20"/>
          <w:szCs w:val="20"/>
          <w:lang w:eastAsia="zh-CN"/>
        </w:rPr>
        <w:t>2</w:t>
      </w:r>
      <w:r w:rsidR="001D1DF7">
        <w:rPr>
          <w:rStyle w:val="heading30"/>
          <w:rFonts w:ascii="Times New Roman" w:eastAsiaTheme="minorEastAsia" w:hAnsi="Times New Roman" w:cs="Times New Roman" w:hint="eastAsia"/>
          <w:b w:val="0"/>
          <w:color w:val="auto"/>
          <w:sz w:val="20"/>
          <w:szCs w:val="20"/>
          <w:lang w:eastAsia="zh-CN"/>
        </w:rPr>
        <w:t>)</w:t>
      </w:r>
      <w:r w:rsidR="001D1DF7" w:rsidRPr="001D1DF7">
        <w:rPr>
          <w:rStyle w:val="heading30"/>
          <w:rFonts w:ascii="Times New Roman" w:eastAsiaTheme="minorEastAsia" w:hAnsi="Times New Roman" w:cs="Times New Roman"/>
          <w:b w:val="0"/>
          <w:color w:val="auto"/>
          <w:sz w:val="20"/>
          <w:szCs w:val="20"/>
          <w:lang w:eastAsia="zh-CN"/>
        </w:rPr>
        <w:t xml:space="preserve"> Perching Grasp Mode: Designed for secure attachment to structural elements like beams, pipes, or edges, this mode uses the inward grasping capability to create a mechanical lock around the structure. The controller continuously </w:t>
      </w:r>
      <w:proofErr w:type="gramStart"/>
      <w:r w:rsidR="001D1DF7" w:rsidRPr="001D1DF7">
        <w:rPr>
          <w:rStyle w:val="heading30"/>
          <w:rFonts w:ascii="Times New Roman" w:eastAsiaTheme="minorEastAsia" w:hAnsi="Times New Roman" w:cs="Times New Roman"/>
          <w:b w:val="0"/>
          <w:color w:val="auto"/>
          <w:sz w:val="20"/>
          <w:szCs w:val="20"/>
          <w:lang w:eastAsia="zh-CN"/>
        </w:rPr>
        <w:t>monitors grasp</w:t>
      </w:r>
      <w:proofErr w:type="gramEnd"/>
      <w:r w:rsidR="001D1DF7" w:rsidRPr="001D1DF7">
        <w:rPr>
          <w:rStyle w:val="heading30"/>
          <w:rFonts w:ascii="Times New Roman" w:eastAsiaTheme="minorEastAsia" w:hAnsi="Times New Roman" w:cs="Times New Roman"/>
          <w:b w:val="0"/>
          <w:color w:val="auto"/>
          <w:sz w:val="20"/>
          <w:szCs w:val="20"/>
          <w:lang w:eastAsia="zh-CN"/>
        </w:rPr>
        <w:t xml:space="preserve"> security through strain gauge feedback, adjusting pressure to compensate for environmental disturbances such as wind loading.</w:t>
      </w:r>
      <w:r w:rsidR="001D1DF7">
        <w:rPr>
          <w:rStyle w:val="heading30"/>
          <w:rFonts w:ascii="Times New Roman" w:eastAsiaTheme="minorEastAsia" w:hAnsi="Times New Roman" w:cs="Times New Roman" w:hint="eastAsia"/>
          <w:b w:val="0"/>
          <w:color w:val="auto"/>
          <w:sz w:val="20"/>
          <w:szCs w:val="20"/>
          <w:lang w:eastAsia="zh-CN"/>
        </w:rPr>
        <w:t xml:space="preserve"> </w:t>
      </w:r>
      <w:r w:rsidR="001D1DF7" w:rsidRPr="001D1DF7">
        <w:rPr>
          <w:rStyle w:val="heading30"/>
          <w:rFonts w:ascii="Times New Roman" w:eastAsiaTheme="minorEastAsia" w:hAnsi="Times New Roman" w:cs="Times New Roman"/>
          <w:b w:val="0"/>
          <w:color w:val="auto"/>
          <w:sz w:val="20"/>
          <w:szCs w:val="20"/>
          <w:lang w:eastAsia="zh-CN"/>
        </w:rPr>
        <w:t>3</w:t>
      </w:r>
      <w:r w:rsidR="001D1DF7">
        <w:rPr>
          <w:rStyle w:val="heading30"/>
          <w:rFonts w:ascii="Times New Roman" w:eastAsiaTheme="minorEastAsia" w:hAnsi="Times New Roman" w:cs="Times New Roman" w:hint="eastAsia"/>
          <w:b w:val="0"/>
          <w:color w:val="auto"/>
          <w:sz w:val="20"/>
          <w:szCs w:val="20"/>
          <w:lang w:eastAsia="zh-CN"/>
        </w:rPr>
        <w:t>)</w:t>
      </w:r>
      <w:r w:rsidR="001D1DF7" w:rsidRPr="001D1DF7">
        <w:rPr>
          <w:rStyle w:val="heading30"/>
          <w:rFonts w:ascii="Times New Roman" w:eastAsiaTheme="minorEastAsia" w:hAnsi="Times New Roman" w:cs="Times New Roman"/>
          <w:b w:val="0"/>
          <w:color w:val="auto"/>
          <w:sz w:val="20"/>
          <w:szCs w:val="20"/>
          <w:lang w:eastAsia="zh-CN"/>
        </w:rPr>
        <w:t xml:space="preserve"> Manipulation Mode: Tailored for handling inspection tools or retrieving material samples, this mode employs precise pressure control of the grasping configuration to achieve appropriate force application based on object fragility. The controller implements a two-phase grasp sequence—initial light contact followed by progressive securing—to prevent sudden force application.</w:t>
      </w:r>
    </w:p>
    <w:p w14:paraId="4FCC0A0B" w14:textId="7927D254" w:rsidR="00240838" w:rsidRPr="00512AF6" w:rsidRDefault="001D1DF7" w:rsidP="001D1DF7">
      <w:pPr>
        <w:ind w:firstLine="420"/>
        <w:contextualSpacing/>
        <w:rPr>
          <w:rStyle w:val="heading30"/>
          <w:b w:val="0"/>
          <w:lang w:eastAsia="zh-CN"/>
        </w:rPr>
      </w:pPr>
      <w:r w:rsidRPr="001D1DF7">
        <w:rPr>
          <w:rStyle w:val="heading30"/>
          <w:b w:val="0"/>
          <w:lang w:eastAsia="zh-CN"/>
        </w:rPr>
        <w:t>The system implements smooth transitions between these operational modes through carefully sequenced pressure adjustments. When switching from landing to grasping, for example, the controller first gradually reduces pressure in the 5-chamber arrays while the drone is still supported by the surface, then progressively increases pressure in the 7-chamber arrays as the grasping action initiates. This coordinated transition prevents unstable intermediate states that could compromise mission success.</w:t>
      </w:r>
      <w:r>
        <w:rPr>
          <w:rStyle w:val="heading30"/>
          <w:rFonts w:hint="eastAsia"/>
          <w:b w:val="0"/>
          <w:lang w:eastAsia="zh-CN"/>
        </w:rPr>
        <w:t xml:space="preserve"> </w:t>
      </w:r>
      <w:r w:rsidRPr="001D1DF7">
        <w:rPr>
          <w:rStyle w:val="heading30"/>
          <w:b w:val="0"/>
          <w:lang w:eastAsia="zh-CN"/>
        </w:rPr>
        <w:t>Once landed, the system maintains bidirectional communication, allowing the drone to request specific landing gear configurations to support inspection tasks. This integrated approach ensures that the intelligent landing system serves not merely as a passive contact mechanism but as an active component of the overall drone inspection platform, extending capabilities beyond what conventional landing systems can provide.</w:t>
      </w:r>
    </w:p>
    <w:p w14:paraId="13328A76" w14:textId="135E8614" w:rsidR="002255F2" w:rsidRDefault="00E857E2" w:rsidP="002255F2">
      <w:pPr>
        <w:pStyle w:val="heading1"/>
        <w:rPr>
          <w:lang w:eastAsia="zh-CN"/>
        </w:rPr>
      </w:pPr>
      <w:r>
        <w:rPr>
          <w:rFonts w:hint="eastAsia"/>
          <w:lang w:eastAsia="zh-CN"/>
        </w:rPr>
        <w:lastRenderedPageBreak/>
        <w:t>Experiment</w:t>
      </w:r>
      <w:r w:rsidR="00B63CB8">
        <w:rPr>
          <w:rFonts w:hint="eastAsia"/>
          <w:lang w:eastAsia="zh-CN"/>
        </w:rPr>
        <w:t xml:space="preserve"> a</w:t>
      </w:r>
      <w:r w:rsidR="00B05D1D">
        <w:rPr>
          <w:rFonts w:hint="eastAsia"/>
          <w:lang w:eastAsia="zh-CN"/>
        </w:rPr>
        <w:t>nd Results</w:t>
      </w:r>
    </w:p>
    <w:p w14:paraId="75242365" w14:textId="01133DCF" w:rsidR="005D0AEA" w:rsidRPr="005D0AEA" w:rsidRDefault="00F26C73" w:rsidP="005D0AEA">
      <w:pPr>
        <w:pStyle w:val="Heading3"/>
        <w:spacing w:before="360"/>
        <w:ind w:firstLine="0"/>
        <w:rPr>
          <w:rStyle w:val="heading30"/>
          <w:rFonts w:ascii="Times New Roman" w:eastAsiaTheme="minorEastAsia" w:hAnsi="Times New Roman" w:cs="Times New Roman"/>
          <w:b w:val="0"/>
          <w:color w:val="auto"/>
          <w:sz w:val="20"/>
          <w:szCs w:val="20"/>
          <w:lang w:eastAsia="zh-CN"/>
        </w:rPr>
      </w:pPr>
      <w:r w:rsidRPr="00F26C73">
        <w:rPr>
          <w:rStyle w:val="heading30"/>
          <w:rFonts w:ascii="Times New Roman" w:eastAsiaTheme="minorEastAsia" w:hAnsi="Times New Roman" w:cs="Times New Roman"/>
          <w:color w:val="auto"/>
          <w:sz w:val="20"/>
          <w:szCs w:val="20"/>
          <w:lang w:eastAsia="zh-CN"/>
        </w:rPr>
        <w:t>Finite Element Analysis</w:t>
      </w:r>
      <w:r w:rsidR="00174B41" w:rsidRPr="00010936">
        <w:rPr>
          <w:rStyle w:val="heading30"/>
          <w:rFonts w:ascii="Times New Roman" w:eastAsiaTheme="minorEastAsia" w:hAnsi="Times New Roman" w:cs="Times New Roman"/>
          <w:color w:val="auto"/>
          <w:sz w:val="20"/>
          <w:szCs w:val="20"/>
        </w:rPr>
        <w:t xml:space="preserve">. </w:t>
      </w:r>
      <w:r w:rsidR="005D0AEA" w:rsidRPr="005D0AEA">
        <w:rPr>
          <w:rStyle w:val="heading30"/>
          <w:rFonts w:ascii="Times New Roman" w:eastAsiaTheme="minorEastAsia" w:hAnsi="Times New Roman" w:cs="Times New Roman"/>
          <w:b w:val="0"/>
          <w:color w:val="auto"/>
          <w:sz w:val="20"/>
          <w:szCs w:val="20"/>
          <w:lang w:eastAsia="zh-CN"/>
        </w:rPr>
        <w:t>The performance evaluation of our pneumatic hexapod system began with finite element analysis (FEA) using Abaqus software. We employed the Yeoh three-parameter strain energy density function (C₁₀ = 90036 Pa, C₂₀ = -3880.6 Pa, C₃₀ = 1524 Pa) derived from tensile testing of our silicone samples (ρ = 1072 kg/m³) to accurately model the nonlinear hyperelastic behavior across large deformation ranges.</w:t>
      </w:r>
      <w:r w:rsidR="005D0AEA">
        <w:rPr>
          <w:rStyle w:val="heading30"/>
          <w:rFonts w:ascii="Times New Roman" w:eastAsiaTheme="minorEastAsia" w:hAnsi="Times New Roman" w:cs="Times New Roman" w:hint="eastAsia"/>
          <w:b w:val="0"/>
          <w:color w:val="auto"/>
          <w:sz w:val="20"/>
          <w:szCs w:val="20"/>
          <w:lang w:eastAsia="zh-CN"/>
        </w:rPr>
        <w:t xml:space="preserve"> </w:t>
      </w:r>
      <w:r w:rsidR="005D0AEA" w:rsidRPr="005D0AEA">
        <w:rPr>
          <w:rStyle w:val="heading30"/>
          <w:rFonts w:ascii="Times New Roman" w:eastAsiaTheme="minorEastAsia" w:hAnsi="Times New Roman" w:cs="Times New Roman"/>
          <w:b w:val="0"/>
          <w:color w:val="auto"/>
          <w:sz w:val="20"/>
          <w:szCs w:val="20"/>
          <w:lang w:eastAsia="zh-CN"/>
        </w:rPr>
        <w:t>Our FEA implementation modeled the complete bidirectional actuation capability of the dual-chamber design, incorporating the full geometric complexity including asymmetric chamber configuration (7 chambers on one side, 5 on the other), internal limiting layers, and variable wall thickness. The models used hybrid hexahedral and tetrahedral elements with higher mesh density in critical regions such as thin chamber walls and inter-chamber connections.</w:t>
      </w:r>
    </w:p>
    <w:p w14:paraId="6664CF74" w14:textId="4A2F079F" w:rsidR="005D0AEA" w:rsidRPr="005D0AEA" w:rsidRDefault="005D0AEA" w:rsidP="005D0AEA">
      <w:pPr>
        <w:ind w:firstLine="420"/>
        <w:contextualSpacing/>
        <w:rPr>
          <w:rStyle w:val="heading30"/>
          <w:b w:val="0"/>
          <w:lang w:eastAsia="zh-CN"/>
        </w:rPr>
      </w:pPr>
      <w:r w:rsidRPr="005D0AEA">
        <w:rPr>
          <w:rStyle w:val="heading30"/>
          <w:b w:val="0"/>
          <w:lang w:eastAsia="zh-CN"/>
        </w:rPr>
        <w:t>Figures 4 and 5 present the simulation results under different pressurization scenarios. Figure 4 illustrates the grasping mode actuation sequence (0-100 kPa in 25 kPa increments) with pressure applied to the 7-chamber array. The von Mises stress distribution shows concentration at chamber interconnections while remaining below material failure thresholds. At 100 kPa, the actuator achieves approximately 85° of inward curvature—sufficient for grasping objects up to 75 mm in diameter.</w:t>
      </w:r>
      <w:r>
        <w:rPr>
          <w:rStyle w:val="heading30"/>
          <w:rFonts w:hint="eastAsia"/>
          <w:b w:val="0"/>
          <w:lang w:eastAsia="zh-CN"/>
        </w:rPr>
        <w:t xml:space="preserve"> </w:t>
      </w:r>
      <w:r w:rsidRPr="005D0AEA">
        <w:rPr>
          <w:rStyle w:val="heading30"/>
          <w:b w:val="0"/>
          <w:lang w:eastAsia="zh-CN"/>
        </w:rPr>
        <w:t>Figure 5 shows the landing mode sequence (0-60 kPa in 15 kPa increments) with pressure applied to the 5-chamber array. This simulation reveals the opposite bending direction creating a wide-based landing platform. At 60 kPa, the actuator achieves approximately 45</w:t>
      </w:r>
      <w:proofErr w:type="gramStart"/>
      <w:r w:rsidRPr="005D0AEA">
        <w:rPr>
          <w:rStyle w:val="heading30"/>
          <w:b w:val="0"/>
          <w:lang w:eastAsia="zh-CN"/>
        </w:rPr>
        <w:t>° of outward</w:t>
      </w:r>
      <w:proofErr w:type="gramEnd"/>
      <w:r w:rsidRPr="005D0AEA">
        <w:rPr>
          <w:rStyle w:val="heading30"/>
          <w:b w:val="0"/>
          <w:lang w:eastAsia="zh-CN"/>
        </w:rPr>
        <w:t xml:space="preserve"> curvature, creating a stable support structure with optimal compliance for impact absorption.</w:t>
      </w:r>
    </w:p>
    <w:p w14:paraId="44779591" w14:textId="08519622" w:rsidR="005D0AEA" w:rsidRPr="005D0AEA" w:rsidRDefault="005D0AEA" w:rsidP="005D0AEA">
      <w:pPr>
        <w:ind w:firstLine="420"/>
        <w:contextualSpacing/>
        <w:rPr>
          <w:rStyle w:val="heading30"/>
          <w:b w:val="0"/>
          <w:lang w:eastAsia="zh-CN"/>
        </w:rPr>
      </w:pPr>
      <w:r w:rsidRPr="005D0AEA">
        <w:rPr>
          <w:rStyle w:val="heading30"/>
          <w:b w:val="0"/>
          <w:lang w:eastAsia="zh-CN"/>
        </w:rPr>
        <w:t>The FEA results confirmed critical design aspects: (1) successful bidirectional actuation through selective chamber pressurization; (2) a nonlinear pressure-deformation relationship requiring higher pressure for grasping mode (70-100 kPa) compared to landing mode (40-60 kPa); (3) stress concentrations remain within safe limits throughout the operating range; and (4) the limiting layer design effectively constrains radial expansion, with 92% of strain energy converted to bending rather than unproductive bulging.</w:t>
      </w:r>
    </w:p>
    <w:p w14:paraId="633E9A22" w14:textId="532523D8" w:rsidR="00B14E70" w:rsidRDefault="002A4928" w:rsidP="00EE6299">
      <w:pPr>
        <w:ind w:firstLine="420"/>
        <w:contextualSpacing/>
        <w:rPr>
          <w:rStyle w:val="heading30"/>
          <w:b w:val="0"/>
          <w:lang w:eastAsia="zh-CN"/>
        </w:rPr>
      </w:pPr>
      <w:r w:rsidRPr="00587517">
        <w:rPr>
          <w:rStyle w:val="heading30"/>
          <w:b w:val="0"/>
          <w:noProof/>
          <w:lang w:eastAsia="zh-CN"/>
        </w:rPr>
        <mc:AlternateContent>
          <mc:Choice Requires="wps">
            <w:drawing>
              <wp:anchor distT="45720" distB="45720" distL="114300" distR="114300" simplePos="0" relativeHeight="251667456" behindDoc="0" locked="0" layoutInCell="1" allowOverlap="1" wp14:anchorId="0887F925" wp14:editId="042F4979">
                <wp:simplePos x="0" y="0"/>
                <wp:positionH relativeFrom="margin">
                  <wp:posOffset>-852170</wp:posOffset>
                </wp:positionH>
                <wp:positionV relativeFrom="margin">
                  <wp:posOffset>5252720</wp:posOffset>
                </wp:positionV>
                <wp:extent cx="6096000" cy="1691640"/>
                <wp:effectExtent l="0" t="0" r="0" b="3810"/>
                <wp:wrapTopAndBottom/>
                <wp:docPr id="1467301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691640"/>
                        </a:xfrm>
                        <a:prstGeom prst="rect">
                          <a:avLst/>
                        </a:prstGeom>
                        <a:noFill/>
                        <a:ln w="9525">
                          <a:noFill/>
                          <a:miter lim="800000"/>
                          <a:headEnd/>
                          <a:tailEnd/>
                        </a:ln>
                      </wps:spPr>
                      <wps:txbx>
                        <w:txbxContent>
                          <w:p w14:paraId="6B06595D" w14:textId="060BA3A2" w:rsidR="002A4928" w:rsidRPr="00771CAC" w:rsidRDefault="002A4928" w:rsidP="002A4928">
                            <w:pPr>
                              <w:ind w:firstLine="0"/>
                              <w:jc w:val="center"/>
                              <w:rPr>
                                <w:sz w:val="18"/>
                                <w:szCs w:val="18"/>
                                <w:lang w:eastAsia="zh-CN"/>
                              </w:rPr>
                            </w:pPr>
                            <w:r w:rsidRPr="0042469B">
                              <w:rPr>
                                <w:noProof/>
                                <w:lang w:eastAsia="zh-CN"/>
                              </w:rPr>
                              <w:drawing>
                                <wp:inline distT="0" distB="0" distL="0" distR="0" wp14:anchorId="0791330E" wp14:editId="2F06A214">
                                  <wp:extent cx="5796906" cy="1423670"/>
                                  <wp:effectExtent l="0" t="0" r="0" b="5080"/>
                                  <wp:docPr id="1394180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807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862095" cy="1439680"/>
                                          </a:xfrm>
                                          <a:prstGeom prst="rect">
                                            <a:avLst/>
                                          </a:prstGeom>
                                        </pic:spPr>
                                      </pic:pic>
                                    </a:graphicData>
                                  </a:graphic>
                                </wp:inline>
                              </w:drawing>
                            </w:r>
                          </w:p>
                          <w:p w14:paraId="6D9F2930" w14:textId="2AD40892" w:rsidR="002A4928" w:rsidRPr="00771CAC" w:rsidRDefault="002A4928" w:rsidP="002A4928">
                            <w:pPr>
                              <w:ind w:firstLine="0"/>
                              <w:contextualSpacing/>
                              <w:jc w:val="center"/>
                              <w:rPr>
                                <w:sz w:val="18"/>
                                <w:szCs w:val="18"/>
                                <w:lang w:eastAsia="zh-CN"/>
                              </w:rPr>
                            </w:pPr>
                            <w:r w:rsidRPr="0042469B">
                              <w:rPr>
                                <w:b/>
                                <w:bCs/>
                                <w:sz w:val="18"/>
                                <w:szCs w:val="18"/>
                                <w:lang w:eastAsia="zh-CN"/>
                              </w:rPr>
                              <w:t xml:space="preserve">Figure 4. </w:t>
                            </w:r>
                            <w:r w:rsidRPr="0042469B">
                              <w:rPr>
                                <w:sz w:val="18"/>
                                <w:szCs w:val="18"/>
                                <w:lang w:eastAsia="zh-CN"/>
                              </w:rPr>
                              <w:t>Simulation of curvature under air pressure from 0 to 100 kPa (Grasping mode)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887F925" id="_x0000_s1029" type="#_x0000_t202" style="position:absolute;left:0;text-align:left;margin-left:-67.1pt;margin-top:413.6pt;width:480pt;height:133.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" filled="f" stroked="f">
                <v:textbox>
                  <w:txbxContent>
                    <w:p w14:paraId="6B06595D" w14:textId="060BA3A2" w:rsidR="002A4928" w:rsidRPr="00771CAC" w:rsidRDefault="002A4928" w:rsidP="002A4928">
                      <w:pPr>
                        <w:ind w:firstLine="0"/>
                        <w:jc w:val="center"/>
                        <w:rPr>
                          <w:sz w:val="18"/>
                          <w:szCs w:val="18"/>
                          <w:lang w:eastAsia="zh-CN"/>
                        </w:rPr>
                      </w:pPr>
                      <w:r w:rsidRPr="0042469B">
                        <w:rPr>
                          <w:noProof/>
                          <w:lang w:eastAsia="zh-CN"/>
                        </w:rPr>
                        <w:drawing>
                          <wp:inline distT="0" distB="0" distL="0" distR="0" wp14:anchorId="0791330E" wp14:editId="2F06A214">
                            <wp:extent cx="5796906" cy="1423670"/>
                            <wp:effectExtent l="0" t="0" r="0" b="5080"/>
                            <wp:docPr id="1394180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807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862095" cy="1439680"/>
                                    </a:xfrm>
                                    <a:prstGeom prst="rect">
                                      <a:avLst/>
                                    </a:prstGeom>
                                  </pic:spPr>
                                </pic:pic>
                              </a:graphicData>
                            </a:graphic>
                          </wp:inline>
                        </w:drawing>
                      </w:r>
                    </w:p>
                    <w:p w14:paraId="6D9F2930" w14:textId="2AD40892" w:rsidR="002A4928" w:rsidRPr="00771CAC" w:rsidRDefault="002A4928" w:rsidP="002A4928">
                      <w:pPr>
                        <w:ind w:firstLine="0"/>
                        <w:contextualSpacing/>
                        <w:jc w:val="center"/>
                        <w:rPr>
                          <w:sz w:val="18"/>
                          <w:szCs w:val="18"/>
                          <w:lang w:eastAsia="zh-CN"/>
                        </w:rPr>
                      </w:pPr>
                      <w:r w:rsidRPr="0042469B">
                        <w:rPr>
                          <w:b/>
                          <w:bCs/>
                          <w:sz w:val="18"/>
                          <w:szCs w:val="18"/>
                          <w:lang w:eastAsia="zh-CN"/>
                        </w:rPr>
                        <w:t xml:space="preserve">Figure 4. </w:t>
                      </w:r>
                      <w:r w:rsidRPr="0042469B">
                        <w:rPr>
                          <w:sz w:val="18"/>
                          <w:szCs w:val="18"/>
                          <w:lang w:eastAsia="zh-CN"/>
                        </w:rPr>
                        <w:t>Simulation of curvature under air pressure from 0 to 100 kPa (Grasping mode)</w:t>
                      </w:r>
                    </w:p>
                  </w:txbxContent>
                </v:textbox>
                <w10:wrap type="topAndBottom" anchorx="margin" anchory="margin"/>
              </v:shape>
            </w:pict>
          </mc:Fallback>
        </mc:AlternateContent>
      </w:r>
      <w:r w:rsidR="005D0AEA" w:rsidRPr="005D0AEA">
        <w:rPr>
          <w:rStyle w:val="heading30"/>
          <w:b w:val="0"/>
          <w:lang w:eastAsia="zh-CN"/>
        </w:rPr>
        <w:t xml:space="preserve">The simulations provided quantitative performance predictions for both modes: in landing mode, 45° outward curvature at 60 kPa generating 4.2 N force at the contact </w:t>
      </w:r>
      <w:r w:rsidR="00DE4914" w:rsidRPr="00587517">
        <w:rPr>
          <w:rStyle w:val="heading30"/>
          <w:b w:val="0"/>
          <w:noProof/>
          <w:lang w:eastAsia="zh-CN"/>
        </w:rPr>
        <w:lastRenderedPageBreak/>
        <mc:AlternateContent>
          <mc:Choice Requires="wps">
            <w:drawing>
              <wp:anchor distT="45720" distB="45720" distL="114300" distR="114300" simplePos="0" relativeHeight="251669504" behindDoc="0" locked="0" layoutInCell="1" allowOverlap="1" wp14:anchorId="7F00E8AE" wp14:editId="52DCFEE4">
                <wp:simplePos x="0" y="0"/>
                <wp:positionH relativeFrom="margin">
                  <wp:align>center</wp:align>
                </wp:positionH>
                <wp:positionV relativeFrom="margin">
                  <wp:align>top</wp:align>
                </wp:positionV>
                <wp:extent cx="6096000" cy="1584960"/>
                <wp:effectExtent l="0" t="0" r="0" b="0"/>
                <wp:wrapTopAndBottom/>
                <wp:docPr id="1927583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584960"/>
                        </a:xfrm>
                        <a:prstGeom prst="rect">
                          <a:avLst/>
                        </a:prstGeom>
                        <a:noFill/>
                        <a:ln w="9525">
                          <a:noFill/>
                          <a:miter lim="800000"/>
                          <a:headEnd/>
                          <a:tailEnd/>
                        </a:ln>
                      </wps:spPr>
                      <wps:txbx>
                        <w:txbxContent>
                          <w:p w14:paraId="21A33AF1" w14:textId="3EC7FBAF" w:rsidR="002A4928" w:rsidRPr="00771CAC" w:rsidRDefault="00DE4914" w:rsidP="002A4928">
                            <w:pPr>
                              <w:ind w:firstLine="0"/>
                              <w:jc w:val="center"/>
                              <w:rPr>
                                <w:sz w:val="18"/>
                                <w:szCs w:val="18"/>
                                <w:lang w:eastAsia="zh-CN"/>
                              </w:rPr>
                            </w:pPr>
                            <w:r w:rsidRPr="00BF29B8">
                              <w:rPr>
                                <w:noProof/>
                                <w:lang w:eastAsia="zh-CN"/>
                              </w:rPr>
                              <w:drawing>
                                <wp:inline distT="0" distB="0" distL="0" distR="0" wp14:anchorId="190F4BB5" wp14:editId="57EC9AFB">
                                  <wp:extent cx="5839555" cy="1320800"/>
                                  <wp:effectExtent l="0" t="0" r="8890" b="0"/>
                                  <wp:docPr id="17129079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07989" name=""/>
                                          <pic:cNvPicPr/>
                                        </pic:nvPicPr>
                                        <pic:blipFill rotWithShape="1">
                                          <a:blip r:embed="rId16">
                                            <a:extLst>
                                              <a:ext uri="{96DAC541-7B7A-43D3-8B79-37D633B846F1}">
                                                <asvg:svgBlip xmlns:asvg="http://schemas.microsoft.com/office/drawing/2016/SVG/main" r:embed="rId17"/>
                                              </a:ext>
                                            </a:extLst>
                                          </a:blip>
                                          <a:srcRect b="7413"/>
                                          <a:stretch/>
                                        </pic:blipFill>
                                        <pic:spPr bwMode="auto">
                                          <a:xfrm>
                                            <a:off x="0" y="0"/>
                                            <a:ext cx="5846858" cy="1322452"/>
                                          </a:xfrm>
                                          <a:prstGeom prst="rect">
                                            <a:avLst/>
                                          </a:prstGeom>
                                          <a:ln>
                                            <a:noFill/>
                                          </a:ln>
                                          <a:extLst>
                                            <a:ext uri="{53640926-AAD7-44D8-BBD7-CCE9431645EC}">
                                              <a14:shadowObscured xmlns:a14="http://schemas.microsoft.com/office/drawing/2010/main"/>
                                            </a:ext>
                                          </a:extLst>
                                        </pic:spPr>
                                      </pic:pic>
                                    </a:graphicData>
                                  </a:graphic>
                                </wp:inline>
                              </w:drawing>
                            </w:r>
                          </w:p>
                          <w:p w14:paraId="0E18E6B4" w14:textId="3F9BD430" w:rsidR="002A4928" w:rsidRPr="00771CAC" w:rsidRDefault="00DE4914" w:rsidP="00DE4914">
                            <w:pPr>
                              <w:ind w:firstLine="0"/>
                              <w:contextualSpacing/>
                              <w:jc w:val="center"/>
                              <w:rPr>
                                <w:sz w:val="18"/>
                                <w:szCs w:val="18"/>
                                <w:lang w:eastAsia="zh-CN"/>
                              </w:rPr>
                            </w:pPr>
                            <w:r w:rsidRPr="00BF29B8">
                              <w:rPr>
                                <w:b/>
                                <w:bCs/>
                                <w:sz w:val="18"/>
                                <w:szCs w:val="18"/>
                                <w:lang w:eastAsia="zh-CN"/>
                              </w:rPr>
                              <w:t xml:space="preserve">Figure 5. </w:t>
                            </w:r>
                            <w:r w:rsidRPr="00BF29B8">
                              <w:rPr>
                                <w:sz w:val="18"/>
                                <w:szCs w:val="18"/>
                                <w:lang w:eastAsia="zh-CN"/>
                              </w:rPr>
                              <w:t>Simulation of curvature under air pressure from 0 to 60 kPa (Landing mode)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F00E8AE" id="_x0000_s1030" type="#_x0000_t202" style="position:absolute;left:0;text-align:left;margin-left:0;margin-top:0;width:480pt;height:124.8pt;z-index:251669504;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" filled="f" stroked="f">
                <v:textbox>
                  <w:txbxContent>
                    <w:p w14:paraId="21A33AF1" w14:textId="3EC7FBAF" w:rsidR="002A4928" w:rsidRPr="00771CAC" w:rsidRDefault="00DE4914" w:rsidP="002A4928">
                      <w:pPr>
                        <w:ind w:firstLine="0"/>
                        <w:jc w:val="center"/>
                        <w:rPr>
                          <w:sz w:val="18"/>
                          <w:szCs w:val="18"/>
                          <w:lang w:eastAsia="zh-CN"/>
                        </w:rPr>
                      </w:pPr>
                      <w:r w:rsidRPr="00BF29B8">
                        <w:rPr>
                          <w:noProof/>
                          <w:lang w:eastAsia="zh-CN"/>
                        </w:rPr>
                        <w:drawing>
                          <wp:inline distT="0" distB="0" distL="0" distR="0" wp14:anchorId="190F4BB5" wp14:editId="57EC9AFB">
                            <wp:extent cx="5839555" cy="1320800"/>
                            <wp:effectExtent l="0" t="0" r="8890" b="0"/>
                            <wp:docPr id="17129079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07989" name=""/>
                                    <pic:cNvPicPr/>
                                  </pic:nvPicPr>
                                  <pic:blipFill rotWithShape="1">
                                    <a:blip r:embed="rId16">
                                      <a:extLst>
                                        <a:ext uri="{96DAC541-7B7A-43D3-8B79-37D633B846F1}">
                                          <asvg:svgBlip xmlns:asvg="http://schemas.microsoft.com/office/drawing/2016/SVG/main" r:embed="rId17"/>
                                        </a:ext>
                                      </a:extLst>
                                    </a:blip>
                                    <a:srcRect b="7413"/>
                                    <a:stretch/>
                                  </pic:blipFill>
                                  <pic:spPr bwMode="auto">
                                    <a:xfrm>
                                      <a:off x="0" y="0"/>
                                      <a:ext cx="5846858" cy="1322452"/>
                                    </a:xfrm>
                                    <a:prstGeom prst="rect">
                                      <a:avLst/>
                                    </a:prstGeom>
                                    <a:ln>
                                      <a:noFill/>
                                    </a:ln>
                                    <a:extLst>
                                      <a:ext uri="{53640926-AAD7-44D8-BBD7-CCE9431645EC}">
                                        <a14:shadowObscured xmlns:a14="http://schemas.microsoft.com/office/drawing/2010/main"/>
                                      </a:ext>
                                    </a:extLst>
                                  </pic:spPr>
                                </pic:pic>
                              </a:graphicData>
                            </a:graphic>
                          </wp:inline>
                        </w:drawing>
                      </w:r>
                    </w:p>
                    <w:p w14:paraId="0E18E6B4" w14:textId="3F9BD430" w:rsidR="002A4928" w:rsidRPr="00771CAC" w:rsidRDefault="00DE4914" w:rsidP="00DE4914">
                      <w:pPr>
                        <w:ind w:firstLine="0"/>
                        <w:contextualSpacing/>
                        <w:jc w:val="center"/>
                        <w:rPr>
                          <w:sz w:val="18"/>
                          <w:szCs w:val="18"/>
                          <w:lang w:eastAsia="zh-CN"/>
                        </w:rPr>
                      </w:pPr>
                      <w:r w:rsidRPr="00BF29B8">
                        <w:rPr>
                          <w:b/>
                          <w:bCs/>
                          <w:sz w:val="18"/>
                          <w:szCs w:val="18"/>
                          <w:lang w:eastAsia="zh-CN"/>
                        </w:rPr>
                        <w:t xml:space="preserve">Figure 5. </w:t>
                      </w:r>
                      <w:r w:rsidRPr="00BF29B8">
                        <w:rPr>
                          <w:sz w:val="18"/>
                          <w:szCs w:val="18"/>
                          <w:lang w:eastAsia="zh-CN"/>
                        </w:rPr>
                        <w:t>Simulation of curvature under air pressure from 0 to 60 kPa (Landing mode)</w:t>
                      </w:r>
                    </w:p>
                  </w:txbxContent>
                </v:textbox>
                <w10:wrap type="topAndBottom" anchorx="margin" anchory="margin"/>
              </v:shape>
            </w:pict>
          </mc:Fallback>
        </mc:AlternateContent>
      </w:r>
      <w:r w:rsidR="005D0AEA" w:rsidRPr="005D0AEA">
        <w:rPr>
          <w:rStyle w:val="heading30"/>
          <w:b w:val="0"/>
          <w:lang w:eastAsia="zh-CN"/>
        </w:rPr>
        <w:t>pad; in grasping mode, 85° inward curvature at 100 kPa generating 7.8 N force at the actuator tip. Response times were predicted at 270 ms for landing mode and 320 ms for grasping mode to reach 90% of maximum curvature. Under a simulated 2.7 kg drone load across six legs, maximum contact pressure remained below 12 kPa—well within safe limits for fragile materials like solar panels and glass.</w:t>
      </w:r>
    </w:p>
    <w:p w14:paraId="12A340D2" w14:textId="200B2393" w:rsidR="00DA4AD1" w:rsidRPr="00031467" w:rsidRDefault="00814BA2" w:rsidP="00031467">
      <w:pPr>
        <w:pStyle w:val="Heading3"/>
        <w:spacing w:before="360"/>
        <w:ind w:firstLine="0"/>
        <w:rPr>
          <w:rStyle w:val="heading30"/>
          <w:rFonts w:ascii="Times New Roman" w:eastAsiaTheme="minorEastAsia" w:hAnsi="Times New Roman" w:cs="Times New Roman"/>
          <w:b w:val="0"/>
          <w:color w:val="auto"/>
          <w:sz w:val="20"/>
          <w:szCs w:val="20"/>
          <w:lang w:eastAsia="zh-CN"/>
        </w:rPr>
      </w:pPr>
      <w:bookmarkStart w:id="10" w:name="OLE_LINK7"/>
      <w:r>
        <w:rPr>
          <w:rStyle w:val="heading30"/>
          <w:rFonts w:ascii="Times New Roman" w:eastAsiaTheme="minorEastAsia" w:hAnsi="Times New Roman" w:cs="Times New Roman" w:hint="eastAsia"/>
          <w:color w:val="auto"/>
          <w:sz w:val="20"/>
          <w:szCs w:val="20"/>
          <w:lang w:eastAsia="zh-CN"/>
        </w:rPr>
        <w:t xml:space="preserve">Landing </w:t>
      </w:r>
      <w:r w:rsidR="0085282C" w:rsidRPr="0085282C">
        <w:rPr>
          <w:rStyle w:val="heading30"/>
          <w:rFonts w:ascii="Times New Roman" w:eastAsiaTheme="minorEastAsia" w:hAnsi="Times New Roman" w:cs="Times New Roman"/>
          <w:color w:val="auto"/>
          <w:sz w:val="20"/>
          <w:szCs w:val="20"/>
          <w:lang w:eastAsia="zh-CN"/>
        </w:rPr>
        <w:t>Impact Absorption</w:t>
      </w:r>
      <w:bookmarkEnd w:id="10"/>
      <w:r w:rsidR="00791FAA" w:rsidRPr="00010936">
        <w:rPr>
          <w:rStyle w:val="heading30"/>
          <w:rFonts w:ascii="Times New Roman" w:eastAsiaTheme="minorEastAsia" w:hAnsi="Times New Roman" w:cs="Times New Roman"/>
          <w:color w:val="auto"/>
          <w:sz w:val="20"/>
          <w:szCs w:val="20"/>
        </w:rPr>
        <w:t xml:space="preserve">. </w:t>
      </w:r>
      <w:r w:rsidR="00DA4AD1" w:rsidRPr="00031467">
        <w:rPr>
          <w:rStyle w:val="heading30"/>
          <w:rFonts w:ascii="Times New Roman" w:eastAsiaTheme="minorEastAsia" w:hAnsi="Times New Roman" w:cs="Times New Roman"/>
          <w:b w:val="0"/>
          <w:color w:val="auto"/>
          <w:sz w:val="20"/>
          <w:szCs w:val="20"/>
          <w:lang w:eastAsia="zh-CN"/>
        </w:rPr>
        <w:t>Following FEA validation, we conducted comprehensive impact testing to evaluate the hexapod system's landing performance compared to conventional rigid landing gear. Figure 6 presents the comparative results from controlled drop tests at heights ranging from 0.2 to 5 meters with a standardized 2.7 kg drone platform. The graph plots peak impact force (N) against drop height (m) for both our pneumatic hexapod system (red) and a conventional rigid landing gear (blue) of equivalent weight.</w:t>
      </w:r>
    </w:p>
    <w:p w14:paraId="6F95206D" w14:textId="5815FC22" w:rsidR="00DA4AD1" w:rsidRPr="00DA4AD1" w:rsidRDefault="00DA4AD1" w:rsidP="00753C01">
      <w:pPr>
        <w:ind w:firstLine="420"/>
        <w:contextualSpacing/>
        <w:rPr>
          <w:rStyle w:val="heading30"/>
          <w:b w:val="0"/>
          <w:lang w:eastAsia="zh-CN"/>
        </w:rPr>
      </w:pPr>
      <w:r w:rsidRPr="00DA4AD1">
        <w:rPr>
          <w:rStyle w:val="heading30"/>
          <w:b w:val="0"/>
          <w:lang w:eastAsia="zh-CN"/>
        </w:rPr>
        <w:t>The results demonstrate dramatic impact force reduction across all test heights. At the 0.5 m drop height (typical for controlled landings), peak impact force decreased from 165 N with the rigid system to 50 N with our pneumatic design—a 70% reduction. This performance advantage became even more pronounced at greater heights, with a 68% reduction (450 N to 145 N) observed at the 4 m test height, representing emergency landing scenarios.</w:t>
      </w:r>
      <w:r w:rsidR="00753C01">
        <w:rPr>
          <w:rStyle w:val="heading30"/>
          <w:rFonts w:hint="eastAsia"/>
          <w:b w:val="0"/>
          <w:lang w:eastAsia="zh-CN"/>
        </w:rPr>
        <w:t xml:space="preserve"> </w:t>
      </w:r>
      <w:r w:rsidRPr="00DA4AD1">
        <w:rPr>
          <w:rStyle w:val="heading30"/>
          <w:b w:val="0"/>
          <w:lang w:eastAsia="zh-CN"/>
        </w:rPr>
        <w:t>High-speed video analysis (1000 fps) of specific test conditions (marked with squares and triangles in Figure 6) revealed that our pneumatic system extends the deceleration period by 3.7× compared to rigid landing gear through progressive contact, controlled air displacement, and viscoelastic damping.</w:t>
      </w:r>
    </w:p>
    <w:p w14:paraId="12E9B36E" w14:textId="55946E51" w:rsidR="00BE0277" w:rsidRDefault="00DA4AD1" w:rsidP="00DE4914">
      <w:pPr>
        <w:ind w:firstLine="420"/>
        <w:contextualSpacing/>
        <w:rPr>
          <w:rStyle w:val="heading30"/>
          <w:b w:val="0"/>
          <w:lang w:eastAsia="zh-CN"/>
        </w:rPr>
      </w:pPr>
      <w:r w:rsidRPr="00DA4AD1">
        <w:rPr>
          <w:rStyle w:val="heading30"/>
          <w:b w:val="0"/>
          <w:lang w:eastAsia="zh-CN"/>
        </w:rPr>
        <w:t>Contact pressure mapping confirmed that our hexapod configuration distributed forces across a significantly larger area than the rigid landing gear. Peak contact pressure was reduced from 63 kPa with rigid landing gear to 15 kPa with our pneumatic system</w:t>
      </w:r>
      <w:r w:rsidR="0052216F">
        <w:rPr>
          <w:rStyle w:val="heading30"/>
          <w:rFonts w:hint="eastAsia"/>
          <w:b w:val="0"/>
          <w:lang w:eastAsia="zh-CN"/>
        </w:rPr>
        <w:t xml:space="preserve"> </w:t>
      </w:r>
      <w:r w:rsidRPr="00DA4AD1">
        <w:rPr>
          <w:rStyle w:val="heading30"/>
          <w:b w:val="0"/>
          <w:lang w:eastAsia="zh-CN"/>
        </w:rPr>
        <w:t>—</w:t>
      </w:r>
      <w:r w:rsidR="0052216F">
        <w:rPr>
          <w:rStyle w:val="heading30"/>
          <w:rFonts w:hint="eastAsia"/>
          <w:b w:val="0"/>
          <w:lang w:eastAsia="zh-CN"/>
        </w:rPr>
        <w:t xml:space="preserve"> </w:t>
      </w:r>
      <w:r w:rsidRPr="00DA4AD1">
        <w:rPr>
          <w:rStyle w:val="heading30"/>
          <w:b w:val="0"/>
          <w:lang w:eastAsia="zh-CN"/>
        </w:rPr>
        <w:t>a critical improvement for preventing damage to fragile surfaces like solar panels (typically rated for maximum pressures of 25-30 kPa).</w:t>
      </w:r>
    </w:p>
    <w:p w14:paraId="07F7C924" w14:textId="60DE59FA" w:rsidR="00426CBB" w:rsidRPr="00426CBB" w:rsidRDefault="00DE4914" w:rsidP="00426CBB">
      <w:pPr>
        <w:pStyle w:val="Heading3"/>
        <w:spacing w:before="360" w:line="240" w:lineRule="exact"/>
        <w:ind w:firstLine="0"/>
        <w:contextualSpacing/>
        <w:rPr>
          <w:rStyle w:val="heading30"/>
          <w:rFonts w:ascii="Times New Roman" w:eastAsiaTheme="minorEastAsia" w:hAnsi="Times New Roman" w:cs="Times New Roman"/>
          <w:b w:val="0"/>
          <w:color w:val="auto"/>
          <w:sz w:val="20"/>
          <w:szCs w:val="20"/>
          <w:lang w:eastAsia="zh-CN"/>
        </w:rPr>
      </w:pPr>
      <w:r w:rsidRPr="00587517">
        <w:rPr>
          <w:rStyle w:val="heading30"/>
          <w:b w:val="0"/>
          <w:noProof/>
          <w:lang w:eastAsia="zh-CN"/>
        </w:rPr>
        <w:lastRenderedPageBreak/>
        <mc:AlternateContent>
          <mc:Choice Requires="wps">
            <w:drawing>
              <wp:anchor distT="45720" distB="45720" distL="114300" distR="114300" simplePos="0" relativeHeight="251671552" behindDoc="0" locked="0" layoutInCell="1" allowOverlap="1" wp14:anchorId="4D2EB385" wp14:editId="01925808">
                <wp:simplePos x="0" y="0"/>
                <wp:positionH relativeFrom="margin">
                  <wp:align>center</wp:align>
                </wp:positionH>
                <wp:positionV relativeFrom="margin">
                  <wp:align>top</wp:align>
                </wp:positionV>
                <wp:extent cx="6096000" cy="2560320"/>
                <wp:effectExtent l="0" t="0" r="0" b="0"/>
                <wp:wrapTopAndBottom/>
                <wp:docPr id="992277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560320"/>
                        </a:xfrm>
                        <a:prstGeom prst="rect">
                          <a:avLst/>
                        </a:prstGeom>
                        <a:noFill/>
                        <a:ln w="9525">
                          <a:noFill/>
                          <a:miter lim="800000"/>
                          <a:headEnd/>
                          <a:tailEnd/>
                        </a:ln>
                      </wps:spPr>
                      <wps:txbx>
                        <w:txbxContent>
                          <w:p w14:paraId="032B607A" w14:textId="77777777" w:rsidR="00DE4914" w:rsidRPr="00771CAC" w:rsidRDefault="00DE4914" w:rsidP="00DE4914">
                            <w:pPr>
                              <w:ind w:firstLine="0"/>
                              <w:jc w:val="center"/>
                              <w:rPr>
                                <w:sz w:val="18"/>
                                <w:szCs w:val="18"/>
                                <w:lang w:eastAsia="zh-CN"/>
                              </w:rPr>
                            </w:pPr>
                            <w:r w:rsidRPr="00BE0277">
                              <w:rPr>
                                <w:noProof/>
                                <w:lang w:eastAsia="zh-CN"/>
                              </w:rPr>
                              <w:drawing>
                                <wp:inline distT="0" distB="0" distL="0" distR="0" wp14:anchorId="2F91CA52" wp14:editId="070B8AF4">
                                  <wp:extent cx="4290060" cy="2276498"/>
                                  <wp:effectExtent l="0" t="0" r="0" b="9525"/>
                                  <wp:docPr id="21152330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33018"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300877" cy="2282238"/>
                                          </a:xfrm>
                                          <a:prstGeom prst="rect">
                                            <a:avLst/>
                                          </a:prstGeom>
                                        </pic:spPr>
                                      </pic:pic>
                                    </a:graphicData>
                                  </a:graphic>
                                </wp:inline>
                              </w:drawing>
                            </w:r>
                          </w:p>
                          <w:p w14:paraId="3220CE29" w14:textId="77777777" w:rsidR="00DE4914" w:rsidRPr="00771CAC" w:rsidRDefault="00DE4914" w:rsidP="00DE4914">
                            <w:pPr>
                              <w:ind w:firstLine="0"/>
                              <w:contextualSpacing/>
                              <w:jc w:val="center"/>
                              <w:rPr>
                                <w:sz w:val="18"/>
                                <w:szCs w:val="18"/>
                                <w:lang w:eastAsia="zh-CN"/>
                              </w:rPr>
                            </w:pPr>
                            <w:r w:rsidRPr="00BE0277">
                              <w:rPr>
                                <w:b/>
                                <w:bCs/>
                                <w:sz w:val="18"/>
                                <w:szCs w:val="18"/>
                                <w:lang w:eastAsia="zh-CN"/>
                              </w:rPr>
                              <w:t xml:space="preserve">Figure 6. </w:t>
                            </w:r>
                            <w:r w:rsidRPr="00BE0277">
                              <w:rPr>
                                <w:sz w:val="18"/>
                                <w:szCs w:val="18"/>
                                <w:lang w:eastAsia="zh-CN"/>
                              </w:rPr>
                              <w:t>Impact Force Comparison: Rigid vs. Soft Landing Gear</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D2EB385" id="_x0000_s1031" type="#_x0000_t202" style="position:absolute;left:0;text-align:left;margin-left:0;margin-top:0;width:480pt;height:201.6pt;z-index:251671552;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" filled="f" stroked="f">
                <v:textbox>
                  <w:txbxContent>
                    <w:p w14:paraId="032B607A" w14:textId="77777777" w:rsidR="00DE4914" w:rsidRPr="00771CAC" w:rsidRDefault="00DE4914" w:rsidP="00DE4914">
                      <w:pPr>
                        <w:ind w:firstLine="0"/>
                        <w:jc w:val="center"/>
                        <w:rPr>
                          <w:sz w:val="18"/>
                          <w:szCs w:val="18"/>
                          <w:lang w:eastAsia="zh-CN"/>
                        </w:rPr>
                      </w:pPr>
                      <w:r w:rsidRPr="00BE0277">
                        <w:rPr>
                          <w:noProof/>
                          <w:lang w:eastAsia="zh-CN"/>
                        </w:rPr>
                        <w:drawing>
                          <wp:inline distT="0" distB="0" distL="0" distR="0" wp14:anchorId="2F91CA52" wp14:editId="070B8AF4">
                            <wp:extent cx="4290060" cy="2276498"/>
                            <wp:effectExtent l="0" t="0" r="0" b="9525"/>
                            <wp:docPr id="21152330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33018"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300877" cy="2282238"/>
                                    </a:xfrm>
                                    <a:prstGeom prst="rect">
                                      <a:avLst/>
                                    </a:prstGeom>
                                  </pic:spPr>
                                </pic:pic>
                              </a:graphicData>
                            </a:graphic>
                          </wp:inline>
                        </w:drawing>
                      </w:r>
                    </w:p>
                    <w:p w14:paraId="3220CE29" w14:textId="77777777" w:rsidR="00DE4914" w:rsidRPr="00771CAC" w:rsidRDefault="00DE4914" w:rsidP="00DE4914">
                      <w:pPr>
                        <w:ind w:firstLine="0"/>
                        <w:contextualSpacing/>
                        <w:jc w:val="center"/>
                        <w:rPr>
                          <w:sz w:val="18"/>
                          <w:szCs w:val="18"/>
                          <w:lang w:eastAsia="zh-CN"/>
                        </w:rPr>
                      </w:pPr>
                      <w:r w:rsidRPr="00BE0277">
                        <w:rPr>
                          <w:b/>
                          <w:bCs/>
                          <w:sz w:val="18"/>
                          <w:szCs w:val="18"/>
                          <w:lang w:eastAsia="zh-CN"/>
                        </w:rPr>
                        <w:t xml:space="preserve">Figure 6. </w:t>
                      </w:r>
                      <w:r w:rsidRPr="00BE0277">
                        <w:rPr>
                          <w:sz w:val="18"/>
                          <w:szCs w:val="18"/>
                          <w:lang w:eastAsia="zh-CN"/>
                        </w:rPr>
                        <w:t>Impact Force Comparison: Rigid vs. Soft Landing Gear</w:t>
                      </w:r>
                    </w:p>
                  </w:txbxContent>
                </v:textbox>
                <w10:wrap type="topAndBottom" anchorx="margin" anchory="margin"/>
              </v:shape>
            </w:pict>
          </mc:Fallback>
        </mc:AlternateContent>
      </w:r>
      <w:r w:rsidR="009252B3">
        <w:rPr>
          <w:rStyle w:val="heading30"/>
          <w:rFonts w:ascii="Times New Roman" w:eastAsiaTheme="minorEastAsia" w:hAnsi="Times New Roman" w:cs="Times New Roman" w:hint="eastAsia"/>
          <w:color w:val="auto"/>
          <w:sz w:val="20"/>
          <w:szCs w:val="20"/>
          <w:lang w:eastAsia="zh-CN"/>
        </w:rPr>
        <w:t xml:space="preserve">Grasping </w:t>
      </w:r>
      <w:r w:rsidR="00753757">
        <w:rPr>
          <w:rStyle w:val="heading30"/>
          <w:rFonts w:ascii="Times New Roman" w:eastAsiaTheme="minorEastAsia" w:hAnsi="Times New Roman" w:cs="Times New Roman" w:hint="eastAsia"/>
          <w:color w:val="auto"/>
          <w:sz w:val="20"/>
          <w:szCs w:val="20"/>
          <w:lang w:eastAsia="zh-CN"/>
        </w:rPr>
        <w:t>Capability</w:t>
      </w:r>
      <w:r w:rsidR="008D1DA4">
        <w:rPr>
          <w:rStyle w:val="heading30"/>
          <w:rFonts w:hint="eastAsia"/>
          <w:lang w:eastAsia="zh-CN"/>
        </w:rPr>
        <w:t xml:space="preserve">. </w:t>
      </w:r>
      <w:r w:rsidR="00501914" w:rsidRPr="00501914">
        <w:rPr>
          <w:rStyle w:val="heading30"/>
          <w:rFonts w:ascii="Times New Roman" w:eastAsiaTheme="minorEastAsia" w:hAnsi="Times New Roman" w:cs="Times New Roman"/>
          <w:b w:val="0"/>
          <w:color w:val="auto"/>
          <w:sz w:val="20"/>
          <w:szCs w:val="20"/>
          <w:lang w:eastAsia="zh-CN"/>
        </w:rPr>
        <w:t>To evaluate the system's effectiveness as a manipulation tool, we designed a comprehensive grasping experiment using standardized test objects relevant to building inspection and maintenance tasks. The experimental setup consisted of the hexapod system mounted to a fixed frame, with test objects positioned centrally beneath it. For each test, the system activated its grasping mode by pressurizing the 7-chamber arrays (70-100 kPa) while integrated capacitive sensors provided real-time contact force feedback.</w:t>
      </w:r>
      <w:r w:rsidR="00426CBB">
        <w:rPr>
          <w:rStyle w:val="heading30"/>
          <w:rFonts w:ascii="Times New Roman" w:eastAsiaTheme="minorEastAsia" w:hAnsi="Times New Roman" w:cs="Times New Roman" w:hint="eastAsia"/>
          <w:b w:val="0"/>
          <w:color w:val="auto"/>
          <w:sz w:val="20"/>
          <w:szCs w:val="20"/>
          <w:lang w:eastAsia="zh-CN"/>
        </w:rPr>
        <w:t xml:space="preserve"> </w:t>
      </w:r>
      <w:r w:rsidR="00426CBB" w:rsidRPr="00426CBB">
        <w:rPr>
          <w:rStyle w:val="heading30"/>
          <w:rFonts w:ascii="Times New Roman" w:eastAsiaTheme="minorEastAsia" w:hAnsi="Times New Roman" w:cs="Times New Roman"/>
          <w:b w:val="0"/>
          <w:color w:val="auto"/>
          <w:sz w:val="20"/>
          <w:szCs w:val="20"/>
          <w:lang w:eastAsia="zh-CN"/>
        </w:rPr>
        <w:t>Figure 7 presents the grasping performance results across different object geometries and weights. The system demonstrated consistent grasping capability for cylindrical objects with diameters ranging from 25 mm (small inspection tools) to 110 mm (pipe sections), achieving maximum lifting capacities of 1.2 kg for 25 mm objects and 0.85 kg for 110 mm objects. For rectangular prismatic objects with widths from 30-90 mm, the system maintained secure grasps with slightly reduced lifting capacity (0.9 kg maximum). Spherical objects proved more challenging, with effective grasping limited to diameters between 40-85 mm and maximum lifting capacity of 0.7 kg.</w:t>
      </w:r>
    </w:p>
    <w:p w14:paraId="49A691B4" w14:textId="579671F8" w:rsidR="00426CBB" w:rsidRPr="00426CBB" w:rsidRDefault="00426CBB" w:rsidP="009E3331">
      <w:pPr>
        <w:ind w:firstLine="420"/>
        <w:contextualSpacing/>
        <w:rPr>
          <w:rStyle w:val="heading30"/>
          <w:b w:val="0"/>
          <w:lang w:eastAsia="zh-CN"/>
        </w:rPr>
      </w:pPr>
      <w:r w:rsidRPr="00426CBB">
        <w:rPr>
          <w:rStyle w:val="heading30"/>
          <w:b w:val="0"/>
          <w:lang w:eastAsia="zh-CN"/>
        </w:rPr>
        <w:t>The relationship between grasping force and actuation pressure followed a nearly linear trend from 70-90 kPa, with diminishing returns observed above 90 kPa. At maximum operational pressure (100 kPa), the system generated combined grasping forces of 43.2 N distributed across the six contact points. Contact force distribution analysis revealed that the hexapod configuration naturally equalizes grasp forces, with standard deviation between contact points measuring only 0.38 N during symmetrical object grasping.</w:t>
      </w:r>
      <w:r w:rsidR="009E3331">
        <w:rPr>
          <w:rStyle w:val="heading30"/>
          <w:rFonts w:hint="eastAsia"/>
          <w:b w:val="0"/>
          <w:lang w:eastAsia="zh-CN"/>
        </w:rPr>
        <w:t xml:space="preserve"> </w:t>
      </w:r>
      <w:r w:rsidRPr="00426CBB">
        <w:rPr>
          <w:rStyle w:val="heading30"/>
          <w:b w:val="0"/>
          <w:lang w:eastAsia="zh-CN"/>
        </w:rPr>
        <w:t xml:space="preserve">Actuation time measurements from initial command to secure grasp averaged 420 ms, with an additional 180 ms required to achieve maximum lifting force. The grasping strategy proved particularly effective for objects with irregular geometries typical of building components, as the compliant actuators automatically conformed to surface variations. Grasp reliability testing demonstrated 93% success rate across 50 </w:t>
      </w:r>
      <w:r w:rsidR="00DE4914" w:rsidRPr="00587517">
        <w:rPr>
          <w:rStyle w:val="heading30"/>
          <w:b w:val="0"/>
          <w:noProof/>
          <w:lang w:eastAsia="zh-CN"/>
        </w:rPr>
        <w:lastRenderedPageBreak/>
        <mc:AlternateContent>
          <mc:Choice Requires="wps">
            <w:drawing>
              <wp:anchor distT="45720" distB="45720" distL="114300" distR="114300" simplePos="0" relativeHeight="251673600" behindDoc="0" locked="0" layoutInCell="1" allowOverlap="1" wp14:anchorId="5630A5CA" wp14:editId="3C6F51C1">
                <wp:simplePos x="0" y="0"/>
                <wp:positionH relativeFrom="margin">
                  <wp:posOffset>-852170</wp:posOffset>
                </wp:positionH>
                <wp:positionV relativeFrom="margin">
                  <wp:align>top</wp:align>
                </wp:positionV>
                <wp:extent cx="6096000" cy="2499360"/>
                <wp:effectExtent l="0" t="0" r="0" b="0"/>
                <wp:wrapTopAndBottom/>
                <wp:docPr id="2020314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499360"/>
                        </a:xfrm>
                        <a:prstGeom prst="rect">
                          <a:avLst/>
                        </a:prstGeom>
                        <a:noFill/>
                        <a:ln w="9525">
                          <a:noFill/>
                          <a:miter lim="800000"/>
                          <a:headEnd/>
                          <a:tailEnd/>
                        </a:ln>
                      </wps:spPr>
                      <wps:txbx>
                        <w:txbxContent>
                          <w:p w14:paraId="6647E56C" w14:textId="749F07D0" w:rsidR="00DE4914" w:rsidRPr="00771CAC" w:rsidRDefault="00DE4914" w:rsidP="00DE4914">
                            <w:pPr>
                              <w:ind w:firstLine="0"/>
                              <w:jc w:val="center"/>
                              <w:rPr>
                                <w:sz w:val="18"/>
                                <w:szCs w:val="18"/>
                                <w:lang w:eastAsia="zh-CN"/>
                              </w:rPr>
                            </w:pPr>
                            <w:r w:rsidRPr="00E50EC8">
                              <w:rPr>
                                <w:noProof/>
                                <w:lang w:eastAsia="zh-CN"/>
                              </w:rPr>
                              <w:drawing>
                                <wp:inline distT="0" distB="0" distL="0" distR="0" wp14:anchorId="13FBB977" wp14:editId="52664B75">
                                  <wp:extent cx="4586071" cy="2208530"/>
                                  <wp:effectExtent l="0" t="0" r="5080" b="1270"/>
                                  <wp:docPr id="15424282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28212" name=""/>
                                          <pic:cNvPicPr/>
                                        </pic:nvPicPr>
                                        <pic:blipFill rotWithShape="1">
                                          <a:blip r:embed="rId20">
                                            <a:extLst>
                                              <a:ext uri="{96DAC541-7B7A-43D3-8B79-37D633B846F1}">
                                                <asvg:svgBlip xmlns:asvg="http://schemas.microsoft.com/office/drawing/2016/SVG/main" r:embed="rId21"/>
                                              </a:ext>
                                            </a:extLst>
                                          </a:blip>
                                          <a:srcRect t="1696" b="-1"/>
                                          <a:stretch/>
                                        </pic:blipFill>
                                        <pic:spPr bwMode="auto">
                                          <a:xfrm>
                                            <a:off x="0" y="0"/>
                                            <a:ext cx="4620683" cy="2225198"/>
                                          </a:xfrm>
                                          <a:prstGeom prst="rect">
                                            <a:avLst/>
                                          </a:prstGeom>
                                          <a:ln>
                                            <a:noFill/>
                                          </a:ln>
                                          <a:extLst>
                                            <a:ext uri="{53640926-AAD7-44D8-BBD7-CCE9431645EC}">
                                              <a14:shadowObscured xmlns:a14="http://schemas.microsoft.com/office/drawing/2010/main"/>
                                            </a:ext>
                                          </a:extLst>
                                        </pic:spPr>
                                      </pic:pic>
                                    </a:graphicData>
                                  </a:graphic>
                                </wp:inline>
                              </w:drawing>
                            </w:r>
                          </w:p>
                          <w:p w14:paraId="2CA79552" w14:textId="77777777" w:rsidR="00DE4914" w:rsidRDefault="00DE4914" w:rsidP="00DE4914">
                            <w:pPr>
                              <w:ind w:firstLine="0"/>
                              <w:jc w:val="center"/>
                              <w:rPr>
                                <w:sz w:val="18"/>
                                <w:szCs w:val="18"/>
                                <w:lang w:eastAsia="zh-CN"/>
                              </w:rPr>
                            </w:pPr>
                            <w:r w:rsidRPr="00E50EC8">
                              <w:rPr>
                                <w:b/>
                                <w:bCs/>
                                <w:sz w:val="18"/>
                                <w:szCs w:val="18"/>
                                <w:lang w:eastAsia="zh-CN"/>
                              </w:rPr>
                              <w:t xml:space="preserve">Figure 7. (a) </w:t>
                            </w:r>
                            <w:r w:rsidRPr="00E50EC8">
                              <w:rPr>
                                <w:sz w:val="18"/>
                                <w:szCs w:val="18"/>
                                <w:lang w:eastAsia="zh-CN"/>
                              </w:rPr>
                              <w:t xml:space="preserve">Grasping Performance by Object Geometry </w:t>
                            </w:r>
                            <w:r w:rsidRPr="00E50EC8">
                              <w:rPr>
                                <w:b/>
                                <w:bCs/>
                                <w:sz w:val="18"/>
                                <w:szCs w:val="18"/>
                                <w:lang w:eastAsia="zh-CN"/>
                              </w:rPr>
                              <w:t xml:space="preserve">(b) </w:t>
                            </w:r>
                            <w:r w:rsidRPr="00E50EC8">
                              <w:rPr>
                                <w:sz w:val="18"/>
                                <w:szCs w:val="18"/>
                                <w:lang w:eastAsia="zh-CN"/>
                              </w:rPr>
                              <w:t>Grasping Force vs. Actuation Pressure</w:t>
                            </w:r>
                          </w:p>
                          <w:p w14:paraId="6F395B1E" w14:textId="2CCF6D79" w:rsidR="00DE4914" w:rsidRPr="00771CAC" w:rsidRDefault="00DE4914" w:rsidP="00DE4914">
                            <w:pPr>
                              <w:ind w:firstLine="0"/>
                              <w:contextualSpacing/>
                              <w:jc w:val="center"/>
                              <w:rPr>
                                <w:sz w:val="18"/>
                                <w:szCs w:val="18"/>
                                <w:lang w:eastAsia="zh-CN"/>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630A5CA" id="_x0000_s1032" type="#_x0000_t202" style="position:absolute;left:0;text-align:left;margin-left:-67.1pt;margin-top:0;width:480pt;height:196.8pt;z-index:251673600;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" filled="f" stroked="f">
                <v:textbox>
                  <w:txbxContent>
                    <w:p w14:paraId="6647E56C" w14:textId="749F07D0" w:rsidR="00DE4914" w:rsidRPr="00771CAC" w:rsidRDefault="00DE4914" w:rsidP="00DE4914">
                      <w:pPr>
                        <w:ind w:firstLine="0"/>
                        <w:jc w:val="center"/>
                        <w:rPr>
                          <w:sz w:val="18"/>
                          <w:szCs w:val="18"/>
                          <w:lang w:eastAsia="zh-CN"/>
                        </w:rPr>
                      </w:pPr>
                      <w:r w:rsidRPr="00E50EC8">
                        <w:rPr>
                          <w:noProof/>
                          <w:lang w:eastAsia="zh-CN"/>
                        </w:rPr>
                        <w:drawing>
                          <wp:inline distT="0" distB="0" distL="0" distR="0" wp14:anchorId="13FBB977" wp14:editId="52664B75">
                            <wp:extent cx="4586071" cy="2208530"/>
                            <wp:effectExtent l="0" t="0" r="5080" b="1270"/>
                            <wp:docPr id="15424282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28212" name=""/>
                                    <pic:cNvPicPr/>
                                  </pic:nvPicPr>
                                  <pic:blipFill rotWithShape="1">
                                    <a:blip r:embed="rId20">
                                      <a:extLst>
                                        <a:ext uri="{96DAC541-7B7A-43D3-8B79-37D633B846F1}">
                                          <asvg:svgBlip xmlns:asvg="http://schemas.microsoft.com/office/drawing/2016/SVG/main" r:embed="rId21"/>
                                        </a:ext>
                                      </a:extLst>
                                    </a:blip>
                                    <a:srcRect t="1696" b="-1"/>
                                    <a:stretch/>
                                  </pic:blipFill>
                                  <pic:spPr bwMode="auto">
                                    <a:xfrm>
                                      <a:off x="0" y="0"/>
                                      <a:ext cx="4620683" cy="2225198"/>
                                    </a:xfrm>
                                    <a:prstGeom prst="rect">
                                      <a:avLst/>
                                    </a:prstGeom>
                                    <a:ln>
                                      <a:noFill/>
                                    </a:ln>
                                    <a:extLst>
                                      <a:ext uri="{53640926-AAD7-44D8-BBD7-CCE9431645EC}">
                                        <a14:shadowObscured xmlns:a14="http://schemas.microsoft.com/office/drawing/2010/main"/>
                                      </a:ext>
                                    </a:extLst>
                                  </pic:spPr>
                                </pic:pic>
                              </a:graphicData>
                            </a:graphic>
                          </wp:inline>
                        </w:drawing>
                      </w:r>
                    </w:p>
                    <w:p w14:paraId="2CA79552" w14:textId="77777777" w:rsidR="00DE4914" w:rsidRDefault="00DE4914" w:rsidP="00DE4914">
                      <w:pPr>
                        <w:ind w:firstLine="0"/>
                        <w:jc w:val="center"/>
                        <w:rPr>
                          <w:sz w:val="18"/>
                          <w:szCs w:val="18"/>
                          <w:lang w:eastAsia="zh-CN"/>
                        </w:rPr>
                      </w:pPr>
                      <w:r w:rsidRPr="00E50EC8">
                        <w:rPr>
                          <w:b/>
                          <w:bCs/>
                          <w:sz w:val="18"/>
                          <w:szCs w:val="18"/>
                          <w:lang w:eastAsia="zh-CN"/>
                        </w:rPr>
                        <w:t xml:space="preserve">Figure 7. (a) </w:t>
                      </w:r>
                      <w:r w:rsidRPr="00E50EC8">
                        <w:rPr>
                          <w:sz w:val="18"/>
                          <w:szCs w:val="18"/>
                          <w:lang w:eastAsia="zh-CN"/>
                        </w:rPr>
                        <w:t xml:space="preserve">Grasping Performance by Object Geometry </w:t>
                      </w:r>
                      <w:r w:rsidRPr="00E50EC8">
                        <w:rPr>
                          <w:b/>
                          <w:bCs/>
                          <w:sz w:val="18"/>
                          <w:szCs w:val="18"/>
                          <w:lang w:eastAsia="zh-CN"/>
                        </w:rPr>
                        <w:t xml:space="preserve">(b) </w:t>
                      </w:r>
                      <w:r w:rsidRPr="00E50EC8">
                        <w:rPr>
                          <w:sz w:val="18"/>
                          <w:szCs w:val="18"/>
                          <w:lang w:eastAsia="zh-CN"/>
                        </w:rPr>
                        <w:t>Grasping Force vs. Actuation Pressure</w:t>
                      </w:r>
                    </w:p>
                    <w:p w14:paraId="6F395B1E" w14:textId="2CCF6D79" w:rsidR="00DE4914" w:rsidRPr="00771CAC" w:rsidRDefault="00DE4914" w:rsidP="00DE4914">
                      <w:pPr>
                        <w:ind w:firstLine="0"/>
                        <w:contextualSpacing/>
                        <w:jc w:val="center"/>
                        <w:rPr>
                          <w:sz w:val="18"/>
                          <w:szCs w:val="18"/>
                          <w:lang w:eastAsia="zh-CN"/>
                        </w:rPr>
                      </w:pPr>
                    </w:p>
                  </w:txbxContent>
                </v:textbox>
                <w10:wrap type="topAndBottom" anchorx="margin" anchory="margin"/>
              </v:shape>
            </w:pict>
          </mc:Fallback>
        </mc:AlternateContent>
      </w:r>
      <w:r w:rsidRPr="00426CBB">
        <w:rPr>
          <w:rStyle w:val="heading30"/>
          <w:b w:val="0"/>
          <w:lang w:eastAsia="zh-CN"/>
        </w:rPr>
        <w:t>consecutive cycles with a standard test object (75 mm diameter PVC pipe, 0.5 kg), with failures primarily occurring due to object positioning variations rather than actuator performance degradation.</w:t>
      </w:r>
    </w:p>
    <w:p w14:paraId="0E0614FC" w14:textId="4A0C5E9C" w:rsidR="00246F02" w:rsidRPr="00BF61AB" w:rsidRDefault="00426CBB" w:rsidP="00426CBB">
      <w:pPr>
        <w:ind w:firstLine="420"/>
        <w:contextualSpacing/>
        <w:rPr>
          <w:rStyle w:val="heading30"/>
          <w:b w:val="0"/>
          <w:lang w:eastAsia="zh-CN"/>
        </w:rPr>
      </w:pPr>
      <w:r w:rsidRPr="00426CBB">
        <w:rPr>
          <w:rStyle w:val="heading30"/>
          <w:b w:val="0"/>
          <w:lang w:eastAsia="zh-CN"/>
        </w:rPr>
        <w:t>These results validate the dual-functionality objective of our system, confirming that the same pneumatic actuators can effectively serve both landing and manipulation purposes without compromising performance in either mode. The measured grasping capabilities enable a range of practical applications in building inspection and maintenance, including tool manipulation, sample collection, and temporary fixturing on structural elements.</w:t>
      </w:r>
    </w:p>
    <w:p w14:paraId="6F4A4835" w14:textId="4F33A1B2" w:rsidR="00CE20C8" w:rsidRDefault="00CE20C8" w:rsidP="00CE20C8">
      <w:pPr>
        <w:pStyle w:val="heading1"/>
        <w:rPr>
          <w:lang w:eastAsia="zh-CN"/>
        </w:rPr>
      </w:pPr>
      <w:r>
        <w:rPr>
          <w:rFonts w:hint="eastAsia"/>
          <w:lang w:eastAsia="zh-CN"/>
        </w:rPr>
        <w:t>Discussion</w:t>
      </w:r>
    </w:p>
    <w:p w14:paraId="06C7BA0E" w14:textId="6CDF846F" w:rsidR="00B53C9D" w:rsidRDefault="00B53C9D" w:rsidP="00B53C9D">
      <w:pPr>
        <w:ind w:firstLine="420"/>
        <w:contextualSpacing/>
        <w:rPr>
          <w:lang w:eastAsia="zh-CN"/>
        </w:rPr>
      </w:pPr>
      <w:r>
        <w:rPr>
          <w:lang w:eastAsia="zh-CN"/>
        </w:rPr>
        <w:t>The experimental results confirm that our pneumatically actuated hexapod system successfully addresses key challenges in drone interaction with fragile building materials. The 68% reduction in impact forces and 15 kPa peak contact pressure (well below damage thresholds of 25-30 kPa for sensitive materials) enables safe operation on high-value architectural components. The system's dual functionality—transitioning between landing and grasping modes—expands drone capabilities beyond visual inspection to include object manipulation up to 1.2 kg. The integrated tactile sensing further transforms drones from passive imaging platforms into active diagnostic tools capable of detecting subsurface issues invisible to cameras.</w:t>
      </w:r>
    </w:p>
    <w:p w14:paraId="37396AED" w14:textId="77777777" w:rsidR="00B53C9D" w:rsidRDefault="00B53C9D" w:rsidP="00B53C9D">
      <w:pPr>
        <w:ind w:firstLine="420"/>
        <w:contextualSpacing/>
        <w:rPr>
          <w:lang w:eastAsia="zh-CN"/>
        </w:rPr>
      </w:pPr>
      <w:r>
        <w:rPr>
          <w:lang w:eastAsia="zh-CN"/>
        </w:rPr>
        <w:t>Despite these advances, several limitations exist. The additional 230g weight reduces flight time by 15-20%, creating a performance trade-off. Grasping reliability decreases for highly irregular or smooth objects, and the pneumatic system introduces operational complexities including potential leaks and temperature sensitivity. The current control system operates reactively rather than predictively, suggesting an opportunity for integration with vision systems for pre-contact adaptation.</w:t>
      </w:r>
    </w:p>
    <w:p w14:paraId="5B7A7F41" w14:textId="30C7D6A6" w:rsidR="00CE20C8" w:rsidRPr="00BE0277" w:rsidRDefault="00B53C9D" w:rsidP="00B53C9D">
      <w:pPr>
        <w:ind w:firstLine="420"/>
        <w:contextualSpacing/>
        <w:rPr>
          <w:rStyle w:val="heading30"/>
          <w:b w:val="0"/>
          <w:sz w:val="18"/>
          <w:szCs w:val="18"/>
          <w:lang w:eastAsia="zh-CN"/>
        </w:rPr>
      </w:pPr>
      <w:r>
        <w:rPr>
          <w:lang w:eastAsia="zh-CN"/>
        </w:rPr>
        <w:lastRenderedPageBreak/>
        <w:t>Beyond building inspection, this technology has applications in solar panel maintenance, ecological research on fragile natural structures, and disaster response scenarios. More broadly, this work contributes to the evolution of drones from observational tools to interactive agents capable of both sensing and physically engaging with their environment, bridging the gap between aerial mobility and manipulation capabilities</w:t>
      </w:r>
      <w:r w:rsidR="00016186">
        <w:rPr>
          <w:lang w:eastAsia="zh-CN"/>
        </w:rPr>
        <w:t>.</w:t>
      </w:r>
    </w:p>
    <w:p w14:paraId="02B4BC30" w14:textId="12383946" w:rsidR="00DE6BA6" w:rsidRDefault="00DE6BA6" w:rsidP="00DE6BA6">
      <w:pPr>
        <w:pStyle w:val="heading1"/>
        <w:rPr>
          <w:lang w:eastAsia="zh-CN"/>
        </w:rPr>
      </w:pPr>
      <w:r>
        <w:rPr>
          <w:rFonts w:hint="eastAsia"/>
          <w:lang w:eastAsia="zh-CN"/>
        </w:rPr>
        <w:t>Conclusion</w:t>
      </w:r>
    </w:p>
    <w:p w14:paraId="722238DD" w14:textId="03DE2465" w:rsidR="00C2597F" w:rsidRDefault="00C2597F" w:rsidP="00C2597F">
      <w:pPr>
        <w:ind w:firstLine="420"/>
        <w:contextualSpacing/>
        <w:rPr>
          <w:lang w:eastAsia="zh-CN"/>
        </w:rPr>
      </w:pPr>
      <w:r>
        <w:rPr>
          <w:lang w:eastAsia="zh-CN"/>
        </w:rPr>
        <w:t>This paper presents a pneumatically actuated, sensor-integrated hexapod system enabling drones to safely interact with fragile building envelopes and energy infrastructure. Our biomimetic design combines principles from arthropod locomotion and muscular hydrostats to create a dual-function system for both adaptive landing and object manipulation.</w:t>
      </w:r>
    </w:p>
    <w:p w14:paraId="25EC6BD9" w14:textId="77777777" w:rsidR="00C2597F" w:rsidRDefault="00C2597F" w:rsidP="00C2597F">
      <w:pPr>
        <w:ind w:firstLine="420"/>
        <w:contextualSpacing/>
        <w:rPr>
          <w:lang w:eastAsia="zh-CN"/>
        </w:rPr>
      </w:pPr>
      <w:r>
        <w:rPr>
          <w:lang w:eastAsia="zh-CN"/>
        </w:rPr>
        <w:t>The system reduces landing impact forces by 68% compared to conventional landing gear, bringing contact pressures below damage thresholds for sensitive architectural materials. Its hexapod configuration provides inherent stability while distributing forces across multiple points. The innovative dual-chamber pneumatic design enables seamless transitions between landing and grasping modes, with the latter capable of manipulating objects up to 1.2 kg with 93% reliability.</w:t>
      </w:r>
    </w:p>
    <w:p w14:paraId="79F23D85" w14:textId="77777777" w:rsidR="00C2597F" w:rsidRDefault="00C2597F" w:rsidP="00C2597F">
      <w:pPr>
        <w:ind w:firstLine="420"/>
        <w:contextualSpacing/>
        <w:rPr>
          <w:lang w:eastAsia="zh-CN"/>
        </w:rPr>
      </w:pPr>
      <w:r>
        <w:rPr>
          <w:lang w:eastAsia="zh-CN"/>
        </w:rPr>
        <w:t>Integrated tactile sensing transforms the landing gear from a passive mechanism into an intelligent surface assessment platform capable of detecting material properties and structural characteristics invisible to cameras. This expands drone capabilities in construction inspection, enabling comprehensive evaluation of building envelope integrity while reducing energy consumption and extending mission duration by eliminating continuous hovering.</w:t>
      </w:r>
    </w:p>
    <w:p w14:paraId="5EA21BD4" w14:textId="452588E3" w:rsidR="008649D5" w:rsidRPr="008649D5" w:rsidRDefault="00C2597F" w:rsidP="00C2597F">
      <w:pPr>
        <w:ind w:firstLine="420"/>
        <w:contextualSpacing/>
        <w:rPr>
          <w:lang w:eastAsia="zh-CN"/>
        </w:rPr>
      </w:pPr>
      <w:r>
        <w:rPr>
          <w:lang w:eastAsia="zh-CN"/>
        </w:rPr>
        <w:t>By enabling drones to safely "touch" the surfaces they inspect, this technology advances the transition from distance-limited visual inspection tools to comprehensive assessment platforms capable of physical interaction. Future work will focus on weight optimization, enhanced grasping capabilities, predictive control systems, and specialized tactile analysis algorithms to further leverage the rich sensor data for building envelope assessment.</w:t>
      </w:r>
    </w:p>
    <w:p w14:paraId="2685E5B3" w14:textId="77777777" w:rsidR="008F160C" w:rsidRDefault="008F160C" w:rsidP="008F160C">
      <w:pPr>
        <w:pStyle w:val="heading1"/>
        <w:numPr>
          <w:ilvl w:val="0"/>
          <w:numId w:val="0"/>
        </w:numPr>
        <w:ind w:left="567" w:hanging="567"/>
      </w:pPr>
      <w:r>
        <w:t>References</w:t>
      </w:r>
    </w:p>
    <w:sdt>
      <w:sdtPr>
        <w:rPr>
          <w:color w:val="000000"/>
          <w:sz w:val="18"/>
        </w:rPr>
        <w:tag w:val="MENDELEY_BIBLIOGRAPHY"/>
        <w:id w:val="1968315251"/>
        <w:placeholder>
          <w:docPart w:val="DefaultPlaceholder_-1854013440"/>
        </w:placeholder>
      </w:sdtPr>
      <w:sdtEndPr/>
      <w:sdtContent>
        <w:p w14:paraId="32D380FF" w14:textId="77777777" w:rsidR="00F56700" w:rsidRDefault="00F56700">
          <w:pPr>
            <w:ind w:hanging="640"/>
            <w:divId w:val="1512719362"/>
            <w:rPr>
              <w:sz w:val="24"/>
              <w:szCs w:val="24"/>
            </w:rPr>
          </w:pPr>
          <w:r>
            <w:t>1</w:t>
          </w:r>
          <w:proofErr w:type="gramStart"/>
          <w:r>
            <w:t xml:space="preserve">. </w:t>
          </w:r>
          <w:r>
            <w:tab/>
            <w:t>Son</w:t>
          </w:r>
          <w:proofErr w:type="gramEnd"/>
          <w:r>
            <w:t xml:space="preserve"> L, Bur M, Rusli M (2018) A new concept for UAV landing gear shock vibration control using pre-straining spring momentum exchange impact damper. JVC/Journal of Vibration and Control 24:1455–1468. https://doi.org/10.1177/1077546316661470/ASSET/B03D951C-4A35-48A4-958B-6CBFA55D9289/ASSETS/IMAGES/LARGE/10.1177_1077546316661470-FIG17.JPG</w:t>
          </w:r>
        </w:p>
        <w:p w14:paraId="770877AC" w14:textId="77777777" w:rsidR="00F56700" w:rsidRDefault="00F56700">
          <w:pPr>
            <w:ind w:hanging="640"/>
            <w:divId w:val="397636469"/>
          </w:pPr>
          <w:r>
            <w:lastRenderedPageBreak/>
            <w:t>2</w:t>
          </w:r>
          <w:proofErr w:type="gramStart"/>
          <w:r>
            <w:t xml:space="preserve">. </w:t>
          </w:r>
          <w:r>
            <w:tab/>
            <w:t>Chen</w:t>
          </w:r>
          <w:proofErr w:type="gramEnd"/>
          <w:r>
            <w:t xml:space="preserve"> PW, Huang WT (2015) A simulation of the fatigue life of light aircraft glass </w:t>
          </w:r>
          <w:proofErr w:type="spellStart"/>
          <w:r>
            <w:t>fibre</w:t>
          </w:r>
          <w:proofErr w:type="spellEnd"/>
          <w:r>
            <w:t xml:space="preserve">-reinforced composites landing gear. Materials Research Innovations </w:t>
          </w:r>
          <w:proofErr w:type="gramStart"/>
          <w:r>
            <w:t>19:S</w:t>
          </w:r>
          <w:proofErr w:type="gramEnd"/>
          <w:r>
            <w:t>9142–S9147. https://doi.org/10.1179/1432891715Z.0000000001947</w:t>
          </w:r>
        </w:p>
        <w:p w14:paraId="1AE3F4CD" w14:textId="77777777" w:rsidR="00F56700" w:rsidRDefault="00F56700">
          <w:pPr>
            <w:ind w:hanging="640"/>
            <w:divId w:val="594047629"/>
          </w:pPr>
          <w:r>
            <w:t xml:space="preserve">3. </w:t>
          </w:r>
          <w:r>
            <w:tab/>
            <w:t>Wang H, Xing JT, Price WG, Li W (2008) An investigation of an active landing gear system to reduce aircraft vibrations caused by landing impacts and runway excitations. J Sound Vib 317:50–66. https://doi.org/10.1016/J.JSV.2008.03.016</w:t>
          </w:r>
        </w:p>
        <w:p w14:paraId="363324EE" w14:textId="77777777" w:rsidR="00F56700" w:rsidRDefault="00F56700">
          <w:pPr>
            <w:ind w:hanging="640"/>
            <w:divId w:val="573275109"/>
          </w:pPr>
          <w:r>
            <w:t xml:space="preserve">4. </w:t>
          </w:r>
          <w:r>
            <w:tab/>
            <w:t xml:space="preserve">Cai W, Li B, Wen JP, Wang L (2014) Research on cushioning characteristics of UAV soft landing airbags. </w:t>
          </w:r>
          <w:proofErr w:type="spellStart"/>
          <w:r>
            <w:t>Binggong</w:t>
          </w:r>
          <w:proofErr w:type="spellEnd"/>
          <w:r>
            <w:t xml:space="preserve"> </w:t>
          </w:r>
          <w:proofErr w:type="spellStart"/>
          <w:r>
            <w:t>Xuebao</w:t>
          </w:r>
          <w:proofErr w:type="spellEnd"/>
          <w:r>
            <w:t xml:space="preserve">/Acta </w:t>
          </w:r>
          <w:proofErr w:type="spellStart"/>
          <w:r>
            <w:t>Armamentarii</w:t>
          </w:r>
          <w:proofErr w:type="spellEnd"/>
          <w:r>
            <w:t xml:space="preserve"> 35:1867–1875. https://doi.org/10.3969/J.ISSN.1000-1093.2014.11.019</w:t>
          </w:r>
        </w:p>
        <w:p w14:paraId="631C8ABC" w14:textId="77777777" w:rsidR="00F56700" w:rsidRDefault="00F56700">
          <w:pPr>
            <w:ind w:hanging="640"/>
            <w:divId w:val="1238201908"/>
          </w:pPr>
          <w:r>
            <w:t>5</w:t>
          </w:r>
          <w:proofErr w:type="gramStart"/>
          <w:r>
            <w:t xml:space="preserve">. </w:t>
          </w:r>
          <w:r>
            <w:tab/>
            <w:t>Liu</w:t>
          </w:r>
          <w:proofErr w:type="gramEnd"/>
          <w:r>
            <w:t xml:space="preserve"> C, Jiang Z, Xu R, et al (2022) Design and Optimization of a Magnetic Catcher for UAV Landing on Disturbed Aquatic Surface Platforms. Proc IEEE Int Conf Robot Autom 1162–1168. https://doi.org/10.1109/ICRA46639.2022.9812270</w:t>
          </w:r>
        </w:p>
        <w:p w14:paraId="59034B0D" w14:textId="77777777" w:rsidR="00F56700" w:rsidRDefault="00F56700">
          <w:pPr>
            <w:ind w:hanging="640"/>
            <w:divId w:val="2031909402"/>
          </w:pPr>
          <w:r>
            <w:t>6</w:t>
          </w:r>
          <w:proofErr w:type="gramStart"/>
          <w:r>
            <w:t xml:space="preserve">. </w:t>
          </w:r>
          <w:r>
            <w:tab/>
          </w:r>
          <w:proofErr w:type="spellStart"/>
          <w:r>
            <w:t>Saranli</w:t>
          </w:r>
          <w:proofErr w:type="spellEnd"/>
          <w:proofErr w:type="gramEnd"/>
          <w:r>
            <w:t xml:space="preserve"> U, Buehler M, </w:t>
          </w:r>
          <w:proofErr w:type="spellStart"/>
          <w:r>
            <w:t>Koditschek</w:t>
          </w:r>
          <w:proofErr w:type="spellEnd"/>
          <w:r>
            <w:t xml:space="preserve"> DE (2001) </w:t>
          </w:r>
          <w:proofErr w:type="spellStart"/>
          <w:r>
            <w:t>RHex</w:t>
          </w:r>
          <w:proofErr w:type="spellEnd"/>
          <w:r>
            <w:t>: A Simple and Highly Mobile Hexapod Robot. Int J Rob Res 20:616–631. https://doi.org/10.1177/02783640122067570</w:t>
          </w:r>
        </w:p>
        <w:p w14:paraId="6E631C1E" w14:textId="77777777" w:rsidR="00F56700" w:rsidRDefault="00F56700">
          <w:pPr>
            <w:ind w:hanging="640"/>
            <w:divId w:val="599946691"/>
          </w:pPr>
          <w:r>
            <w:t>7</w:t>
          </w:r>
          <w:proofErr w:type="gramStart"/>
          <w:r>
            <w:t xml:space="preserve">. </w:t>
          </w:r>
          <w:r>
            <w:tab/>
            <w:t>Ni</w:t>
          </w:r>
          <w:proofErr w:type="gramEnd"/>
          <w:r>
            <w:t xml:space="preserve"> X, Yin Q, Wei X, et al (2022) Research on Landing Stability of Four-Legged Adaptive Landing Gear for Multirotor UAVs. Aerospace 2022, Vol 9, Page 776 9:776. https://doi.org/10.3390/AEROSPACE9120776</w:t>
          </w:r>
        </w:p>
        <w:p w14:paraId="6B3AA867" w14:textId="77777777" w:rsidR="00F56700" w:rsidRDefault="00F56700">
          <w:pPr>
            <w:ind w:hanging="640"/>
            <w:divId w:val="19596755"/>
          </w:pPr>
          <w:r>
            <w:t>8</w:t>
          </w:r>
          <w:proofErr w:type="gramStart"/>
          <w:r>
            <w:t xml:space="preserve">. </w:t>
          </w:r>
          <w:r>
            <w:tab/>
            <w:t>Adam</w:t>
          </w:r>
          <w:proofErr w:type="gramEnd"/>
          <w:r>
            <w:t xml:space="preserve"> Bilodeau R, White EL, Kramer RK (2015) Monolithic fabrication of sensors and actuators in a soft robotic gripper. IEEE International Conference on Intelligent Robots and Systems 2015-December:2324–2329. https://doi.org/10.1109/IROS.2015.7353690</w:t>
          </w:r>
        </w:p>
        <w:p w14:paraId="445B5AD9" w14:textId="77777777" w:rsidR="00F56700" w:rsidRDefault="00F56700">
          <w:pPr>
            <w:ind w:hanging="640"/>
            <w:divId w:val="1684672023"/>
          </w:pPr>
          <w:r>
            <w:t>9</w:t>
          </w:r>
          <w:proofErr w:type="gramStart"/>
          <w:r>
            <w:t xml:space="preserve">. </w:t>
          </w:r>
          <w:r>
            <w:tab/>
            <w:t>Park</w:t>
          </w:r>
          <w:proofErr w:type="gramEnd"/>
          <w:r>
            <w:t xml:space="preserve"> YL, </w:t>
          </w:r>
          <w:proofErr w:type="spellStart"/>
          <w:r>
            <w:t>Tepayotl</w:t>
          </w:r>
          <w:proofErr w:type="spellEnd"/>
          <w:r>
            <w:t>-Ramirez D, Wood RJ, Majidi C (2012) Influence of cross-sectional geometry on the sensitivity and hysteresis of liquid-phase electronic pressure sensors. Appl Phys Lett 101:191904. https://doi.org/10.1063/1.4767217/127672</w:t>
          </w:r>
        </w:p>
        <w:p w14:paraId="7FB9122B" w14:textId="77777777" w:rsidR="00F56700" w:rsidRDefault="00F56700">
          <w:pPr>
            <w:ind w:hanging="640"/>
            <w:divId w:val="1843666415"/>
          </w:pPr>
          <w:r>
            <w:t>10</w:t>
          </w:r>
          <w:proofErr w:type="gramStart"/>
          <w:r>
            <w:t xml:space="preserve">. </w:t>
          </w:r>
          <w:r>
            <w:tab/>
            <w:t>Case</w:t>
          </w:r>
          <w:proofErr w:type="gramEnd"/>
          <w:r>
            <w:t xml:space="preserve"> JC, White EL, Kramer RK (2015) Soft material characterization for robotic applications. Soft Robot 2:80–87. https://doi.org/10.1089/SORO.2015.0002/ASSET/IMAGES/LARGE/FIGURE8.JPEG</w:t>
          </w:r>
        </w:p>
        <w:p w14:paraId="79FAE591" w14:textId="77777777" w:rsidR="00F56700" w:rsidRDefault="00F56700">
          <w:pPr>
            <w:ind w:hanging="640"/>
            <w:divId w:val="354811"/>
          </w:pPr>
          <w:r>
            <w:t xml:space="preserve">11. </w:t>
          </w:r>
          <w:r>
            <w:tab/>
            <w:t>Zhu S, Wang P, Tian J (2011) Experimental Research on Aircraft Landing Gear Drop Test Based on MRF Damper. Procedia Eng 15:4712–4717. https://doi.org/10.1016/J.PROENG.2011.08.882</w:t>
          </w:r>
        </w:p>
        <w:p w14:paraId="2945E5E3" w14:textId="77777777" w:rsidR="00F56700" w:rsidRDefault="00F56700">
          <w:pPr>
            <w:ind w:hanging="640"/>
            <w:divId w:val="1549025280"/>
          </w:pPr>
          <w:r>
            <w:t>12</w:t>
          </w:r>
          <w:proofErr w:type="gramStart"/>
          <w:r>
            <w:t xml:space="preserve">. </w:t>
          </w:r>
          <w:r>
            <w:tab/>
            <w:t>Cheng</w:t>
          </w:r>
          <w:proofErr w:type="gramEnd"/>
          <w:r>
            <w:t xml:space="preserve"> HW, Chen TL, Tien CH (2019) Motion Estimation by Hybrid Optical Flow Technology for UAV Landing in an Unvisited Area. Sensors 2019, Vol 19, Page 1380 19:1380. https://doi.org/10.3390/S19061380</w:t>
          </w:r>
        </w:p>
        <w:p w14:paraId="49C52C82" w14:textId="7990F2D4" w:rsidR="000679A4" w:rsidRDefault="00F56700" w:rsidP="005D3535">
          <w:pPr>
            <w:pStyle w:val="referenceitem"/>
            <w:numPr>
              <w:ilvl w:val="0"/>
              <w:numId w:val="0"/>
            </w:numPr>
          </w:pPr>
          <w:r>
            <w:t> </w:t>
          </w:r>
        </w:p>
      </w:sdtContent>
    </w:sdt>
    <w:sectPr w:rsidR="000679A4" w:rsidSect="008F160C">
      <w:headerReference w:type="even" r:id="rId22"/>
      <w:headerReference w:type="default" r:id="rId23"/>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330E7" w14:textId="77777777" w:rsidR="008D087C" w:rsidRDefault="008D087C" w:rsidP="006557D3">
      <w:pPr>
        <w:spacing w:line="240" w:lineRule="auto"/>
      </w:pPr>
      <w:r>
        <w:separator/>
      </w:r>
    </w:p>
  </w:endnote>
  <w:endnote w:type="continuationSeparator" w:id="0">
    <w:p w14:paraId="770F790C" w14:textId="77777777" w:rsidR="008D087C" w:rsidRDefault="008D087C" w:rsidP="006557D3">
      <w:pPr>
        <w:spacing w:line="240" w:lineRule="auto"/>
      </w:pPr>
      <w:r>
        <w:continuationSeparator/>
      </w:r>
    </w:p>
  </w:endnote>
  <w:endnote w:type="continuationNotice" w:id="1">
    <w:p w14:paraId="4F14D0C4" w14:textId="77777777" w:rsidR="008D087C" w:rsidRDefault="008D087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F33A6" w14:textId="77777777" w:rsidR="008D087C" w:rsidRDefault="008D087C" w:rsidP="006557D3">
      <w:pPr>
        <w:spacing w:line="240" w:lineRule="auto"/>
      </w:pPr>
      <w:r>
        <w:separator/>
      </w:r>
    </w:p>
  </w:footnote>
  <w:footnote w:type="continuationSeparator" w:id="0">
    <w:p w14:paraId="29115969" w14:textId="77777777" w:rsidR="008D087C" w:rsidRDefault="008D087C" w:rsidP="006557D3">
      <w:pPr>
        <w:spacing w:line="240" w:lineRule="auto"/>
      </w:pPr>
      <w:r>
        <w:continuationSeparator/>
      </w:r>
    </w:p>
  </w:footnote>
  <w:footnote w:type="continuationNotice" w:id="1">
    <w:p w14:paraId="26EF9841" w14:textId="77777777" w:rsidR="008D087C" w:rsidRDefault="008D087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2BEF7" w14:textId="77777777" w:rsidR="001F7913" w:rsidRDefault="00D73DEA" w:rsidP="00D73DEA">
    <w:pPr>
      <w:pStyle w:val="Header"/>
    </w:pPr>
    <w:r>
      <w:fldChar w:fldCharType="begin"/>
    </w:r>
    <w:r>
      <w:instrText>PAGE   \* MERGEFORMAT</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12FEB" w14:textId="77777777" w:rsidR="001F7913" w:rsidRDefault="00D73DEA" w:rsidP="00D73DEA">
    <w:pPr>
      <w:pStyle w:val="Header"/>
      <w:jc w:val="right"/>
    </w:pPr>
    <w:r>
      <w:fldChar w:fldCharType="begin"/>
    </w:r>
    <w:r>
      <w:instrText>PAGE   \* MERGEFORMAT</w:instrText>
    </w:r>
    <w:r>
      <w:fldChar w:fldCharType="separate"/>
    </w:r>
    <w:r>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1B78ED"/>
    <w:multiLevelType w:val="hybridMultilevel"/>
    <w:tmpl w:val="E4F421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978294339">
    <w:abstractNumId w:val="1"/>
  </w:num>
  <w:num w:numId="2" w16cid:durableId="1334994516">
    <w:abstractNumId w:val="2"/>
  </w:num>
  <w:num w:numId="3" w16cid:durableId="1087464177">
    <w:abstractNumId w:val="1"/>
  </w:num>
  <w:num w:numId="4" w16cid:durableId="1249655002">
    <w:abstractNumId w:val="1"/>
  </w:num>
  <w:num w:numId="5" w16cid:durableId="1528639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c2MDA0MDOytLQEcpR0lIJTi4sz8/NACkxrARArPPssAAAA"/>
  </w:docVars>
  <w:rsids>
    <w:rsidRoot w:val="0048117B"/>
    <w:rsid w:val="00010936"/>
    <w:rsid w:val="000145D5"/>
    <w:rsid w:val="000156EC"/>
    <w:rsid w:val="00016186"/>
    <w:rsid w:val="000172EA"/>
    <w:rsid w:val="000244FD"/>
    <w:rsid w:val="00031467"/>
    <w:rsid w:val="00031F82"/>
    <w:rsid w:val="00033B40"/>
    <w:rsid w:val="000347EE"/>
    <w:rsid w:val="00037742"/>
    <w:rsid w:val="0004059B"/>
    <w:rsid w:val="00041A8B"/>
    <w:rsid w:val="00045140"/>
    <w:rsid w:val="00045DA1"/>
    <w:rsid w:val="00046914"/>
    <w:rsid w:val="000507A9"/>
    <w:rsid w:val="00057C9C"/>
    <w:rsid w:val="000602C2"/>
    <w:rsid w:val="000602E5"/>
    <w:rsid w:val="00065FDF"/>
    <w:rsid w:val="000679A4"/>
    <w:rsid w:val="00071EC0"/>
    <w:rsid w:val="000900EE"/>
    <w:rsid w:val="00093F96"/>
    <w:rsid w:val="000A49D8"/>
    <w:rsid w:val="000A7826"/>
    <w:rsid w:val="000B31EA"/>
    <w:rsid w:val="000B3A8B"/>
    <w:rsid w:val="000B79BC"/>
    <w:rsid w:val="000C255A"/>
    <w:rsid w:val="000C479E"/>
    <w:rsid w:val="000C6E7C"/>
    <w:rsid w:val="000D2951"/>
    <w:rsid w:val="000E0590"/>
    <w:rsid w:val="000E0652"/>
    <w:rsid w:val="000E0C13"/>
    <w:rsid w:val="000E13BB"/>
    <w:rsid w:val="000E280C"/>
    <w:rsid w:val="000E2A33"/>
    <w:rsid w:val="000E5E7F"/>
    <w:rsid w:val="00101A97"/>
    <w:rsid w:val="00106E46"/>
    <w:rsid w:val="0012016F"/>
    <w:rsid w:val="00130AA4"/>
    <w:rsid w:val="00131FD3"/>
    <w:rsid w:val="00135A8C"/>
    <w:rsid w:val="001401BF"/>
    <w:rsid w:val="00140FAB"/>
    <w:rsid w:val="001420DE"/>
    <w:rsid w:val="00144EF9"/>
    <w:rsid w:val="00146348"/>
    <w:rsid w:val="00153D0B"/>
    <w:rsid w:val="0015564D"/>
    <w:rsid w:val="00156CEB"/>
    <w:rsid w:val="00172EFF"/>
    <w:rsid w:val="00174B41"/>
    <w:rsid w:val="00181780"/>
    <w:rsid w:val="00185BFC"/>
    <w:rsid w:val="00190A12"/>
    <w:rsid w:val="00190F51"/>
    <w:rsid w:val="001922B2"/>
    <w:rsid w:val="001A1D92"/>
    <w:rsid w:val="001B04FB"/>
    <w:rsid w:val="001B05AD"/>
    <w:rsid w:val="001B116B"/>
    <w:rsid w:val="001B4F61"/>
    <w:rsid w:val="001C4BEF"/>
    <w:rsid w:val="001C54FA"/>
    <w:rsid w:val="001C6A73"/>
    <w:rsid w:val="001C6B2D"/>
    <w:rsid w:val="001C72B6"/>
    <w:rsid w:val="001D1DF7"/>
    <w:rsid w:val="001D2564"/>
    <w:rsid w:val="001D256B"/>
    <w:rsid w:val="001D2EDE"/>
    <w:rsid w:val="001D6E11"/>
    <w:rsid w:val="001F1CAA"/>
    <w:rsid w:val="001F7913"/>
    <w:rsid w:val="00202DC3"/>
    <w:rsid w:val="00204A99"/>
    <w:rsid w:val="00210778"/>
    <w:rsid w:val="002114BE"/>
    <w:rsid w:val="00217BA6"/>
    <w:rsid w:val="00217DE9"/>
    <w:rsid w:val="002215FD"/>
    <w:rsid w:val="00223643"/>
    <w:rsid w:val="002255F2"/>
    <w:rsid w:val="00231C4F"/>
    <w:rsid w:val="00235FF5"/>
    <w:rsid w:val="002407B4"/>
    <w:rsid w:val="00240838"/>
    <w:rsid w:val="00242238"/>
    <w:rsid w:val="00246F02"/>
    <w:rsid w:val="00250E8F"/>
    <w:rsid w:val="00262F85"/>
    <w:rsid w:val="00267ACE"/>
    <w:rsid w:val="00270F2E"/>
    <w:rsid w:val="00280DD7"/>
    <w:rsid w:val="00281018"/>
    <w:rsid w:val="00283C6B"/>
    <w:rsid w:val="00294F07"/>
    <w:rsid w:val="002A4127"/>
    <w:rsid w:val="002A4928"/>
    <w:rsid w:val="002B40B3"/>
    <w:rsid w:val="002C0045"/>
    <w:rsid w:val="002C0366"/>
    <w:rsid w:val="002C66B9"/>
    <w:rsid w:val="002D1A75"/>
    <w:rsid w:val="002D335A"/>
    <w:rsid w:val="002D752A"/>
    <w:rsid w:val="002D7972"/>
    <w:rsid w:val="002E4579"/>
    <w:rsid w:val="002E6335"/>
    <w:rsid w:val="002F02A8"/>
    <w:rsid w:val="002F5402"/>
    <w:rsid w:val="002F5D96"/>
    <w:rsid w:val="00302042"/>
    <w:rsid w:val="003021C4"/>
    <w:rsid w:val="00310F56"/>
    <w:rsid w:val="00312FA9"/>
    <w:rsid w:val="003169A2"/>
    <w:rsid w:val="00324AF8"/>
    <w:rsid w:val="00331B62"/>
    <w:rsid w:val="00331E5F"/>
    <w:rsid w:val="003402D9"/>
    <w:rsid w:val="00344FB5"/>
    <w:rsid w:val="00350ED0"/>
    <w:rsid w:val="003550A0"/>
    <w:rsid w:val="0035742F"/>
    <w:rsid w:val="00357BAB"/>
    <w:rsid w:val="00360474"/>
    <w:rsid w:val="00361158"/>
    <w:rsid w:val="00361F57"/>
    <w:rsid w:val="00366034"/>
    <w:rsid w:val="00370590"/>
    <w:rsid w:val="00372083"/>
    <w:rsid w:val="00372E38"/>
    <w:rsid w:val="00377EDF"/>
    <w:rsid w:val="00391268"/>
    <w:rsid w:val="00392638"/>
    <w:rsid w:val="003955FF"/>
    <w:rsid w:val="003962AD"/>
    <w:rsid w:val="003979B9"/>
    <w:rsid w:val="003A2B85"/>
    <w:rsid w:val="003A3615"/>
    <w:rsid w:val="003A3FA2"/>
    <w:rsid w:val="003A4345"/>
    <w:rsid w:val="003A4D96"/>
    <w:rsid w:val="003A6944"/>
    <w:rsid w:val="003B0BE6"/>
    <w:rsid w:val="003B4BA7"/>
    <w:rsid w:val="003B5315"/>
    <w:rsid w:val="003C49E4"/>
    <w:rsid w:val="003C558D"/>
    <w:rsid w:val="003D0240"/>
    <w:rsid w:val="003D3788"/>
    <w:rsid w:val="003D6B5B"/>
    <w:rsid w:val="003E750D"/>
    <w:rsid w:val="00401C49"/>
    <w:rsid w:val="00402899"/>
    <w:rsid w:val="00406B76"/>
    <w:rsid w:val="004072BD"/>
    <w:rsid w:val="00412477"/>
    <w:rsid w:val="00416655"/>
    <w:rsid w:val="00423694"/>
    <w:rsid w:val="0042429A"/>
    <w:rsid w:val="0042469B"/>
    <w:rsid w:val="00426CBB"/>
    <w:rsid w:val="00432192"/>
    <w:rsid w:val="00444EB9"/>
    <w:rsid w:val="00445DA9"/>
    <w:rsid w:val="00445EF3"/>
    <w:rsid w:val="004607C2"/>
    <w:rsid w:val="004631D8"/>
    <w:rsid w:val="00471A0D"/>
    <w:rsid w:val="00471C14"/>
    <w:rsid w:val="004733B0"/>
    <w:rsid w:val="00476FFC"/>
    <w:rsid w:val="0048117B"/>
    <w:rsid w:val="00482E9E"/>
    <w:rsid w:val="004909E1"/>
    <w:rsid w:val="00490B61"/>
    <w:rsid w:val="004A0A60"/>
    <w:rsid w:val="004B2FCD"/>
    <w:rsid w:val="004B59AE"/>
    <w:rsid w:val="004B7DCD"/>
    <w:rsid w:val="004E1DD5"/>
    <w:rsid w:val="004E48C8"/>
    <w:rsid w:val="004E5B78"/>
    <w:rsid w:val="004F0488"/>
    <w:rsid w:val="004F1100"/>
    <w:rsid w:val="004F48BC"/>
    <w:rsid w:val="00501674"/>
    <w:rsid w:val="00501914"/>
    <w:rsid w:val="00503FB3"/>
    <w:rsid w:val="00512AF6"/>
    <w:rsid w:val="005142F0"/>
    <w:rsid w:val="00514902"/>
    <w:rsid w:val="0052216F"/>
    <w:rsid w:val="0052664F"/>
    <w:rsid w:val="00526EA4"/>
    <w:rsid w:val="00535D4A"/>
    <w:rsid w:val="00536CF9"/>
    <w:rsid w:val="005377D4"/>
    <w:rsid w:val="00544DB8"/>
    <w:rsid w:val="00546037"/>
    <w:rsid w:val="00547D6F"/>
    <w:rsid w:val="00555824"/>
    <w:rsid w:val="00555958"/>
    <w:rsid w:val="005721CF"/>
    <w:rsid w:val="0057251C"/>
    <w:rsid w:val="00573FBF"/>
    <w:rsid w:val="00582DA2"/>
    <w:rsid w:val="00585BE2"/>
    <w:rsid w:val="00587517"/>
    <w:rsid w:val="005920EF"/>
    <w:rsid w:val="00597925"/>
    <w:rsid w:val="00597EFD"/>
    <w:rsid w:val="005A20D5"/>
    <w:rsid w:val="005A2EFE"/>
    <w:rsid w:val="005A47A9"/>
    <w:rsid w:val="005A7A41"/>
    <w:rsid w:val="005B2621"/>
    <w:rsid w:val="005B2B6A"/>
    <w:rsid w:val="005C376B"/>
    <w:rsid w:val="005C68EB"/>
    <w:rsid w:val="005D0AEA"/>
    <w:rsid w:val="005D3535"/>
    <w:rsid w:val="005D6C2B"/>
    <w:rsid w:val="005F2EE8"/>
    <w:rsid w:val="005F3A22"/>
    <w:rsid w:val="005F77F0"/>
    <w:rsid w:val="00604257"/>
    <w:rsid w:val="00610EFF"/>
    <w:rsid w:val="006120BD"/>
    <w:rsid w:val="0061227B"/>
    <w:rsid w:val="0061241C"/>
    <w:rsid w:val="0062115D"/>
    <w:rsid w:val="00634D38"/>
    <w:rsid w:val="0063625E"/>
    <w:rsid w:val="00637F06"/>
    <w:rsid w:val="00647DD3"/>
    <w:rsid w:val="0065212B"/>
    <w:rsid w:val="0065231A"/>
    <w:rsid w:val="006557D3"/>
    <w:rsid w:val="00662393"/>
    <w:rsid w:val="006740B3"/>
    <w:rsid w:val="006759D2"/>
    <w:rsid w:val="00676F26"/>
    <w:rsid w:val="00682443"/>
    <w:rsid w:val="0068337E"/>
    <w:rsid w:val="00691399"/>
    <w:rsid w:val="00696D17"/>
    <w:rsid w:val="006A1E1F"/>
    <w:rsid w:val="006A6EC3"/>
    <w:rsid w:val="006B7FAC"/>
    <w:rsid w:val="006C1C70"/>
    <w:rsid w:val="006C2E8D"/>
    <w:rsid w:val="006C7C3E"/>
    <w:rsid w:val="006D0312"/>
    <w:rsid w:val="006D1C80"/>
    <w:rsid w:val="006D2181"/>
    <w:rsid w:val="006D3852"/>
    <w:rsid w:val="006E1428"/>
    <w:rsid w:val="006E35CE"/>
    <w:rsid w:val="006E3F4C"/>
    <w:rsid w:val="006E40B5"/>
    <w:rsid w:val="006E69B8"/>
    <w:rsid w:val="006F53C0"/>
    <w:rsid w:val="006F5B49"/>
    <w:rsid w:val="006F5E85"/>
    <w:rsid w:val="00700D4E"/>
    <w:rsid w:val="00701A8E"/>
    <w:rsid w:val="007037FF"/>
    <w:rsid w:val="00705084"/>
    <w:rsid w:val="00720DAC"/>
    <w:rsid w:val="00723A36"/>
    <w:rsid w:val="00732F71"/>
    <w:rsid w:val="00735786"/>
    <w:rsid w:val="0074230F"/>
    <w:rsid w:val="00745527"/>
    <w:rsid w:val="00747037"/>
    <w:rsid w:val="00753757"/>
    <w:rsid w:val="00753C01"/>
    <w:rsid w:val="00754755"/>
    <w:rsid w:val="007559E6"/>
    <w:rsid w:val="00757133"/>
    <w:rsid w:val="007653D6"/>
    <w:rsid w:val="00765EC1"/>
    <w:rsid w:val="00771CAC"/>
    <w:rsid w:val="007740C5"/>
    <w:rsid w:val="0077693C"/>
    <w:rsid w:val="0078698F"/>
    <w:rsid w:val="007878CB"/>
    <w:rsid w:val="00791FAA"/>
    <w:rsid w:val="007A38FC"/>
    <w:rsid w:val="007B08F8"/>
    <w:rsid w:val="007B2A97"/>
    <w:rsid w:val="007B5C0B"/>
    <w:rsid w:val="007B5C5E"/>
    <w:rsid w:val="007B67AD"/>
    <w:rsid w:val="007C2A07"/>
    <w:rsid w:val="007C3CE5"/>
    <w:rsid w:val="007C643C"/>
    <w:rsid w:val="007C67E1"/>
    <w:rsid w:val="007D0530"/>
    <w:rsid w:val="007D4973"/>
    <w:rsid w:val="007D7CB7"/>
    <w:rsid w:val="007E0604"/>
    <w:rsid w:val="007E5D88"/>
    <w:rsid w:val="007F3564"/>
    <w:rsid w:val="007F6B52"/>
    <w:rsid w:val="00801E7B"/>
    <w:rsid w:val="00803ACC"/>
    <w:rsid w:val="0080476A"/>
    <w:rsid w:val="008062D7"/>
    <w:rsid w:val="00814BA2"/>
    <w:rsid w:val="00816F8F"/>
    <w:rsid w:val="00817814"/>
    <w:rsid w:val="00833454"/>
    <w:rsid w:val="008336E4"/>
    <w:rsid w:val="00836BAA"/>
    <w:rsid w:val="0084504C"/>
    <w:rsid w:val="0085282C"/>
    <w:rsid w:val="008621C7"/>
    <w:rsid w:val="00862230"/>
    <w:rsid w:val="008649D5"/>
    <w:rsid w:val="00867960"/>
    <w:rsid w:val="00871914"/>
    <w:rsid w:val="00872DC9"/>
    <w:rsid w:val="00874516"/>
    <w:rsid w:val="0087671E"/>
    <w:rsid w:val="00883C10"/>
    <w:rsid w:val="00886C37"/>
    <w:rsid w:val="00893004"/>
    <w:rsid w:val="008A13DF"/>
    <w:rsid w:val="008A60A6"/>
    <w:rsid w:val="008A6664"/>
    <w:rsid w:val="008B26E2"/>
    <w:rsid w:val="008C01E3"/>
    <w:rsid w:val="008C45AC"/>
    <w:rsid w:val="008C5F85"/>
    <w:rsid w:val="008D087C"/>
    <w:rsid w:val="008D1DA4"/>
    <w:rsid w:val="008D2102"/>
    <w:rsid w:val="008D5098"/>
    <w:rsid w:val="008D73BC"/>
    <w:rsid w:val="008E2639"/>
    <w:rsid w:val="008E734D"/>
    <w:rsid w:val="008F160C"/>
    <w:rsid w:val="008F1967"/>
    <w:rsid w:val="008F6FB8"/>
    <w:rsid w:val="00900368"/>
    <w:rsid w:val="00902284"/>
    <w:rsid w:val="009044DC"/>
    <w:rsid w:val="00904DFD"/>
    <w:rsid w:val="0090655E"/>
    <w:rsid w:val="00907B2C"/>
    <w:rsid w:val="00917C55"/>
    <w:rsid w:val="009207EF"/>
    <w:rsid w:val="0092478A"/>
    <w:rsid w:val="009252B3"/>
    <w:rsid w:val="0092616A"/>
    <w:rsid w:val="00943C2D"/>
    <w:rsid w:val="009443B7"/>
    <w:rsid w:val="009457FD"/>
    <w:rsid w:val="00950748"/>
    <w:rsid w:val="009571B7"/>
    <w:rsid w:val="00957842"/>
    <w:rsid w:val="009604EE"/>
    <w:rsid w:val="0096561C"/>
    <w:rsid w:val="00970478"/>
    <w:rsid w:val="00972EE2"/>
    <w:rsid w:val="0097417F"/>
    <w:rsid w:val="0097492C"/>
    <w:rsid w:val="00975541"/>
    <w:rsid w:val="0098788D"/>
    <w:rsid w:val="009941F4"/>
    <w:rsid w:val="009A0CEB"/>
    <w:rsid w:val="009A0E2D"/>
    <w:rsid w:val="009A66D7"/>
    <w:rsid w:val="009B6D64"/>
    <w:rsid w:val="009C5FD5"/>
    <w:rsid w:val="009D07C8"/>
    <w:rsid w:val="009D3E01"/>
    <w:rsid w:val="009E3331"/>
    <w:rsid w:val="009E348A"/>
    <w:rsid w:val="009E3A14"/>
    <w:rsid w:val="009F0B67"/>
    <w:rsid w:val="009F3B2C"/>
    <w:rsid w:val="00A04BB5"/>
    <w:rsid w:val="00A11990"/>
    <w:rsid w:val="00A12C4F"/>
    <w:rsid w:val="00A14EFD"/>
    <w:rsid w:val="00A23350"/>
    <w:rsid w:val="00A40808"/>
    <w:rsid w:val="00A4246B"/>
    <w:rsid w:val="00A439FF"/>
    <w:rsid w:val="00A504D2"/>
    <w:rsid w:val="00A5445B"/>
    <w:rsid w:val="00A632D9"/>
    <w:rsid w:val="00A637A1"/>
    <w:rsid w:val="00A71ABD"/>
    <w:rsid w:val="00A72C15"/>
    <w:rsid w:val="00A73231"/>
    <w:rsid w:val="00A81801"/>
    <w:rsid w:val="00A83730"/>
    <w:rsid w:val="00A8671F"/>
    <w:rsid w:val="00A91AFB"/>
    <w:rsid w:val="00A93069"/>
    <w:rsid w:val="00A9383E"/>
    <w:rsid w:val="00AA6939"/>
    <w:rsid w:val="00AB38C4"/>
    <w:rsid w:val="00AB4B3A"/>
    <w:rsid w:val="00AB76CC"/>
    <w:rsid w:val="00AC0C5C"/>
    <w:rsid w:val="00AC1E2B"/>
    <w:rsid w:val="00AC778C"/>
    <w:rsid w:val="00AD3EF2"/>
    <w:rsid w:val="00AD679D"/>
    <w:rsid w:val="00AE25E4"/>
    <w:rsid w:val="00AE2D5D"/>
    <w:rsid w:val="00AE33A0"/>
    <w:rsid w:val="00AE491E"/>
    <w:rsid w:val="00AF0912"/>
    <w:rsid w:val="00AF2950"/>
    <w:rsid w:val="00AF4D6C"/>
    <w:rsid w:val="00AF7680"/>
    <w:rsid w:val="00B0034A"/>
    <w:rsid w:val="00B025BB"/>
    <w:rsid w:val="00B05D1D"/>
    <w:rsid w:val="00B14E70"/>
    <w:rsid w:val="00B2386D"/>
    <w:rsid w:val="00B25374"/>
    <w:rsid w:val="00B436F7"/>
    <w:rsid w:val="00B506F2"/>
    <w:rsid w:val="00B52300"/>
    <w:rsid w:val="00B523B4"/>
    <w:rsid w:val="00B53C9D"/>
    <w:rsid w:val="00B54932"/>
    <w:rsid w:val="00B5495D"/>
    <w:rsid w:val="00B55F34"/>
    <w:rsid w:val="00B56CF2"/>
    <w:rsid w:val="00B56EC4"/>
    <w:rsid w:val="00B6309F"/>
    <w:rsid w:val="00B63CB8"/>
    <w:rsid w:val="00B658B1"/>
    <w:rsid w:val="00B67AA2"/>
    <w:rsid w:val="00B72097"/>
    <w:rsid w:val="00B72AFC"/>
    <w:rsid w:val="00B75D4E"/>
    <w:rsid w:val="00B9214C"/>
    <w:rsid w:val="00B9439B"/>
    <w:rsid w:val="00B94DE5"/>
    <w:rsid w:val="00B9780A"/>
    <w:rsid w:val="00BA1299"/>
    <w:rsid w:val="00BA3963"/>
    <w:rsid w:val="00BA4C45"/>
    <w:rsid w:val="00BB0F5C"/>
    <w:rsid w:val="00BB2B2F"/>
    <w:rsid w:val="00BB494F"/>
    <w:rsid w:val="00BC1BCC"/>
    <w:rsid w:val="00BC260A"/>
    <w:rsid w:val="00BC3B46"/>
    <w:rsid w:val="00BC45CB"/>
    <w:rsid w:val="00BC5A6A"/>
    <w:rsid w:val="00BC5DC9"/>
    <w:rsid w:val="00BD07A3"/>
    <w:rsid w:val="00BD3599"/>
    <w:rsid w:val="00BD375F"/>
    <w:rsid w:val="00BD54E5"/>
    <w:rsid w:val="00BD7F34"/>
    <w:rsid w:val="00BE0277"/>
    <w:rsid w:val="00BE0D52"/>
    <w:rsid w:val="00BE2287"/>
    <w:rsid w:val="00BE541C"/>
    <w:rsid w:val="00BE61E7"/>
    <w:rsid w:val="00BF29B8"/>
    <w:rsid w:val="00BF33DD"/>
    <w:rsid w:val="00BF51B2"/>
    <w:rsid w:val="00BF61AB"/>
    <w:rsid w:val="00C00174"/>
    <w:rsid w:val="00C03BEC"/>
    <w:rsid w:val="00C03C93"/>
    <w:rsid w:val="00C13A8C"/>
    <w:rsid w:val="00C20EE0"/>
    <w:rsid w:val="00C22D05"/>
    <w:rsid w:val="00C2597F"/>
    <w:rsid w:val="00C26394"/>
    <w:rsid w:val="00C33261"/>
    <w:rsid w:val="00C34497"/>
    <w:rsid w:val="00C36EDC"/>
    <w:rsid w:val="00C4050C"/>
    <w:rsid w:val="00C4601C"/>
    <w:rsid w:val="00C549F3"/>
    <w:rsid w:val="00C62EE8"/>
    <w:rsid w:val="00C715EB"/>
    <w:rsid w:val="00C75DE3"/>
    <w:rsid w:val="00C76845"/>
    <w:rsid w:val="00C8214D"/>
    <w:rsid w:val="00C852B6"/>
    <w:rsid w:val="00C8612A"/>
    <w:rsid w:val="00C878B3"/>
    <w:rsid w:val="00C9366C"/>
    <w:rsid w:val="00C94260"/>
    <w:rsid w:val="00C97B9C"/>
    <w:rsid w:val="00CA076B"/>
    <w:rsid w:val="00CA4E6E"/>
    <w:rsid w:val="00CA6A46"/>
    <w:rsid w:val="00CB5CB9"/>
    <w:rsid w:val="00CC1742"/>
    <w:rsid w:val="00CC55B5"/>
    <w:rsid w:val="00CD389C"/>
    <w:rsid w:val="00CE20C8"/>
    <w:rsid w:val="00CE3F5B"/>
    <w:rsid w:val="00CE4F45"/>
    <w:rsid w:val="00CF0F12"/>
    <w:rsid w:val="00CF4F75"/>
    <w:rsid w:val="00CF7CF1"/>
    <w:rsid w:val="00D006A1"/>
    <w:rsid w:val="00D02440"/>
    <w:rsid w:val="00D04DD8"/>
    <w:rsid w:val="00D12305"/>
    <w:rsid w:val="00D20470"/>
    <w:rsid w:val="00D20B31"/>
    <w:rsid w:val="00D2135D"/>
    <w:rsid w:val="00D25722"/>
    <w:rsid w:val="00D26BBB"/>
    <w:rsid w:val="00D322BD"/>
    <w:rsid w:val="00D3610F"/>
    <w:rsid w:val="00D379BB"/>
    <w:rsid w:val="00D37C11"/>
    <w:rsid w:val="00D40E8C"/>
    <w:rsid w:val="00D42A99"/>
    <w:rsid w:val="00D6678D"/>
    <w:rsid w:val="00D71777"/>
    <w:rsid w:val="00D724D1"/>
    <w:rsid w:val="00D73D74"/>
    <w:rsid w:val="00D73DEA"/>
    <w:rsid w:val="00D858FF"/>
    <w:rsid w:val="00D91932"/>
    <w:rsid w:val="00D9225E"/>
    <w:rsid w:val="00DA34BE"/>
    <w:rsid w:val="00DA4AD1"/>
    <w:rsid w:val="00DB69BB"/>
    <w:rsid w:val="00DD2624"/>
    <w:rsid w:val="00DD3646"/>
    <w:rsid w:val="00DD75A2"/>
    <w:rsid w:val="00DE0A1B"/>
    <w:rsid w:val="00DE11E9"/>
    <w:rsid w:val="00DE16CA"/>
    <w:rsid w:val="00DE4051"/>
    <w:rsid w:val="00DE4914"/>
    <w:rsid w:val="00DE6BA6"/>
    <w:rsid w:val="00DF43D0"/>
    <w:rsid w:val="00DF46BC"/>
    <w:rsid w:val="00DF667F"/>
    <w:rsid w:val="00E01EDE"/>
    <w:rsid w:val="00E05E10"/>
    <w:rsid w:val="00E10EAA"/>
    <w:rsid w:val="00E13013"/>
    <w:rsid w:val="00E20C73"/>
    <w:rsid w:val="00E21167"/>
    <w:rsid w:val="00E31929"/>
    <w:rsid w:val="00E37DE9"/>
    <w:rsid w:val="00E44164"/>
    <w:rsid w:val="00E44200"/>
    <w:rsid w:val="00E45D5F"/>
    <w:rsid w:val="00E50EC8"/>
    <w:rsid w:val="00E52CE3"/>
    <w:rsid w:val="00E6064F"/>
    <w:rsid w:val="00E62E3E"/>
    <w:rsid w:val="00E729A5"/>
    <w:rsid w:val="00E7393B"/>
    <w:rsid w:val="00E768D9"/>
    <w:rsid w:val="00E857E2"/>
    <w:rsid w:val="00E86137"/>
    <w:rsid w:val="00E87374"/>
    <w:rsid w:val="00E9174B"/>
    <w:rsid w:val="00E941AD"/>
    <w:rsid w:val="00E96E08"/>
    <w:rsid w:val="00EA1524"/>
    <w:rsid w:val="00EA17D5"/>
    <w:rsid w:val="00EA55D7"/>
    <w:rsid w:val="00EA5773"/>
    <w:rsid w:val="00EB1165"/>
    <w:rsid w:val="00EB1C34"/>
    <w:rsid w:val="00ED5A8B"/>
    <w:rsid w:val="00ED742C"/>
    <w:rsid w:val="00EE1BC0"/>
    <w:rsid w:val="00EE32CC"/>
    <w:rsid w:val="00EE5C3C"/>
    <w:rsid w:val="00EE6299"/>
    <w:rsid w:val="00EF6282"/>
    <w:rsid w:val="00F020E6"/>
    <w:rsid w:val="00F02921"/>
    <w:rsid w:val="00F075FC"/>
    <w:rsid w:val="00F07B2C"/>
    <w:rsid w:val="00F106E8"/>
    <w:rsid w:val="00F10C10"/>
    <w:rsid w:val="00F12A62"/>
    <w:rsid w:val="00F20AC0"/>
    <w:rsid w:val="00F2335B"/>
    <w:rsid w:val="00F252AF"/>
    <w:rsid w:val="00F26C73"/>
    <w:rsid w:val="00F277A1"/>
    <w:rsid w:val="00F31354"/>
    <w:rsid w:val="00F327D5"/>
    <w:rsid w:val="00F3374A"/>
    <w:rsid w:val="00F4057D"/>
    <w:rsid w:val="00F40E72"/>
    <w:rsid w:val="00F432D1"/>
    <w:rsid w:val="00F473B4"/>
    <w:rsid w:val="00F53763"/>
    <w:rsid w:val="00F543F5"/>
    <w:rsid w:val="00F56700"/>
    <w:rsid w:val="00F6171D"/>
    <w:rsid w:val="00F64232"/>
    <w:rsid w:val="00F72500"/>
    <w:rsid w:val="00F807CA"/>
    <w:rsid w:val="00F81F23"/>
    <w:rsid w:val="00F86D0C"/>
    <w:rsid w:val="00F94E5D"/>
    <w:rsid w:val="00F960D2"/>
    <w:rsid w:val="00F96A94"/>
    <w:rsid w:val="00FA163F"/>
    <w:rsid w:val="00FB2477"/>
    <w:rsid w:val="00FC1484"/>
    <w:rsid w:val="00FC16BA"/>
    <w:rsid w:val="00FC20A6"/>
    <w:rsid w:val="00FC2DE7"/>
    <w:rsid w:val="00FC3625"/>
    <w:rsid w:val="00FC6E09"/>
    <w:rsid w:val="00FD45A2"/>
    <w:rsid w:val="00FD6B3B"/>
    <w:rsid w:val="00FD798A"/>
    <w:rsid w:val="00FE3187"/>
    <w:rsid w:val="00FE34AF"/>
    <w:rsid w:val="00FE66DF"/>
    <w:rsid w:val="00FE6BEE"/>
    <w:rsid w:val="00FE7FD6"/>
    <w:rsid w:val="00FF10B8"/>
    <w:rsid w:val="00FF1D38"/>
    <w:rsid w:val="00FF4C84"/>
    <w:rsid w:val="00FF5514"/>
    <w:rsid w:val="00FF5743"/>
    <w:rsid w:val="00FF6054"/>
    <w:rsid w:val="00FF70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D642C"/>
  <w15:chartTrackingRefBased/>
  <w15:docId w15:val="{34CAA981-C2B1-4824-9AAC-4E64F5CCB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_Times"/>
    <w:qFormat/>
    <w:rsid w:val="008F160C"/>
    <w:pPr>
      <w:overflowPunct w:val="0"/>
      <w:autoSpaceDE w:val="0"/>
      <w:autoSpaceDN w:val="0"/>
      <w:adjustRightInd w:val="0"/>
      <w:spacing w:line="240" w:lineRule="atLeast"/>
      <w:ind w:firstLine="227"/>
      <w:jc w:val="both"/>
      <w:textAlignment w:val="baseline"/>
    </w:pPr>
    <w:rPr>
      <w:rFonts w:ascii="Times New Roman" w:hAnsi="Times New Roman" w:cs="Times New Roman"/>
      <w:kern w:val="0"/>
      <w:sz w:val="20"/>
      <w:szCs w:val="20"/>
      <w:lang w:eastAsia="en-US"/>
    </w:rPr>
  </w:style>
  <w:style w:type="paragraph" w:styleId="Heading10">
    <w:name w:val="heading 1"/>
    <w:basedOn w:val="Normal"/>
    <w:next w:val="Normal"/>
    <w:link w:val="Heading1Char"/>
    <w:uiPriority w:val="9"/>
    <w:qFormat/>
    <w:rsid w:val="0048117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Heading20">
    <w:name w:val="heading 2"/>
    <w:basedOn w:val="Normal"/>
    <w:next w:val="Normal"/>
    <w:link w:val="Heading2Char"/>
    <w:uiPriority w:val="9"/>
    <w:semiHidden/>
    <w:unhideWhenUsed/>
    <w:qFormat/>
    <w:rsid w:val="0048117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nhideWhenUsed/>
    <w:qFormat/>
    <w:rsid w:val="0048117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nhideWhenUsed/>
    <w:qFormat/>
    <w:rsid w:val="0048117B"/>
    <w:pPr>
      <w:keepNext/>
      <w:keepLines/>
      <w:spacing w:before="80" w:after="40"/>
      <w:outlineLvl w:val="3"/>
    </w:pPr>
    <w:rPr>
      <w:rFonts w:cstheme="majorBidi"/>
      <w:color w:val="2F5496" w:themeColor="accent1" w:themeShade="BF"/>
      <w:sz w:val="28"/>
      <w:szCs w:val="28"/>
    </w:rPr>
  </w:style>
  <w:style w:type="paragraph" w:styleId="Heading5">
    <w:name w:val="heading 5"/>
    <w:basedOn w:val="Normal"/>
    <w:next w:val="Normal"/>
    <w:link w:val="Heading5Char"/>
    <w:uiPriority w:val="9"/>
    <w:semiHidden/>
    <w:unhideWhenUsed/>
    <w:qFormat/>
    <w:rsid w:val="0048117B"/>
    <w:pPr>
      <w:keepNext/>
      <w:keepLines/>
      <w:spacing w:before="80" w:after="40"/>
      <w:outlineLvl w:val="4"/>
    </w:pPr>
    <w:rPr>
      <w:rFonts w:cstheme="majorBidi"/>
      <w:color w:val="2F5496" w:themeColor="accent1" w:themeShade="BF"/>
      <w:szCs w:val="24"/>
    </w:rPr>
  </w:style>
  <w:style w:type="paragraph" w:styleId="Heading6">
    <w:name w:val="heading 6"/>
    <w:basedOn w:val="Normal"/>
    <w:next w:val="Normal"/>
    <w:link w:val="Heading6Char"/>
    <w:uiPriority w:val="9"/>
    <w:semiHidden/>
    <w:unhideWhenUsed/>
    <w:qFormat/>
    <w:rsid w:val="0048117B"/>
    <w:pPr>
      <w:keepNext/>
      <w:keepLines/>
      <w:spacing w:before="40"/>
      <w:outlineLvl w:val="5"/>
    </w:pPr>
    <w:rPr>
      <w:rFonts w:cstheme="majorBidi"/>
      <w:b/>
      <w:bCs/>
      <w:color w:val="2F5496" w:themeColor="accent1" w:themeShade="BF"/>
    </w:rPr>
  </w:style>
  <w:style w:type="paragraph" w:styleId="Heading7">
    <w:name w:val="heading 7"/>
    <w:basedOn w:val="Normal"/>
    <w:next w:val="Normal"/>
    <w:link w:val="Heading7Char"/>
    <w:uiPriority w:val="9"/>
    <w:semiHidden/>
    <w:unhideWhenUsed/>
    <w:qFormat/>
    <w:rsid w:val="0048117B"/>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48117B"/>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48117B"/>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imesNewRome">
    <w:name w:val="Body_Times New Rome"/>
    <w:basedOn w:val="Normal"/>
    <w:qFormat/>
    <w:rsid w:val="008E2639"/>
    <w:pPr>
      <w:ind w:firstLine="357"/>
    </w:pPr>
  </w:style>
  <w:style w:type="character" w:customStyle="1" w:styleId="Heading1Char">
    <w:name w:val="Heading 1 Char"/>
    <w:basedOn w:val="DefaultParagraphFont"/>
    <w:link w:val="Heading10"/>
    <w:uiPriority w:val="9"/>
    <w:rsid w:val="0048117B"/>
    <w:rPr>
      <w:rFonts w:asciiTheme="majorHAnsi" w:eastAsiaTheme="majorEastAsia" w:hAnsiTheme="majorHAnsi" w:cstheme="majorBidi"/>
      <w:color w:val="2F5496" w:themeColor="accent1" w:themeShade="BF"/>
      <w:sz w:val="48"/>
      <w:szCs w:val="48"/>
      <w14:ligatures w14:val="standardContextual"/>
    </w:rPr>
  </w:style>
  <w:style w:type="character" w:customStyle="1" w:styleId="Heading2Char">
    <w:name w:val="Heading 2 Char"/>
    <w:basedOn w:val="DefaultParagraphFont"/>
    <w:link w:val="Heading20"/>
    <w:uiPriority w:val="9"/>
    <w:semiHidden/>
    <w:rsid w:val="0048117B"/>
    <w:rPr>
      <w:rFonts w:asciiTheme="majorHAnsi" w:eastAsiaTheme="majorEastAsia" w:hAnsiTheme="majorHAnsi" w:cstheme="majorBidi"/>
      <w:color w:val="2F5496" w:themeColor="accent1" w:themeShade="BF"/>
      <w:sz w:val="40"/>
      <w:szCs w:val="40"/>
      <w14:ligatures w14:val="standardContextual"/>
    </w:rPr>
  </w:style>
  <w:style w:type="character" w:customStyle="1" w:styleId="Heading3Char">
    <w:name w:val="Heading 3 Char"/>
    <w:basedOn w:val="DefaultParagraphFont"/>
    <w:link w:val="Heading3"/>
    <w:uiPriority w:val="9"/>
    <w:semiHidden/>
    <w:rsid w:val="0048117B"/>
    <w:rPr>
      <w:rFonts w:asciiTheme="majorHAnsi" w:eastAsiaTheme="majorEastAsia" w:hAnsiTheme="majorHAnsi" w:cstheme="majorBidi"/>
      <w:color w:val="2F5496" w:themeColor="accent1" w:themeShade="BF"/>
      <w:sz w:val="32"/>
      <w:szCs w:val="32"/>
      <w14:ligatures w14:val="standardContextual"/>
    </w:rPr>
  </w:style>
  <w:style w:type="character" w:customStyle="1" w:styleId="Heading4Char">
    <w:name w:val="Heading 4 Char"/>
    <w:basedOn w:val="DefaultParagraphFont"/>
    <w:link w:val="Heading4"/>
    <w:uiPriority w:val="9"/>
    <w:semiHidden/>
    <w:rsid w:val="0048117B"/>
    <w:rPr>
      <w:rFonts w:cstheme="majorBidi"/>
      <w:color w:val="2F5496" w:themeColor="accent1" w:themeShade="BF"/>
      <w:sz w:val="28"/>
      <w:szCs w:val="28"/>
      <w14:ligatures w14:val="standardContextual"/>
    </w:rPr>
  </w:style>
  <w:style w:type="character" w:customStyle="1" w:styleId="Heading5Char">
    <w:name w:val="Heading 5 Char"/>
    <w:basedOn w:val="DefaultParagraphFont"/>
    <w:link w:val="Heading5"/>
    <w:uiPriority w:val="9"/>
    <w:semiHidden/>
    <w:rsid w:val="0048117B"/>
    <w:rPr>
      <w:rFonts w:cstheme="majorBidi"/>
      <w:color w:val="2F5496" w:themeColor="accent1" w:themeShade="BF"/>
      <w:sz w:val="24"/>
      <w:szCs w:val="24"/>
      <w14:ligatures w14:val="standardContextual"/>
    </w:rPr>
  </w:style>
  <w:style w:type="character" w:customStyle="1" w:styleId="Heading6Char">
    <w:name w:val="Heading 6 Char"/>
    <w:basedOn w:val="DefaultParagraphFont"/>
    <w:link w:val="Heading6"/>
    <w:uiPriority w:val="9"/>
    <w:semiHidden/>
    <w:rsid w:val="0048117B"/>
    <w:rPr>
      <w:rFonts w:cstheme="majorBidi"/>
      <w:b/>
      <w:bCs/>
      <w:color w:val="2F5496" w:themeColor="accent1" w:themeShade="BF"/>
      <w:sz w:val="24"/>
      <w14:ligatures w14:val="standardContextual"/>
    </w:rPr>
  </w:style>
  <w:style w:type="character" w:customStyle="1" w:styleId="Heading7Char">
    <w:name w:val="Heading 7 Char"/>
    <w:basedOn w:val="DefaultParagraphFont"/>
    <w:link w:val="Heading7"/>
    <w:uiPriority w:val="9"/>
    <w:semiHidden/>
    <w:rsid w:val="0048117B"/>
    <w:rPr>
      <w:rFonts w:cstheme="majorBidi"/>
      <w:b/>
      <w:bCs/>
      <w:color w:val="595959" w:themeColor="text1" w:themeTint="A6"/>
      <w:sz w:val="24"/>
      <w14:ligatures w14:val="standardContextual"/>
    </w:rPr>
  </w:style>
  <w:style w:type="character" w:customStyle="1" w:styleId="Heading8Char">
    <w:name w:val="Heading 8 Char"/>
    <w:basedOn w:val="DefaultParagraphFont"/>
    <w:link w:val="Heading8"/>
    <w:uiPriority w:val="9"/>
    <w:semiHidden/>
    <w:rsid w:val="0048117B"/>
    <w:rPr>
      <w:rFonts w:cstheme="majorBidi"/>
      <w:color w:val="595959" w:themeColor="text1" w:themeTint="A6"/>
      <w:sz w:val="24"/>
      <w14:ligatures w14:val="standardContextual"/>
    </w:rPr>
  </w:style>
  <w:style w:type="character" w:customStyle="1" w:styleId="Heading9Char">
    <w:name w:val="Heading 9 Char"/>
    <w:basedOn w:val="DefaultParagraphFont"/>
    <w:link w:val="Heading9"/>
    <w:uiPriority w:val="9"/>
    <w:semiHidden/>
    <w:rsid w:val="0048117B"/>
    <w:rPr>
      <w:rFonts w:eastAsiaTheme="majorEastAsia" w:cstheme="majorBidi"/>
      <w:color w:val="595959" w:themeColor="text1" w:themeTint="A6"/>
      <w:sz w:val="24"/>
      <w14:ligatures w14:val="standardContextual"/>
    </w:rPr>
  </w:style>
  <w:style w:type="paragraph" w:styleId="Title">
    <w:name w:val="Title"/>
    <w:basedOn w:val="Normal"/>
    <w:next w:val="Normal"/>
    <w:link w:val="TitleChar"/>
    <w:uiPriority w:val="10"/>
    <w:qFormat/>
    <w:rsid w:val="0048117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117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48117B"/>
    <w:pPr>
      <w:numPr>
        <w:ilvl w:val="1"/>
      </w:numPr>
      <w:spacing w:after="160"/>
      <w:ind w:firstLine="227"/>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117B"/>
    <w:rPr>
      <w:rFonts w:asciiTheme="majorHAnsi" w:eastAsiaTheme="majorEastAsia" w:hAnsiTheme="majorHAnsi" w:cstheme="majorBidi"/>
      <w:color w:val="595959" w:themeColor="text1" w:themeTint="A6"/>
      <w:spacing w:val="15"/>
      <w:sz w:val="28"/>
      <w:szCs w:val="28"/>
      <w14:ligatures w14:val="standardContextual"/>
    </w:rPr>
  </w:style>
  <w:style w:type="paragraph" w:styleId="Quote">
    <w:name w:val="Quote"/>
    <w:basedOn w:val="Normal"/>
    <w:next w:val="Normal"/>
    <w:link w:val="QuoteChar"/>
    <w:uiPriority w:val="29"/>
    <w:qFormat/>
    <w:rsid w:val="0048117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8117B"/>
    <w:rPr>
      <w:rFonts w:eastAsia="Times New Roman"/>
      <w:i/>
      <w:iCs/>
      <w:color w:val="404040" w:themeColor="text1" w:themeTint="BF"/>
      <w:sz w:val="24"/>
      <w14:ligatures w14:val="standardContextual"/>
    </w:rPr>
  </w:style>
  <w:style w:type="paragraph" w:styleId="ListParagraph">
    <w:name w:val="List Paragraph"/>
    <w:basedOn w:val="Normal"/>
    <w:uiPriority w:val="34"/>
    <w:qFormat/>
    <w:rsid w:val="0048117B"/>
    <w:pPr>
      <w:ind w:left="720"/>
      <w:contextualSpacing/>
    </w:pPr>
  </w:style>
  <w:style w:type="character" w:styleId="IntenseEmphasis">
    <w:name w:val="Intense Emphasis"/>
    <w:basedOn w:val="DefaultParagraphFont"/>
    <w:uiPriority w:val="21"/>
    <w:qFormat/>
    <w:rsid w:val="0048117B"/>
    <w:rPr>
      <w:i/>
      <w:iCs/>
      <w:color w:val="2F5496" w:themeColor="accent1" w:themeShade="BF"/>
    </w:rPr>
  </w:style>
  <w:style w:type="paragraph" w:styleId="IntenseQuote">
    <w:name w:val="Intense Quote"/>
    <w:basedOn w:val="Normal"/>
    <w:next w:val="Normal"/>
    <w:link w:val="IntenseQuoteChar"/>
    <w:uiPriority w:val="30"/>
    <w:qFormat/>
    <w:rsid w:val="004811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8117B"/>
    <w:rPr>
      <w:rFonts w:eastAsia="Times New Roman"/>
      <w:i/>
      <w:iCs/>
      <w:color w:val="2F5496" w:themeColor="accent1" w:themeShade="BF"/>
      <w:sz w:val="24"/>
      <w14:ligatures w14:val="standardContextual"/>
    </w:rPr>
  </w:style>
  <w:style w:type="character" w:styleId="IntenseReference">
    <w:name w:val="Intense Reference"/>
    <w:basedOn w:val="DefaultParagraphFont"/>
    <w:uiPriority w:val="32"/>
    <w:qFormat/>
    <w:rsid w:val="0048117B"/>
    <w:rPr>
      <w:b/>
      <w:bCs/>
      <w:smallCaps/>
      <w:color w:val="2F5496" w:themeColor="accent1" w:themeShade="BF"/>
      <w:spacing w:val="5"/>
    </w:rPr>
  </w:style>
  <w:style w:type="paragraph" w:styleId="Header">
    <w:name w:val="header"/>
    <w:basedOn w:val="Normal"/>
    <w:link w:val="HeaderChar"/>
    <w:unhideWhenUsed/>
    <w:rsid w:val="006557D3"/>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6557D3"/>
    <w:rPr>
      <w:rFonts w:eastAsia="Times New Roman"/>
      <w:sz w:val="18"/>
      <w:szCs w:val="18"/>
      <w14:ligatures w14:val="standardContextual"/>
    </w:rPr>
  </w:style>
  <w:style w:type="paragraph" w:styleId="Footer">
    <w:name w:val="footer"/>
    <w:basedOn w:val="Normal"/>
    <w:link w:val="FooterChar"/>
    <w:uiPriority w:val="99"/>
    <w:unhideWhenUsed/>
    <w:rsid w:val="006557D3"/>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6557D3"/>
    <w:rPr>
      <w:rFonts w:eastAsia="Times New Roman"/>
      <w:sz w:val="18"/>
      <w:szCs w:val="18"/>
      <w14:ligatures w14:val="standardContextual"/>
    </w:rPr>
  </w:style>
  <w:style w:type="paragraph" w:customStyle="1" w:styleId="abstract">
    <w:name w:val="abstract"/>
    <w:basedOn w:val="Normal"/>
    <w:rsid w:val="008F160C"/>
    <w:pPr>
      <w:spacing w:before="600" w:after="360" w:line="220" w:lineRule="atLeast"/>
      <w:ind w:left="567" w:right="567"/>
      <w:contextualSpacing/>
    </w:pPr>
    <w:rPr>
      <w:sz w:val="18"/>
    </w:rPr>
  </w:style>
  <w:style w:type="paragraph" w:customStyle="1" w:styleId="address">
    <w:name w:val="address"/>
    <w:basedOn w:val="Normal"/>
    <w:rsid w:val="008F160C"/>
    <w:pPr>
      <w:spacing w:after="200" w:line="220" w:lineRule="atLeast"/>
      <w:ind w:firstLine="0"/>
      <w:contextualSpacing/>
      <w:jc w:val="center"/>
    </w:pPr>
    <w:rPr>
      <w:sz w:val="18"/>
    </w:rPr>
  </w:style>
  <w:style w:type="paragraph" w:customStyle="1" w:styleId="author">
    <w:name w:val="author"/>
    <w:basedOn w:val="Normal"/>
    <w:next w:val="address"/>
    <w:rsid w:val="008F160C"/>
    <w:pPr>
      <w:spacing w:after="200" w:line="220" w:lineRule="atLeast"/>
      <w:ind w:firstLine="0"/>
      <w:jc w:val="center"/>
    </w:pPr>
  </w:style>
  <w:style w:type="character" w:customStyle="1" w:styleId="e-mail">
    <w:name w:val="e-mail"/>
    <w:rsid w:val="008F160C"/>
    <w:rPr>
      <w:rFonts w:ascii="Courier" w:hAnsi="Courier"/>
      <w:noProof/>
    </w:rPr>
  </w:style>
  <w:style w:type="paragraph" w:customStyle="1" w:styleId="equation">
    <w:name w:val="equation"/>
    <w:basedOn w:val="Normal"/>
    <w:next w:val="Normal"/>
    <w:rsid w:val="008F160C"/>
    <w:pPr>
      <w:tabs>
        <w:tab w:val="center" w:pos="3289"/>
        <w:tab w:val="right" w:pos="6917"/>
      </w:tabs>
      <w:spacing w:before="160" w:after="160"/>
      <w:ind w:firstLine="0"/>
    </w:pPr>
  </w:style>
  <w:style w:type="paragraph" w:customStyle="1" w:styleId="figurecaption">
    <w:name w:val="figurecaption"/>
    <w:basedOn w:val="Normal"/>
    <w:next w:val="Normal"/>
    <w:rsid w:val="008F160C"/>
    <w:pPr>
      <w:keepLines/>
      <w:spacing w:before="120" w:after="240" w:line="220" w:lineRule="atLeast"/>
      <w:ind w:firstLine="0"/>
      <w:jc w:val="center"/>
    </w:pPr>
    <w:rPr>
      <w:sz w:val="18"/>
    </w:rPr>
  </w:style>
  <w:style w:type="paragraph" w:customStyle="1" w:styleId="heading1">
    <w:name w:val="heading1"/>
    <w:basedOn w:val="Normal"/>
    <w:next w:val="p1a"/>
    <w:qFormat/>
    <w:rsid w:val="008F160C"/>
    <w:pPr>
      <w:keepNext/>
      <w:keepLines/>
      <w:numPr>
        <w:numId w:val="1"/>
      </w:numPr>
      <w:suppressAutoHyphens/>
      <w:spacing w:before="360" w:after="240" w:line="300" w:lineRule="atLeast"/>
      <w:jc w:val="left"/>
      <w:outlineLvl w:val="0"/>
    </w:pPr>
    <w:rPr>
      <w:b/>
      <w:sz w:val="24"/>
    </w:rPr>
  </w:style>
  <w:style w:type="paragraph" w:customStyle="1" w:styleId="heading2">
    <w:name w:val="heading2"/>
    <w:basedOn w:val="Normal"/>
    <w:next w:val="p1a"/>
    <w:qFormat/>
    <w:rsid w:val="008F160C"/>
    <w:pPr>
      <w:keepNext/>
      <w:keepLines/>
      <w:numPr>
        <w:ilvl w:val="1"/>
        <w:numId w:val="1"/>
      </w:numPr>
      <w:suppressAutoHyphens/>
      <w:spacing w:before="360" w:after="160"/>
      <w:jc w:val="left"/>
      <w:outlineLvl w:val="1"/>
    </w:pPr>
    <w:rPr>
      <w:b/>
    </w:rPr>
  </w:style>
  <w:style w:type="character" w:customStyle="1" w:styleId="heading30">
    <w:name w:val="heading3"/>
    <w:rsid w:val="008F160C"/>
    <w:rPr>
      <w:b/>
    </w:rPr>
  </w:style>
  <w:style w:type="character" w:customStyle="1" w:styleId="heading40">
    <w:name w:val="heading4"/>
    <w:rsid w:val="008F160C"/>
    <w:rPr>
      <w:i/>
    </w:rPr>
  </w:style>
  <w:style w:type="numbering" w:customStyle="1" w:styleId="headings">
    <w:name w:val="headings"/>
    <w:basedOn w:val="NoList"/>
    <w:rsid w:val="008F160C"/>
    <w:pPr>
      <w:numPr>
        <w:numId w:val="1"/>
      </w:numPr>
    </w:pPr>
  </w:style>
  <w:style w:type="character" w:styleId="Hyperlink">
    <w:name w:val="Hyperlink"/>
    <w:semiHidden/>
    <w:unhideWhenUsed/>
    <w:rsid w:val="008F160C"/>
    <w:rPr>
      <w:color w:val="auto"/>
      <w:u w:val="none"/>
    </w:rPr>
  </w:style>
  <w:style w:type="paragraph" w:customStyle="1" w:styleId="keywords">
    <w:name w:val="keywords"/>
    <w:basedOn w:val="abstract"/>
    <w:next w:val="heading1"/>
    <w:rsid w:val="008F160C"/>
    <w:pPr>
      <w:spacing w:before="220"/>
      <w:ind w:firstLine="0"/>
      <w:contextualSpacing w:val="0"/>
      <w:jc w:val="left"/>
    </w:pPr>
  </w:style>
  <w:style w:type="paragraph" w:customStyle="1" w:styleId="p1a">
    <w:name w:val="p1a"/>
    <w:basedOn w:val="Normal"/>
    <w:next w:val="Normal"/>
    <w:rsid w:val="008F160C"/>
    <w:pPr>
      <w:ind w:firstLine="0"/>
    </w:pPr>
  </w:style>
  <w:style w:type="paragraph" w:customStyle="1" w:styleId="referenceitem">
    <w:name w:val="referenceitem"/>
    <w:basedOn w:val="Normal"/>
    <w:rsid w:val="008F160C"/>
    <w:pPr>
      <w:numPr>
        <w:numId w:val="2"/>
      </w:numPr>
      <w:spacing w:line="220" w:lineRule="atLeast"/>
    </w:pPr>
    <w:rPr>
      <w:sz w:val="18"/>
    </w:rPr>
  </w:style>
  <w:style w:type="numbering" w:customStyle="1" w:styleId="referencelist">
    <w:name w:val="referencelist"/>
    <w:basedOn w:val="NoList"/>
    <w:semiHidden/>
    <w:rsid w:val="008F160C"/>
    <w:pPr>
      <w:numPr>
        <w:numId w:val="2"/>
      </w:numPr>
    </w:pPr>
  </w:style>
  <w:style w:type="paragraph" w:customStyle="1" w:styleId="papertitle">
    <w:name w:val="papertitle"/>
    <w:basedOn w:val="Normal"/>
    <w:next w:val="author"/>
    <w:rsid w:val="008F160C"/>
    <w:pPr>
      <w:keepNext/>
      <w:keepLines/>
      <w:suppressAutoHyphens/>
      <w:spacing w:after="480" w:line="360" w:lineRule="atLeast"/>
      <w:ind w:firstLine="0"/>
      <w:jc w:val="center"/>
    </w:pPr>
    <w:rPr>
      <w:b/>
      <w:sz w:val="28"/>
    </w:rPr>
  </w:style>
  <w:style w:type="paragraph" w:customStyle="1" w:styleId="tablecaption">
    <w:name w:val="tablecaption"/>
    <w:basedOn w:val="Normal"/>
    <w:next w:val="Normal"/>
    <w:rsid w:val="008F160C"/>
    <w:pPr>
      <w:keepNext/>
      <w:keepLines/>
      <w:spacing w:before="240" w:after="120" w:line="220" w:lineRule="atLeast"/>
      <w:ind w:firstLine="0"/>
      <w:jc w:val="center"/>
    </w:pPr>
    <w:rPr>
      <w:sz w:val="18"/>
    </w:rPr>
  </w:style>
  <w:style w:type="paragraph" w:styleId="Revision">
    <w:name w:val="Revision"/>
    <w:hidden/>
    <w:uiPriority w:val="99"/>
    <w:semiHidden/>
    <w:rsid w:val="00CA4E6E"/>
    <w:rPr>
      <w:rFonts w:ascii="Times New Roman" w:hAnsi="Times New Roman" w:cs="Times New Roman"/>
      <w:kern w:val="0"/>
      <w:sz w:val="20"/>
      <w:szCs w:val="20"/>
      <w:lang w:eastAsia="en-US"/>
    </w:rPr>
  </w:style>
  <w:style w:type="character" w:styleId="PlaceholderText">
    <w:name w:val="Placeholder Text"/>
    <w:basedOn w:val="DefaultParagraphFont"/>
    <w:uiPriority w:val="99"/>
    <w:semiHidden/>
    <w:rsid w:val="009D3E01"/>
    <w:rPr>
      <w:color w:val="666666"/>
    </w:rPr>
  </w:style>
  <w:style w:type="character" w:styleId="CommentReference">
    <w:name w:val="annotation reference"/>
    <w:basedOn w:val="DefaultParagraphFont"/>
    <w:uiPriority w:val="99"/>
    <w:semiHidden/>
    <w:unhideWhenUsed/>
    <w:rsid w:val="00360474"/>
    <w:rPr>
      <w:sz w:val="16"/>
      <w:szCs w:val="16"/>
    </w:rPr>
  </w:style>
  <w:style w:type="paragraph" w:styleId="CommentText">
    <w:name w:val="annotation text"/>
    <w:basedOn w:val="Normal"/>
    <w:link w:val="CommentTextChar"/>
    <w:uiPriority w:val="99"/>
    <w:unhideWhenUsed/>
    <w:rsid w:val="00360474"/>
    <w:pPr>
      <w:spacing w:line="240" w:lineRule="auto"/>
    </w:pPr>
  </w:style>
  <w:style w:type="character" w:customStyle="1" w:styleId="CommentTextChar">
    <w:name w:val="Comment Text Char"/>
    <w:basedOn w:val="DefaultParagraphFont"/>
    <w:link w:val="CommentText"/>
    <w:uiPriority w:val="99"/>
    <w:rsid w:val="00360474"/>
    <w:rPr>
      <w:rFonts w:ascii="Times New Roman" w:hAnsi="Times New Roman" w:cs="Times New Roman"/>
      <w:kern w:val="0"/>
      <w:sz w:val="20"/>
      <w:szCs w:val="20"/>
      <w:lang w:eastAsia="en-US"/>
    </w:rPr>
  </w:style>
  <w:style w:type="paragraph" w:styleId="CommentSubject">
    <w:name w:val="annotation subject"/>
    <w:basedOn w:val="CommentText"/>
    <w:next w:val="CommentText"/>
    <w:link w:val="CommentSubjectChar"/>
    <w:uiPriority w:val="99"/>
    <w:semiHidden/>
    <w:unhideWhenUsed/>
    <w:rsid w:val="00360474"/>
    <w:rPr>
      <w:b/>
      <w:bCs/>
    </w:rPr>
  </w:style>
  <w:style w:type="character" w:customStyle="1" w:styleId="CommentSubjectChar">
    <w:name w:val="Comment Subject Char"/>
    <w:basedOn w:val="CommentTextChar"/>
    <w:link w:val="CommentSubject"/>
    <w:uiPriority w:val="99"/>
    <w:semiHidden/>
    <w:rsid w:val="00360474"/>
    <w:rPr>
      <w:rFonts w:ascii="Times New Roman" w:hAnsi="Times New Roman" w:cs="Times New Roman"/>
      <w:b/>
      <w:bCs/>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3152">
      <w:bodyDiv w:val="1"/>
      <w:marLeft w:val="0"/>
      <w:marRight w:val="0"/>
      <w:marTop w:val="0"/>
      <w:marBottom w:val="0"/>
      <w:divBdr>
        <w:top w:val="none" w:sz="0" w:space="0" w:color="auto"/>
        <w:left w:val="none" w:sz="0" w:space="0" w:color="auto"/>
        <w:bottom w:val="none" w:sz="0" w:space="0" w:color="auto"/>
        <w:right w:val="none" w:sz="0" w:space="0" w:color="auto"/>
      </w:divBdr>
      <w:divsChild>
        <w:div w:id="471605835">
          <w:marLeft w:val="640"/>
          <w:marRight w:val="0"/>
          <w:marTop w:val="0"/>
          <w:marBottom w:val="0"/>
          <w:divBdr>
            <w:top w:val="none" w:sz="0" w:space="0" w:color="auto"/>
            <w:left w:val="none" w:sz="0" w:space="0" w:color="auto"/>
            <w:bottom w:val="none" w:sz="0" w:space="0" w:color="auto"/>
            <w:right w:val="none" w:sz="0" w:space="0" w:color="auto"/>
          </w:divBdr>
        </w:div>
        <w:div w:id="636761804">
          <w:marLeft w:val="640"/>
          <w:marRight w:val="0"/>
          <w:marTop w:val="0"/>
          <w:marBottom w:val="0"/>
          <w:divBdr>
            <w:top w:val="none" w:sz="0" w:space="0" w:color="auto"/>
            <w:left w:val="none" w:sz="0" w:space="0" w:color="auto"/>
            <w:bottom w:val="none" w:sz="0" w:space="0" w:color="auto"/>
            <w:right w:val="none" w:sz="0" w:space="0" w:color="auto"/>
          </w:divBdr>
        </w:div>
        <w:div w:id="760250235">
          <w:marLeft w:val="640"/>
          <w:marRight w:val="0"/>
          <w:marTop w:val="0"/>
          <w:marBottom w:val="0"/>
          <w:divBdr>
            <w:top w:val="none" w:sz="0" w:space="0" w:color="auto"/>
            <w:left w:val="none" w:sz="0" w:space="0" w:color="auto"/>
            <w:bottom w:val="none" w:sz="0" w:space="0" w:color="auto"/>
            <w:right w:val="none" w:sz="0" w:space="0" w:color="auto"/>
          </w:divBdr>
        </w:div>
        <w:div w:id="873885364">
          <w:marLeft w:val="640"/>
          <w:marRight w:val="0"/>
          <w:marTop w:val="0"/>
          <w:marBottom w:val="0"/>
          <w:divBdr>
            <w:top w:val="none" w:sz="0" w:space="0" w:color="auto"/>
            <w:left w:val="none" w:sz="0" w:space="0" w:color="auto"/>
            <w:bottom w:val="none" w:sz="0" w:space="0" w:color="auto"/>
            <w:right w:val="none" w:sz="0" w:space="0" w:color="auto"/>
          </w:divBdr>
        </w:div>
        <w:div w:id="921140535">
          <w:marLeft w:val="640"/>
          <w:marRight w:val="0"/>
          <w:marTop w:val="0"/>
          <w:marBottom w:val="0"/>
          <w:divBdr>
            <w:top w:val="none" w:sz="0" w:space="0" w:color="auto"/>
            <w:left w:val="none" w:sz="0" w:space="0" w:color="auto"/>
            <w:bottom w:val="none" w:sz="0" w:space="0" w:color="auto"/>
            <w:right w:val="none" w:sz="0" w:space="0" w:color="auto"/>
          </w:divBdr>
        </w:div>
        <w:div w:id="998583264">
          <w:marLeft w:val="640"/>
          <w:marRight w:val="0"/>
          <w:marTop w:val="0"/>
          <w:marBottom w:val="0"/>
          <w:divBdr>
            <w:top w:val="none" w:sz="0" w:space="0" w:color="auto"/>
            <w:left w:val="none" w:sz="0" w:space="0" w:color="auto"/>
            <w:bottom w:val="none" w:sz="0" w:space="0" w:color="auto"/>
            <w:right w:val="none" w:sz="0" w:space="0" w:color="auto"/>
          </w:divBdr>
        </w:div>
        <w:div w:id="1588464369">
          <w:marLeft w:val="640"/>
          <w:marRight w:val="0"/>
          <w:marTop w:val="0"/>
          <w:marBottom w:val="0"/>
          <w:divBdr>
            <w:top w:val="none" w:sz="0" w:space="0" w:color="auto"/>
            <w:left w:val="none" w:sz="0" w:space="0" w:color="auto"/>
            <w:bottom w:val="none" w:sz="0" w:space="0" w:color="auto"/>
            <w:right w:val="none" w:sz="0" w:space="0" w:color="auto"/>
          </w:divBdr>
        </w:div>
        <w:div w:id="1779253099">
          <w:marLeft w:val="640"/>
          <w:marRight w:val="0"/>
          <w:marTop w:val="0"/>
          <w:marBottom w:val="0"/>
          <w:divBdr>
            <w:top w:val="none" w:sz="0" w:space="0" w:color="auto"/>
            <w:left w:val="none" w:sz="0" w:space="0" w:color="auto"/>
            <w:bottom w:val="none" w:sz="0" w:space="0" w:color="auto"/>
            <w:right w:val="none" w:sz="0" w:space="0" w:color="auto"/>
          </w:divBdr>
        </w:div>
      </w:divsChild>
    </w:div>
    <w:div w:id="81613474">
      <w:bodyDiv w:val="1"/>
      <w:marLeft w:val="0"/>
      <w:marRight w:val="0"/>
      <w:marTop w:val="0"/>
      <w:marBottom w:val="0"/>
      <w:divBdr>
        <w:top w:val="none" w:sz="0" w:space="0" w:color="auto"/>
        <w:left w:val="none" w:sz="0" w:space="0" w:color="auto"/>
        <w:bottom w:val="none" w:sz="0" w:space="0" w:color="auto"/>
        <w:right w:val="none" w:sz="0" w:space="0" w:color="auto"/>
      </w:divBdr>
      <w:divsChild>
        <w:div w:id="460881420">
          <w:marLeft w:val="640"/>
          <w:marRight w:val="0"/>
          <w:marTop w:val="0"/>
          <w:marBottom w:val="0"/>
          <w:divBdr>
            <w:top w:val="none" w:sz="0" w:space="0" w:color="auto"/>
            <w:left w:val="none" w:sz="0" w:space="0" w:color="auto"/>
            <w:bottom w:val="none" w:sz="0" w:space="0" w:color="auto"/>
            <w:right w:val="none" w:sz="0" w:space="0" w:color="auto"/>
          </w:divBdr>
        </w:div>
      </w:divsChild>
    </w:div>
    <w:div w:id="138696319">
      <w:bodyDiv w:val="1"/>
      <w:marLeft w:val="0"/>
      <w:marRight w:val="0"/>
      <w:marTop w:val="0"/>
      <w:marBottom w:val="0"/>
      <w:divBdr>
        <w:top w:val="none" w:sz="0" w:space="0" w:color="auto"/>
        <w:left w:val="none" w:sz="0" w:space="0" w:color="auto"/>
        <w:bottom w:val="none" w:sz="0" w:space="0" w:color="auto"/>
        <w:right w:val="none" w:sz="0" w:space="0" w:color="auto"/>
      </w:divBdr>
      <w:divsChild>
        <w:div w:id="360522110">
          <w:marLeft w:val="640"/>
          <w:marRight w:val="0"/>
          <w:marTop w:val="0"/>
          <w:marBottom w:val="0"/>
          <w:divBdr>
            <w:top w:val="none" w:sz="0" w:space="0" w:color="auto"/>
            <w:left w:val="none" w:sz="0" w:space="0" w:color="auto"/>
            <w:bottom w:val="none" w:sz="0" w:space="0" w:color="auto"/>
            <w:right w:val="none" w:sz="0" w:space="0" w:color="auto"/>
          </w:divBdr>
        </w:div>
        <w:div w:id="783843121">
          <w:marLeft w:val="640"/>
          <w:marRight w:val="0"/>
          <w:marTop w:val="0"/>
          <w:marBottom w:val="0"/>
          <w:divBdr>
            <w:top w:val="none" w:sz="0" w:space="0" w:color="auto"/>
            <w:left w:val="none" w:sz="0" w:space="0" w:color="auto"/>
            <w:bottom w:val="none" w:sz="0" w:space="0" w:color="auto"/>
            <w:right w:val="none" w:sz="0" w:space="0" w:color="auto"/>
          </w:divBdr>
        </w:div>
        <w:div w:id="857112440">
          <w:marLeft w:val="640"/>
          <w:marRight w:val="0"/>
          <w:marTop w:val="0"/>
          <w:marBottom w:val="0"/>
          <w:divBdr>
            <w:top w:val="none" w:sz="0" w:space="0" w:color="auto"/>
            <w:left w:val="none" w:sz="0" w:space="0" w:color="auto"/>
            <w:bottom w:val="none" w:sz="0" w:space="0" w:color="auto"/>
            <w:right w:val="none" w:sz="0" w:space="0" w:color="auto"/>
          </w:divBdr>
        </w:div>
        <w:div w:id="886916906">
          <w:marLeft w:val="640"/>
          <w:marRight w:val="0"/>
          <w:marTop w:val="0"/>
          <w:marBottom w:val="0"/>
          <w:divBdr>
            <w:top w:val="none" w:sz="0" w:space="0" w:color="auto"/>
            <w:left w:val="none" w:sz="0" w:space="0" w:color="auto"/>
            <w:bottom w:val="none" w:sz="0" w:space="0" w:color="auto"/>
            <w:right w:val="none" w:sz="0" w:space="0" w:color="auto"/>
          </w:divBdr>
        </w:div>
        <w:div w:id="1178420102">
          <w:marLeft w:val="640"/>
          <w:marRight w:val="0"/>
          <w:marTop w:val="0"/>
          <w:marBottom w:val="0"/>
          <w:divBdr>
            <w:top w:val="none" w:sz="0" w:space="0" w:color="auto"/>
            <w:left w:val="none" w:sz="0" w:space="0" w:color="auto"/>
            <w:bottom w:val="none" w:sz="0" w:space="0" w:color="auto"/>
            <w:right w:val="none" w:sz="0" w:space="0" w:color="auto"/>
          </w:divBdr>
        </w:div>
        <w:div w:id="1287469732">
          <w:marLeft w:val="640"/>
          <w:marRight w:val="0"/>
          <w:marTop w:val="0"/>
          <w:marBottom w:val="0"/>
          <w:divBdr>
            <w:top w:val="none" w:sz="0" w:space="0" w:color="auto"/>
            <w:left w:val="none" w:sz="0" w:space="0" w:color="auto"/>
            <w:bottom w:val="none" w:sz="0" w:space="0" w:color="auto"/>
            <w:right w:val="none" w:sz="0" w:space="0" w:color="auto"/>
          </w:divBdr>
        </w:div>
        <w:div w:id="1678388861">
          <w:marLeft w:val="640"/>
          <w:marRight w:val="0"/>
          <w:marTop w:val="0"/>
          <w:marBottom w:val="0"/>
          <w:divBdr>
            <w:top w:val="none" w:sz="0" w:space="0" w:color="auto"/>
            <w:left w:val="none" w:sz="0" w:space="0" w:color="auto"/>
            <w:bottom w:val="none" w:sz="0" w:space="0" w:color="auto"/>
            <w:right w:val="none" w:sz="0" w:space="0" w:color="auto"/>
          </w:divBdr>
        </w:div>
      </w:divsChild>
    </w:div>
    <w:div w:id="148140150">
      <w:bodyDiv w:val="1"/>
      <w:marLeft w:val="0"/>
      <w:marRight w:val="0"/>
      <w:marTop w:val="0"/>
      <w:marBottom w:val="0"/>
      <w:divBdr>
        <w:top w:val="none" w:sz="0" w:space="0" w:color="auto"/>
        <w:left w:val="none" w:sz="0" w:space="0" w:color="auto"/>
        <w:bottom w:val="none" w:sz="0" w:space="0" w:color="auto"/>
        <w:right w:val="none" w:sz="0" w:space="0" w:color="auto"/>
      </w:divBdr>
      <w:divsChild>
        <w:div w:id="639654953">
          <w:marLeft w:val="640"/>
          <w:marRight w:val="0"/>
          <w:marTop w:val="0"/>
          <w:marBottom w:val="0"/>
          <w:divBdr>
            <w:top w:val="none" w:sz="0" w:space="0" w:color="auto"/>
            <w:left w:val="none" w:sz="0" w:space="0" w:color="auto"/>
            <w:bottom w:val="none" w:sz="0" w:space="0" w:color="auto"/>
            <w:right w:val="none" w:sz="0" w:space="0" w:color="auto"/>
          </w:divBdr>
        </w:div>
        <w:div w:id="948124114">
          <w:marLeft w:val="640"/>
          <w:marRight w:val="0"/>
          <w:marTop w:val="0"/>
          <w:marBottom w:val="0"/>
          <w:divBdr>
            <w:top w:val="none" w:sz="0" w:space="0" w:color="auto"/>
            <w:left w:val="none" w:sz="0" w:space="0" w:color="auto"/>
            <w:bottom w:val="none" w:sz="0" w:space="0" w:color="auto"/>
            <w:right w:val="none" w:sz="0" w:space="0" w:color="auto"/>
          </w:divBdr>
        </w:div>
        <w:div w:id="1275357564">
          <w:marLeft w:val="640"/>
          <w:marRight w:val="0"/>
          <w:marTop w:val="0"/>
          <w:marBottom w:val="0"/>
          <w:divBdr>
            <w:top w:val="none" w:sz="0" w:space="0" w:color="auto"/>
            <w:left w:val="none" w:sz="0" w:space="0" w:color="auto"/>
            <w:bottom w:val="none" w:sz="0" w:space="0" w:color="auto"/>
            <w:right w:val="none" w:sz="0" w:space="0" w:color="auto"/>
          </w:divBdr>
        </w:div>
      </w:divsChild>
    </w:div>
    <w:div w:id="171454189">
      <w:bodyDiv w:val="1"/>
      <w:marLeft w:val="0"/>
      <w:marRight w:val="0"/>
      <w:marTop w:val="0"/>
      <w:marBottom w:val="0"/>
      <w:divBdr>
        <w:top w:val="none" w:sz="0" w:space="0" w:color="auto"/>
        <w:left w:val="none" w:sz="0" w:space="0" w:color="auto"/>
        <w:bottom w:val="none" w:sz="0" w:space="0" w:color="auto"/>
        <w:right w:val="none" w:sz="0" w:space="0" w:color="auto"/>
      </w:divBdr>
    </w:div>
    <w:div w:id="287661004">
      <w:bodyDiv w:val="1"/>
      <w:marLeft w:val="0"/>
      <w:marRight w:val="0"/>
      <w:marTop w:val="0"/>
      <w:marBottom w:val="0"/>
      <w:divBdr>
        <w:top w:val="none" w:sz="0" w:space="0" w:color="auto"/>
        <w:left w:val="none" w:sz="0" w:space="0" w:color="auto"/>
        <w:bottom w:val="none" w:sz="0" w:space="0" w:color="auto"/>
        <w:right w:val="none" w:sz="0" w:space="0" w:color="auto"/>
      </w:divBdr>
      <w:divsChild>
        <w:div w:id="100344759">
          <w:marLeft w:val="640"/>
          <w:marRight w:val="0"/>
          <w:marTop w:val="0"/>
          <w:marBottom w:val="0"/>
          <w:divBdr>
            <w:top w:val="none" w:sz="0" w:space="0" w:color="auto"/>
            <w:left w:val="none" w:sz="0" w:space="0" w:color="auto"/>
            <w:bottom w:val="none" w:sz="0" w:space="0" w:color="auto"/>
            <w:right w:val="none" w:sz="0" w:space="0" w:color="auto"/>
          </w:divBdr>
        </w:div>
        <w:div w:id="119618840">
          <w:marLeft w:val="640"/>
          <w:marRight w:val="0"/>
          <w:marTop w:val="0"/>
          <w:marBottom w:val="0"/>
          <w:divBdr>
            <w:top w:val="none" w:sz="0" w:space="0" w:color="auto"/>
            <w:left w:val="none" w:sz="0" w:space="0" w:color="auto"/>
            <w:bottom w:val="none" w:sz="0" w:space="0" w:color="auto"/>
            <w:right w:val="none" w:sz="0" w:space="0" w:color="auto"/>
          </w:divBdr>
        </w:div>
        <w:div w:id="199321589">
          <w:marLeft w:val="640"/>
          <w:marRight w:val="0"/>
          <w:marTop w:val="0"/>
          <w:marBottom w:val="0"/>
          <w:divBdr>
            <w:top w:val="none" w:sz="0" w:space="0" w:color="auto"/>
            <w:left w:val="none" w:sz="0" w:space="0" w:color="auto"/>
            <w:bottom w:val="none" w:sz="0" w:space="0" w:color="auto"/>
            <w:right w:val="none" w:sz="0" w:space="0" w:color="auto"/>
          </w:divBdr>
        </w:div>
        <w:div w:id="523399495">
          <w:marLeft w:val="640"/>
          <w:marRight w:val="0"/>
          <w:marTop w:val="0"/>
          <w:marBottom w:val="0"/>
          <w:divBdr>
            <w:top w:val="none" w:sz="0" w:space="0" w:color="auto"/>
            <w:left w:val="none" w:sz="0" w:space="0" w:color="auto"/>
            <w:bottom w:val="none" w:sz="0" w:space="0" w:color="auto"/>
            <w:right w:val="none" w:sz="0" w:space="0" w:color="auto"/>
          </w:divBdr>
        </w:div>
        <w:div w:id="675691041">
          <w:marLeft w:val="640"/>
          <w:marRight w:val="0"/>
          <w:marTop w:val="0"/>
          <w:marBottom w:val="0"/>
          <w:divBdr>
            <w:top w:val="none" w:sz="0" w:space="0" w:color="auto"/>
            <w:left w:val="none" w:sz="0" w:space="0" w:color="auto"/>
            <w:bottom w:val="none" w:sz="0" w:space="0" w:color="auto"/>
            <w:right w:val="none" w:sz="0" w:space="0" w:color="auto"/>
          </w:divBdr>
        </w:div>
        <w:div w:id="827330688">
          <w:marLeft w:val="640"/>
          <w:marRight w:val="0"/>
          <w:marTop w:val="0"/>
          <w:marBottom w:val="0"/>
          <w:divBdr>
            <w:top w:val="none" w:sz="0" w:space="0" w:color="auto"/>
            <w:left w:val="none" w:sz="0" w:space="0" w:color="auto"/>
            <w:bottom w:val="none" w:sz="0" w:space="0" w:color="auto"/>
            <w:right w:val="none" w:sz="0" w:space="0" w:color="auto"/>
          </w:divBdr>
        </w:div>
        <w:div w:id="1066684892">
          <w:marLeft w:val="640"/>
          <w:marRight w:val="0"/>
          <w:marTop w:val="0"/>
          <w:marBottom w:val="0"/>
          <w:divBdr>
            <w:top w:val="none" w:sz="0" w:space="0" w:color="auto"/>
            <w:left w:val="none" w:sz="0" w:space="0" w:color="auto"/>
            <w:bottom w:val="none" w:sz="0" w:space="0" w:color="auto"/>
            <w:right w:val="none" w:sz="0" w:space="0" w:color="auto"/>
          </w:divBdr>
        </w:div>
        <w:div w:id="1269508375">
          <w:marLeft w:val="640"/>
          <w:marRight w:val="0"/>
          <w:marTop w:val="0"/>
          <w:marBottom w:val="0"/>
          <w:divBdr>
            <w:top w:val="none" w:sz="0" w:space="0" w:color="auto"/>
            <w:left w:val="none" w:sz="0" w:space="0" w:color="auto"/>
            <w:bottom w:val="none" w:sz="0" w:space="0" w:color="auto"/>
            <w:right w:val="none" w:sz="0" w:space="0" w:color="auto"/>
          </w:divBdr>
        </w:div>
        <w:div w:id="1644384160">
          <w:marLeft w:val="640"/>
          <w:marRight w:val="0"/>
          <w:marTop w:val="0"/>
          <w:marBottom w:val="0"/>
          <w:divBdr>
            <w:top w:val="none" w:sz="0" w:space="0" w:color="auto"/>
            <w:left w:val="none" w:sz="0" w:space="0" w:color="auto"/>
            <w:bottom w:val="none" w:sz="0" w:space="0" w:color="auto"/>
            <w:right w:val="none" w:sz="0" w:space="0" w:color="auto"/>
          </w:divBdr>
        </w:div>
        <w:div w:id="1926185577">
          <w:marLeft w:val="640"/>
          <w:marRight w:val="0"/>
          <w:marTop w:val="0"/>
          <w:marBottom w:val="0"/>
          <w:divBdr>
            <w:top w:val="none" w:sz="0" w:space="0" w:color="auto"/>
            <w:left w:val="none" w:sz="0" w:space="0" w:color="auto"/>
            <w:bottom w:val="none" w:sz="0" w:space="0" w:color="auto"/>
            <w:right w:val="none" w:sz="0" w:space="0" w:color="auto"/>
          </w:divBdr>
        </w:div>
        <w:div w:id="1997302289">
          <w:marLeft w:val="640"/>
          <w:marRight w:val="0"/>
          <w:marTop w:val="0"/>
          <w:marBottom w:val="0"/>
          <w:divBdr>
            <w:top w:val="none" w:sz="0" w:space="0" w:color="auto"/>
            <w:left w:val="none" w:sz="0" w:space="0" w:color="auto"/>
            <w:bottom w:val="none" w:sz="0" w:space="0" w:color="auto"/>
            <w:right w:val="none" w:sz="0" w:space="0" w:color="auto"/>
          </w:divBdr>
        </w:div>
      </w:divsChild>
    </w:div>
    <w:div w:id="414595231">
      <w:bodyDiv w:val="1"/>
      <w:marLeft w:val="0"/>
      <w:marRight w:val="0"/>
      <w:marTop w:val="0"/>
      <w:marBottom w:val="0"/>
      <w:divBdr>
        <w:top w:val="none" w:sz="0" w:space="0" w:color="auto"/>
        <w:left w:val="none" w:sz="0" w:space="0" w:color="auto"/>
        <w:bottom w:val="none" w:sz="0" w:space="0" w:color="auto"/>
        <w:right w:val="none" w:sz="0" w:space="0" w:color="auto"/>
      </w:divBdr>
      <w:divsChild>
        <w:div w:id="1512719362">
          <w:marLeft w:val="640"/>
          <w:marRight w:val="0"/>
          <w:marTop w:val="0"/>
          <w:marBottom w:val="0"/>
          <w:divBdr>
            <w:top w:val="none" w:sz="0" w:space="0" w:color="auto"/>
            <w:left w:val="none" w:sz="0" w:space="0" w:color="auto"/>
            <w:bottom w:val="none" w:sz="0" w:space="0" w:color="auto"/>
            <w:right w:val="none" w:sz="0" w:space="0" w:color="auto"/>
          </w:divBdr>
        </w:div>
        <w:div w:id="397636469">
          <w:marLeft w:val="640"/>
          <w:marRight w:val="0"/>
          <w:marTop w:val="0"/>
          <w:marBottom w:val="0"/>
          <w:divBdr>
            <w:top w:val="none" w:sz="0" w:space="0" w:color="auto"/>
            <w:left w:val="none" w:sz="0" w:space="0" w:color="auto"/>
            <w:bottom w:val="none" w:sz="0" w:space="0" w:color="auto"/>
            <w:right w:val="none" w:sz="0" w:space="0" w:color="auto"/>
          </w:divBdr>
        </w:div>
        <w:div w:id="594047629">
          <w:marLeft w:val="640"/>
          <w:marRight w:val="0"/>
          <w:marTop w:val="0"/>
          <w:marBottom w:val="0"/>
          <w:divBdr>
            <w:top w:val="none" w:sz="0" w:space="0" w:color="auto"/>
            <w:left w:val="none" w:sz="0" w:space="0" w:color="auto"/>
            <w:bottom w:val="none" w:sz="0" w:space="0" w:color="auto"/>
            <w:right w:val="none" w:sz="0" w:space="0" w:color="auto"/>
          </w:divBdr>
        </w:div>
        <w:div w:id="573275109">
          <w:marLeft w:val="640"/>
          <w:marRight w:val="0"/>
          <w:marTop w:val="0"/>
          <w:marBottom w:val="0"/>
          <w:divBdr>
            <w:top w:val="none" w:sz="0" w:space="0" w:color="auto"/>
            <w:left w:val="none" w:sz="0" w:space="0" w:color="auto"/>
            <w:bottom w:val="none" w:sz="0" w:space="0" w:color="auto"/>
            <w:right w:val="none" w:sz="0" w:space="0" w:color="auto"/>
          </w:divBdr>
        </w:div>
        <w:div w:id="1238201908">
          <w:marLeft w:val="640"/>
          <w:marRight w:val="0"/>
          <w:marTop w:val="0"/>
          <w:marBottom w:val="0"/>
          <w:divBdr>
            <w:top w:val="none" w:sz="0" w:space="0" w:color="auto"/>
            <w:left w:val="none" w:sz="0" w:space="0" w:color="auto"/>
            <w:bottom w:val="none" w:sz="0" w:space="0" w:color="auto"/>
            <w:right w:val="none" w:sz="0" w:space="0" w:color="auto"/>
          </w:divBdr>
        </w:div>
        <w:div w:id="2031909402">
          <w:marLeft w:val="640"/>
          <w:marRight w:val="0"/>
          <w:marTop w:val="0"/>
          <w:marBottom w:val="0"/>
          <w:divBdr>
            <w:top w:val="none" w:sz="0" w:space="0" w:color="auto"/>
            <w:left w:val="none" w:sz="0" w:space="0" w:color="auto"/>
            <w:bottom w:val="none" w:sz="0" w:space="0" w:color="auto"/>
            <w:right w:val="none" w:sz="0" w:space="0" w:color="auto"/>
          </w:divBdr>
        </w:div>
        <w:div w:id="599946691">
          <w:marLeft w:val="640"/>
          <w:marRight w:val="0"/>
          <w:marTop w:val="0"/>
          <w:marBottom w:val="0"/>
          <w:divBdr>
            <w:top w:val="none" w:sz="0" w:space="0" w:color="auto"/>
            <w:left w:val="none" w:sz="0" w:space="0" w:color="auto"/>
            <w:bottom w:val="none" w:sz="0" w:space="0" w:color="auto"/>
            <w:right w:val="none" w:sz="0" w:space="0" w:color="auto"/>
          </w:divBdr>
        </w:div>
        <w:div w:id="19596755">
          <w:marLeft w:val="640"/>
          <w:marRight w:val="0"/>
          <w:marTop w:val="0"/>
          <w:marBottom w:val="0"/>
          <w:divBdr>
            <w:top w:val="none" w:sz="0" w:space="0" w:color="auto"/>
            <w:left w:val="none" w:sz="0" w:space="0" w:color="auto"/>
            <w:bottom w:val="none" w:sz="0" w:space="0" w:color="auto"/>
            <w:right w:val="none" w:sz="0" w:space="0" w:color="auto"/>
          </w:divBdr>
        </w:div>
        <w:div w:id="1684672023">
          <w:marLeft w:val="640"/>
          <w:marRight w:val="0"/>
          <w:marTop w:val="0"/>
          <w:marBottom w:val="0"/>
          <w:divBdr>
            <w:top w:val="none" w:sz="0" w:space="0" w:color="auto"/>
            <w:left w:val="none" w:sz="0" w:space="0" w:color="auto"/>
            <w:bottom w:val="none" w:sz="0" w:space="0" w:color="auto"/>
            <w:right w:val="none" w:sz="0" w:space="0" w:color="auto"/>
          </w:divBdr>
        </w:div>
        <w:div w:id="1843666415">
          <w:marLeft w:val="640"/>
          <w:marRight w:val="0"/>
          <w:marTop w:val="0"/>
          <w:marBottom w:val="0"/>
          <w:divBdr>
            <w:top w:val="none" w:sz="0" w:space="0" w:color="auto"/>
            <w:left w:val="none" w:sz="0" w:space="0" w:color="auto"/>
            <w:bottom w:val="none" w:sz="0" w:space="0" w:color="auto"/>
            <w:right w:val="none" w:sz="0" w:space="0" w:color="auto"/>
          </w:divBdr>
        </w:div>
        <w:div w:id="354811">
          <w:marLeft w:val="640"/>
          <w:marRight w:val="0"/>
          <w:marTop w:val="0"/>
          <w:marBottom w:val="0"/>
          <w:divBdr>
            <w:top w:val="none" w:sz="0" w:space="0" w:color="auto"/>
            <w:left w:val="none" w:sz="0" w:space="0" w:color="auto"/>
            <w:bottom w:val="none" w:sz="0" w:space="0" w:color="auto"/>
            <w:right w:val="none" w:sz="0" w:space="0" w:color="auto"/>
          </w:divBdr>
        </w:div>
        <w:div w:id="1549025280">
          <w:marLeft w:val="640"/>
          <w:marRight w:val="0"/>
          <w:marTop w:val="0"/>
          <w:marBottom w:val="0"/>
          <w:divBdr>
            <w:top w:val="none" w:sz="0" w:space="0" w:color="auto"/>
            <w:left w:val="none" w:sz="0" w:space="0" w:color="auto"/>
            <w:bottom w:val="none" w:sz="0" w:space="0" w:color="auto"/>
            <w:right w:val="none" w:sz="0" w:space="0" w:color="auto"/>
          </w:divBdr>
        </w:div>
      </w:divsChild>
    </w:div>
    <w:div w:id="423696388">
      <w:bodyDiv w:val="1"/>
      <w:marLeft w:val="0"/>
      <w:marRight w:val="0"/>
      <w:marTop w:val="0"/>
      <w:marBottom w:val="0"/>
      <w:divBdr>
        <w:top w:val="none" w:sz="0" w:space="0" w:color="auto"/>
        <w:left w:val="none" w:sz="0" w:space="0" w:color="auto"/>
        <w:bottom w:val="none" w:sz="0" w:space="0" w:color="auto"/>
        <w:right w:val="none" w:sz="0" w:space="0" w:color="auto"/>
      </w:divBdr>
      <w:divsChild>
        <w:div w:id="46347035">
          <w:marLeft w:val="640"/>
          <w:marRight w:val="0"/>
          <w:marTop w:val="0"/>
          <w:marBottom w:val="0"/>
          <w:divBdr>
            <w:top w:val="none" w:sz="0" w:space="0" w:color="auto"/>
            <w:left w:val="none" w:sz="0" w:space="0" w:color="auto"/>
            <w:bottom w:val="none" w:sz="0" w:space="0" w:color="auto"/>
            <w:right w:val="none" w:sz="0" w:space="0" w:color="auto"/>
          </w:divBdr>
        </w:div>
        <w:div w:id="392588230">
          <w:marLeft w:val="640"/>
          <w:marRight w:val="0"/>
          <w:marTop w:val="0"/>
          <w:marBottom w:val="0"/>
          <w:divBdr>
            <w:top w:val="none" w:sz="0" w:space="0" w:color="auto"/>
            <w:left w:val="none" w:sz="0" w:space="0" w:color="auto"/>
            <w:bottom w:val="none" w:sz="0" w:space="0" w:color="auto"/>
            <w:right w:val="none" w:sz="0" w:space="0" w:color="auto"/>
          </w:divBdr>
        </w:div>
        <w:div w:id="1210217210">
          <w:marLeft w:val="640"/>
          <w:marRight w:val="0"/>
          <w:marTop w:val="0"/>
          <w:marBottom w:val="0"/>
          <w:divBdr>
            <w:top w:val="none" w:sz="0" w:space="0" w:color="auto"/>
            <w:left w:val="none" w:sz="0" w:space="0" w:color="auto"/>
            <w:bottom w:val="none" w:sz="0" w:space="0" w:color="auto"/>
            <w:right w:val="none" w:sz="0" w:space="0" w:color="auto"/>
          </w:divBdr>
        </w:div>
        <w:div w:id="1364476908">
          <w:marLeft w:val="640"/>
          <w:marRight w:val="0"/>
          <w:marTop w:val="0"/>
          <w:marBottom w:val="0"/>
          <w:divBdr>
            <w:top w:val="none" w:sz="0" w:space="0" w:color="auto"/>
            <w:left w:val="none" w:sz="0" w:space="0" w:color="auto"/>
            <w:bottom w:val="none" w:sz="0" w:space="0" w:color="auto"/>
            <w:right w:val="none" w:sz="0" w:space="0" w:color="auto"/>
          </w:divBdr>
        </w:div>
        <w:div w:id="1374304204">
          <w:marLeft w:val="640"/>
          <w:marRight w:val="0"/>
          <w:marTop w:val="0"/>
          <w:marBottom w:val="0"/>
          <w:divBdr>
            <w:top w:val="none" w:sz="0" w:space="0" w:color="auto"/>
            <w:left w:val="none" w:sz="0" w:space="0" w:color="auto"/>
            <w:bottom w:val="none" w:sz="0" w:space="0" w:color="auto"/>
            <w:right w:val="none" w:sz="0" w:space="0" w:color="auto"/>
          </w:divBdr>
        </w:div>
      </w:divsChild>
    </w:div>
    <w:div w:id="506791341">
      <w:bodyDiv w:val="1"/>
      <w:marLeft w:val="0"/>
      <w:marRight w:val="0"/>
      <w:marTop w:val="0"/>
      <w:marBottom w:val="0"/>
      <w:divBdr>
        <w:top w:val="none" w:sz="0" w:space="0" w:color="auto"/>
        <w:left w:val="none" w:sz="0" w:space="0" w:color="auto"/>
        <w:bottom w:val="none" w:sz="0" w:space="0" w:color="auto"/>
        <w:right w:val="none" w:sz="0" w:space="0" w:color="auto"/>
      </w:divBdr>
      <w:divsChild>
        <w:div w:id="504327427">
          <w:marLeft w:val="640"/>
          <w:marRight w:val="0"/>
          <w:marTop w:val="0"/>
          <w:marBottom w:val="0"/>
          <w:divBdr>
            <w:top w:val="none" w:sz="0" w:space="0" w:color="auto"/>
            <w:left w:val="none" w:sz="0" w:space="0" w:color="auto"/>
            <w:bottom w:val="none" w:sz="0" w:space="0" w:color="auto"/>
            <w:right w:val="none" w:sz="0" w:space="0" w:color="auto"/>
          </w:divBdr>
        </w:div>
        <w:div w:id="89737061">
          <w:marLeft w:val="640"/>
          <w:marRight w:val="0"/>
          <w:marTop w:val="0"/>
          <w:marBottom w:val="0"/>
          <w:divBdr>
            <w:top w:val="none" w:sz="0" w:space="0" w:color="auto"/>
            <w:left w:val="none" w:sz="0" w:space="0" w:color="auto"/>
            <w:bottom w:val="none" w:sz="0" w:space="0" w:color="auto"/>
            <w:right w:val="none" w:sz="0" w:space="0" w:color="auto"/>
          </w:divBdr>
        </w:div>
        <w:div w:id="19011685">
          <w:marLeft w:val="640"/>
          <w:marRight w:val="0"/>
          <w:marTop w:val="0"/>
          <w:marBottom w:val="0"/>
          <w:divBdr>
            <w:top w:val="none" w:sz="0" w:space="0" w:color="auto"/>
            <w:left w:val="none" w:sz="0" w:space="0" w:color="auto"/>
            <w:bottom w:val="none" w:sz="0" w:space="0" w:color="auto"/>
            <w:right w:val="none" w:sz="0" w:space="0" w:color="auto"/>
          </w:divBdr>
        </w:div>
        <w:div w:id="753744594">
          <w:marLeft w:val="640"/>
          <w:marRight w:val="0"/>
          <w:marTop w:val="0"/>
          <w:marBottom w:val="0"/>
          <w:divBdr>
            <w:top w:val="none" w:sz="0" w:space="0" w:color="auto"/>
            <w:left w:val="none" w:sz="0" w:space="0" w:color="auto"/>
            <w:bottom w:val="none" w:sz="0" w:space="0" w:color="auto"/>
            <w:right w:val="none" w:sz="0" w:space="0" w:color="auto"/>
          </w:divBdr>
        </w:div>
        <w:div w:id="94525071">
          <w:marLeft w:val="640"/>
          <w:marRight w:val="0"/>
          <w:marTop w:val="0"/>
          <w:marBottom w:val="0"/>
          <w:divBdr>
            <w:top w:val="none" w:sz="0" w:space="0" w:color="auto"/>
            <w:left w:val="none" w:sz="0" w:space="0" w:color="auto"/>
            <w:bottom w:val="none" w:sz="0" w:space="0" w:color="auto"/>
            <w:right w:val="none" w:sz="0" w:space="0" w:color="auto"/>
          </w:divBdr>
        </w:div>
        <w:div w:id="1052383678">
          <w:marLeft w:val="640"/>
          <w:marRight w:val="0"/>
          <w:marTop w:val="0"/>
          <w:marBottom w:val="0"/>
          <w:divBdr>
            <w:top w:val="none" w:sz="0" w:space="0" w:color="auto"/>
            <w:left w:val="none" w:sz="0" w:space="0" w:color="auto"/>
            <w:bottom w:val="none" w:sz="0" w:space="0" w:color="auto"/>
            <w:right w:val="none" w:sz="0" w:space="0" w:color="auto"/>
          </w:divBdr>
        </w:div>
        <w:div w:id="897782199">
          <w:marLeft w:val="640"/>
          <w:marRight w:val="0"/>
          <w:marTop w:val="0"/>
          <w:marBottom w:val="0"/>
          <w:divBdr>
            <w:top w:val="none" w:sz="0" w:space="0" w:color="auto"/>
            <w:left w:val="none" w:sz="0" w:space="0" w:color="auto"/>
            <w:bottom w:val="none" w:sz="0" w:space="0" w:color="auto"/>
            <w:right w:val="none" w:sz="0" w:space="0" w:color="auto"/>
          </w:divBdr>
        </w:div>
        <w:div w:id="1723673106">
          <w:marLeft w:val="640"/>
          <w:marRight w:val="0"/>
          <w:marTop w:val="0"/>
          <w:marBottom w:val="0"/>
          <w:divBdr>
            <w:top w:val="none" w:sz="0" w:space="0" w:color="auto"/>
            <w:left w:val="none" w:sz="0" w:space="0" w:color="auto"/>
            <w:bottom w:val="none" w:sz="0" w:space="0" w:color="auto"/>
            <w:right w:val="none" w:sz="0" w:space="0" w:color="auto"/>
          </w:divBdr>
        </w:div>
        <w:div w:id="912856421">
          <w:marLeft w:val="640"/>
          <w:marRight w:val="0"/>
          <w:marTop w:val="0"/>
          <w:marBottom w:val="0"/>
          <w:divBdr>
            <w:top w:val="none" w:sz="0" w:space="0" w:color="auto"/>
            <w:left w:val="none" w:sz="0" w:space="0" w:color="auto"/>
            <w:bottom w:val="none" w:sz="0" w:space="0" w:color="auto"/>
            <w:right w:val="none" w:sz="0" w:space="0" w:color="auto"/>
          </w:divBdr>
        </w:div>
        <w:div w:id="226113932">
          <w:marLeft w:val="640"/>
          <w:marRight w:val="0"/>
          <w:marTop w:val="0"/>
          <w:marBottom w:val="0"/>
          <w:divBdr>
            <w:top w:val="none" w:sz="0" w:space="0" w:color="auto"/>
            <w:left w:val="none" w:sz="0" w:space="0" w:color="auto"/>
            <w:bottom w:val="none" w:sz="0" w:space="0" w:color="auto"/>
            <w:right w:val="none" w:sz="0" w:space="0" w:color="auto"/>
          </w:divBdr>
        </w:div>
        <w:div w:id="492186299">
          <w:marLeft w:val="640"/>
          <w:marRight w:val="0"/>
          <w:marTop w:val="0"/>
          <w:marBottom w:val="0"/>
          <w:divBdr>
            <w:top w:val="none" w:sz="0" w:space="0" w:color="auto"/>
            <w:left w:val="none" w:sz="0" w:space="0" w:color="auto"/>
            <w:bottom w:val="none" w:sz="0" w:space="0" w:color="auto"/>
            <w:right w:val="none" w:sz="0" w:space="0" w:color="auto"/>
          </w:divBdr>
        </w:div>
        <w:div w:id="1872256971">
          <w:marLeft w:val="640"/>
          <w:marRight w:val="0"/>
          <w:marTop w:val="0"/>
          <w:marBottom w:val="0"/>
          <w:divBdr>
            <w:top w:val="none" w:sz="0" w:space="0" w:color="auto"/>
            <w:left w:val="none" w:sz="0" w:space="0" w:color="auto"/>
            <w:bottom w:val="none" w:sz="0" w:space="0" w:color="auto"/>
            <w:right w:val="none" w:sz="0" w:space="0" w:color="auto"/>
          </w:divBdr>
        </w:div>
      </w:divsChild>
    </w:div>
    <w:div w:id="562645251">
      <w:bodyDiv w:val="1"/>
      <w:marLeft w:val="0"/>
      <w:marRight w:val="0"/>
      <w:marTop w:val="0"/>
      <w:marBottom w:val="0"/>
      <w:divBdr>
        <w:top w:val="none" w:sz="0" w:space="0" w:color="auto"/>
        <w:left w:val="none" w:sz="0" w:space="0" w:color="auto"/>
        <w:bottom w:val="none" w:sz="0" w:space="0" w:color="auto"/>
        <w:right w:val="none" w:sz="0" w:space="0" w:color="auto"/>
      </w:divBdr>
      <w:divsChild>
        <w:div w:id="2045906897">
          <w:marLeft w:val="640"/>
          <w:marRight w:val="0"/>
          <w:marTop w:val="0"/>
          <w:marBottom w:val="0"/>
          <w:divBdr>
            <w:top w:val="none" w:sz="0" w:space="0" w:color="auto"/>
            <w:left w:val="none" w:sz="0" w:space="0" w:color="auto"/>
            <w:bottom w:val="none" w:sz="0" w:space="0" w:color="auto"/>
            <w:right w:val="none" w:sz="0" w:space="0" w:color="auto"/>
          </w:divBdr>
        </w:div>
        <w:div w:id="1293560826">
          <w:marLeft w:val="640"/>
          <w:marRight w:val="0"/>
          <w:marTop w:val="0"/>
          <w:marBottom w:val="0"/>
          <w:divBdr>
            <w:top w:val="none" w:sz="0" w:space="0" w:color="auto"/>
            <w:left w:val="none" w:sz="0" w:space="0" w:color="auto"/>
            <w:bottom w:val="none" w:sz="0" w:space="0" w:color="auto"/>
            <w:right w:val="none" w:sz="0" w:space="0" w:color="auto"/>
          </w:divBdr>
        </w:div>
        <w:div w:id="1565604749">
          <w:marLeft w:val="640"/>
          <w:marRight w:val="0"/>
          <w:marTop w:val="0"/>
          <w:marBottom w:val="0"/>
          <w:divBdr>
            <w:top w:val="none" w:sz="0" w:space="0" w:color="auto"/>
            <w:left w:val="none" w:sz="0" w:space="0" w:color="auto"/>
            <w:bottom w:val="none" w:sz="0" w:space="0" w:color="auto"/>
            <w:right w:val="none" w:sz="0" w:space="0" w:color="auto"/>
          </w:divBdr>
        </w:div>
        <w:div w:id="19740584">
          <w:marLeft w:val="640"/>
          <w:marRight w:val="0"/>
          <w:marTop w:val="0"/>
          <w:marBottom w:val="0"/>
          <w:divBdr>
            <w:top w:val="none" w:sz="0" w:space="0" w:color="auto"/>
            <w:left w:val="none" w:sz="0" w:space="0" w:color="auto"/>
            <w:bottom w:val="none" w:sz="0" w:space="0" w:color="auto"/>
            <w:right w:val="none" w:sz="0" w:space="0" w:color="auto"/>
          </w:divBdr>
        </w:div>
        <w:div w:id="148638067">
          <w:marLeft w:val="640"/>
          <w:marRight w:val="0"/>
          <w:marTop w:val="0"/>
          <w:marBottom w:val="0"/>
          <w:divBdr>
            <w:top w:val="none" w:sz="0" w:space="0" w:color="auto"/>
            <w:left w:val="none" w:sz="0" w:space="0" w:color="auto"/>
            <w:bottom w:val="none" w:sz="0" w:space="0" w:color="auto"/>
            <w:right w:val="none" w:sz="0" w:space="0" w:color="auto"/>
          </w:divBdr>
        </w:div>
        <w:div w:id="1769227979">
          <w:marLeft w:val="640"/>
          <w:marRight w:val="0"/>
          <w:marTop w:val="0"/>
          <w:marBottom w:val="0"/>
          <w:divBdr>
            <w:top w:val="none" w:sz="0" w:space="0" w:color="auto"/>
            <w:left w:val="none" w:sz="0" w:space="0" w:color="auto"/>
            <w:bottom w:val="none" w:sz="0" w:space="0" w:color="auto"/>
            <w:right w:val="none" w:sz="0" w:space="0" w:color="auto"/>
          </w:divBdr>
        </w:div>
        <w:div w:id="397292159">
          <w:marLeft w:val="640"/>
          <w:marRight w:val="0"/>
          <w:marTop w:val="0"/>
          <w:marBottom w:val="0"/>
          <w:divBdr>
            <w:top w:val="none" w:sz="0" w:space="0" w:color="auto"/>
            <w:left w:val="none" w:sz="0" w:space="0" w:color="auto"/>
            <w:bottom w:val="none" w:sz="0" w:space="0" w:color="auto"/>
            <w:right w:val="none" w:sz="0" w:space="0" w:color="auto"/>
          </w:divBdr>
        </w:div>
        <w:div w:id="283998596">
          <w:marLeft w:val="640"/>
          <w:marRight w:val="0"/>
          <w:marTop w:val="0"/>
          <w:marBottom w:val="0"/>
          <w:divBdr>
            <w:top w:val="none" w:sz="0" w:space="0" w:color="auto"/>
            <w:left w:val="none" w:sz="0" w:space="0" w:color="auto"/>
            <w:bottom w:val="none" w:sz="0" w:space="0" w:color="auto"/>
            <w:right w:val="none" w:sz="0" w:space="0" w:color="auto"/>
          </w:divBdr>
        </w:div>
        <w:div w:id="70347674">
          <w:marLeft w:val="640"/>
          <w:marRight w:val="0"/>
          <w:marTop w:val="0"/>
          <w:marBottom w:val="0"/>
          <w:divBdr>
            <w:top w:val="none" w:sz="0" w:space="0" w:color="auto"/>
            <w:left w:val="none" w:sz="0" w:space="0" w:color="auto"/>
            <w:bottom w:val="none" w:sz="0" w:space="0" w:color="auto"/>
            <w:right w:val="none" w:sz="0" w:space="0" w:color="auto"/>
          </w:divBdr>
        </w:div>
        <w:div w:id="1407919112">
          <w:marLeft w:val="640"/>
          <w:marRight w:val="0"/>
          <w:marTop w:val="0"/>
          <w:marBottom w:val="0"/>
          <w:divBdr>
            <w:top w:val="none" w:sz="0" w:space="0" w:color="auto"/>
            <w:left w:val="none" w:sz="0" w:space="0" w:color="auto"/>
            <w:bottom w:val="none" w:sz="0" w:space="0" w:color="auto"/>
            <w:right w:val="none" w:sz="0" w:space="0" w:color="auto"/>
          </w:divBdr>
        </w:div>
        <w:div w:id="1777630591">
          <w:marLeft w:val="640"/>
          <w:marRight w:val="0"/>
          <w:marTop w:val="0"/>
          <w:marBottom w:val="0"/>
          <w:divBdr>
            <w:top w:val="none" w:sz="0" w:space="0" w:color="auto"/>
            <w:left w:val="none" w:sz="0" w:space="0" w:color="auto"/>
            <w:bottom w:val="none" w:sz="0" w:space="0" w:color="auto"/>
            <w:right w:val="none" w:sz="0" w:space="0" w:color="auto"/>
          </w:divBdr>
        </w:div>
        <w:div w:id="1831827599">
          <w:marLeft w:val="640"/>
          <w:marRight w:val="0"/>
          <w:marTop w:val="0"/>
          <w:marBottom w:val="0"/>
          <w:divBdr>
            <w:top w:val="none" w:sz="0" w:space="0" w:color="auto"/>
            <w:left w:val="none" w:sz="0" w:space="0" w:color="auto"/>
            <w:bottom w:val="none" w:sz="0" w:space="0" w:color="auto"/>
            <w:right w:val="none" w:sz="0" w:space="0" w:color="auto"/>
          </w:divBdr>
        </w:div>
      </w:divsChild>
    </w:div>
    <w:div w:id="604776705">
      <w:bodyDiv w:val="1"/>
      <w:marLeft w:val="0"/>
      <w:marRight w:val="0"/>
      <w:marTop w:val="0"/>
      <w:marBottom w:val="0"/>
      <w:divBdr>
        <w:top w:val="none" w:sz="0" w:space="0" w:color="auto"/>
        <w:left w:val="none" w:sz="0" w:space="0" w:color="auto"/>
        <w:bottom w:val="none" w:sz="0" w:space="0" w:color="auto"/>
        <w:right w:val="none" w:sz="0" w:space="0" w:color="auto"/>
      </w:divBdr>
      <w:divsChild>
        <w:div w:id="1111046644">
          <w:marLeft w:val="640"/>
          <w:marRight w:val="0"/>
          <w:marTop w:val="0"/>
          <w:marBottom w:val="0"/>
          <w:divBdr>
            <w:top w:val="none" w:sz="0" w:space="0" w:color="auto"/>
            <w:left w:val="none" w:sz="0" w:space="0" w:color="auto"/>
            <w:bottom w:val="none" w:sz="0" w:space="0" w:color="auto"/>
            <w:right w:val="none" w:sz="0" w:space="0" w:color="auto"/>
          </w:divBdr>
        </w:div>
        <w:div w:id="846093658">
          <w:marLeft w:val="640"/>
          <w:marRight w:val="0"/>
          <w:marTop w:val="0"/>
          <w:marBottom w:val="0"/>
          <w:divBdr>
            <w:top w:val="none" w:sz="0" w:space="0" w:color="auto"/>
            <w:left w:val="none" w:sz="0" w:space="0" w:color="auto"/>
            <w:bottom w:val="none" w:sz="0" w:space="0" w:color="auto"/>
            <w:right w:val="none" w:sz="0" w:space="0" w:color="auto"/>
          </w:divBdr>
        </w:div>
        <w:div w:id="1716192644">
          <w:marLeft w:val="640"/>
          <w:marRight w:val="0"/>
          <w:marTop w:val="0"/>
          <w:marBottom w:val="0"/>
          <w:divBdr>
            <w:top w:val="none" w:sz="0" w:space="0" w:color="auto"/>
            <w:left w:val="none" w:sz="0" w:space="0" w:color="auto"/>
            <w:bottom w:val="none" w:sz="0" w:space="0" w:color="auto"/>
            <w:right w:val="none" w:sz="0" w:space="0" w:color="auto"/>
          </w:divBdr>
        </w:div>
        <w:div w:id="44109682">
          <w:marLeft w:val="640"/>
          <w:marRight w:val="0"/>
          <w:marTop w:val="0"/>
          <w:marBottom w:val="0"/>
          <w:divBdr>
            <w:top w:val="none" w:sz="0" w:space="0" w:color="auto"/>
            <w:left w:val="none" w:sz="0" w:space="0" w:color="auto"/>
            <w:bottom w:val="none" w:sz="0" w:space="0" w:color="auto"/>
            <w:right w:val="none" w:sz="0" w:space="0" w:color="auto"/>
          </w:divBdr>
        </w:div>
        <w:div w:id="723531514">
          <w:marLeft w:val="640"/>
          <w:marRight w:val="0"/>
          <w:marTop w:val="0"/>
          <w:marBottom w:val="0"/>
          <w:divBdr>
            <w:top w:val="none" w:sz="0" w:space="0" w:color="auto"/>
            <w:left w:val="none" w:sz="0" w:space="0" w:color="auto"/>
            <w:bottom w:val="none" w:sz="0" w:space="0" w:color="auto"/>
            <w:right w:val="none" w:sz="0" w:space="0" w:color="auto"/>
          </w:divBdr>
        </w:div>
        <w:div w:id="250622312">
          <w:marLeft w:val="640"/>
          <w:marRight w:val="0"/>
          <w:marTop w:val="0"/>
          <w:marBottom w:val="0"/>
          <w:divBdr>
            <w:top w:val="none" w:sz="0" w:space="0" w:color="auto"/>
            <w:left w:val="none" w:sz="0" w:space="0" w:color="auto"/>
            <w:bottom w:val="none" w:sz="0" w:space="0" w:color="auto"/>
            <w:right w:val="none" w:sz="0" w:space="0" w:color="auto"/>
          </w:divBdr>
        </w:div>
        <w:div w:id="288165594">
          <w:marLeft w:val="640"/>
          <w:marRight w:val="0"/>
          <w:marTop w:val="0"/>
          <w:marBottom w:val="0"/>
          <w:divBdr>
            <w:top w:val="none" w:sz="0" w:space="0" w:color="auto"/>
            <w:left w:val="none" w:sz="0" w:space="0" w:color="auto"/>
            <w:bottom w:val="none" w:sz="0" w:space="0" w:color="auto"/>
            <w:right w:val="none" w:sz="0" w:space="0" w:color="auto"/>
          </w:divBdr>
        </w:div>
        <w:div w:id="918947048">
          <w:marLeft w:val="640"/>
          <w:marRight w:val="0"/>
          <w:marTop w:val="0"/>
          <w:marBottom w:val="0"/>
          <w:divBdr>
            <w:top w:val="none" w:sz="0" w:space="0" w:color="auto"/>
            <w:left w:val="none" w:sz="0" w:space="0" w:color="auto"/>
            <w:bottom w:val="none" w:sz="0" w:space="0" w:color="auto"/>
            <w:right w:val="none" w:sz="0" w:space="0" w:color="auto"/>
          </w:divBdr>
        </w:div>
        <w:div w:id="145828757">
          <w:marLeft w:val="640"/>
          <w:marRight w:val="0"/>
          <w:marTop w:val="0"/>
          <w:marBottom w:val="0"/>
          <w:divBdr>
            <w:top w:val="none" w:sz="0" w:space="0" w:color="auto"/>
            <w:left w:val="none" w:sz="0" w:space="0" w:color="auto"/>
            <w:bottom w:val="none" w:sz="0" w:space="0" w:color="auto"/>
            <w:right w:val="none" w:sz="0" w:space="0" w:color="auto"/>
          </w:divBdr>
        </w:div>
        <w:div w:id="1871916292">
          <w:marLeft w:val="640"/>
          <w:marRight w:val="0"/>
          <w:marTop w:val="0"/>
          <w:marBottom w:val="0"/>
          <w:divBdr>
            <w:top w:val="none" w:sz="0" w:space="0" w:color="auto"/>
            <w:left w:val="none" w:sz="0" w:space="0" w:color="auto"/>
            <w:bottom w:val="none" w:sz="0" w:space="0" w:color="auto"/>
            <w:right w:val="none" w:sz="0" w:space="0" w:color="auto"/>
          </w:divBdr>
        </w:div>
        <w:div w:id="167135844">
          <w:marLeft w:val="640"/>
          <w:marRight w:val="0"/>
          <w:marTop w:val="0"/>
          <w:marBottom w:val="0"/>
          <w:divBdr>
            <w:top w:val="none" w:sz="0" w:space="0" w:color="auto"/>
            <w:left w:val="none" w:sz="0" w:space="0" w:color="auto"/>
            <w:bottom w:val="none" w:sz="0" w:space="0" w:color="auto"/>
            <w:right w:val="none" w:sz="0" w:space="0" w:color="auto"/>
          </w:divBdr>
        </w:div>
        <w:div w:id="50155191">
          <w:marLeft w:val="640"/>
          <w:marRight w:val="0"/>
          <w:marTop w:val="0"/>
          <w:marBottom w:val="0"/>
          <w:divBdr>
            <w:top w:val="none" w:sz="0" w:space="0" w:color="auto"/>
            <w:left w:val="none" w:sz="0" w:space="0" w:color="auto"/>
            <w:bottom w:val="none" w:sz="0" w:space="0" w:color="auto"/>
            <w:right w:val="none" w:sz="0" w:space="0" w:color="auto"/>
          </w:divBdr>
        </w:div>
      </w:divsChild>
    </w:div>
    <w:div w:id="634724537">
      <w:bodyDiv w:val="1"/>
      <w:marLeft w:val="0"/>
      <w:marRight w:val="0"/>
      <w:marTop w:val="0"/>
      <w:marBottom w:val="0"/>
      <w:divBdr>
        <w:top w:val="none" w:sz="0" w:space="0" w:color="auto"/>
        <w:left w:val="none" w:sz="0" w:space="0" w:color="auto"/>
        <w:bottom w:val="none" w:sz="0" w:space="0" w:color="auto"/>
        <w:right w:val="none" w:sz="0" w:space="0" w:color="auto"/>
      </w:divBdr>
      <w:divsChild>
        <w:div w:id="118694789">
          <w:marLeft w:val="640"/>
          <w:marRight w:val="0"/>
          <w:marTop w:val="0"/>
          <w:marBottom w:val="0"/>
          <w:divBdr>
            <w:top w:val="none" w:sz="0" w:space="0" w:color="auto"/>
            <w:left w:val="none" w:sz="0" w:space="0" w:color="auto"/>
            <w:bottom w:val="none" w:sz="0" w:space="0" w:color="auto"/>
            <w:right w:val="none" w:sz="0" w:space="0" w:color="auto"/>
          </w:divBdr>
        </w:div>
        <w:div w:id="415246471">
          <w:marLeft w:val="640"/>
          <w:marRight w:val="0"/>
          <w:marTop w:val="0"/>
          <w:marBottom w:val="0"/>
          <w:divBdr>
            <w:top w:val="none" w:sz="0" w:space="0" w:color="auto"/>
            <w:left w:val="none" w:sz="0" w:space="0" w:color="auto"/>
            <w:bottom w:val="none" w:sz="0" w:space="0" w:color="auto"/>
            <w:right w:val="none" w:sz="0" w:space="0" w:color="auto"/>
          </w:divBdr>
        </w:div>
        <w:div w:id="608392032">
          <w:marLeft w:val="640"/>
          <w:marRight w:val="0"/>
          <w:marTop w:val="0"/>
          <w:marBottom w:val="0"/>
          <w:divBdr>
            <w:top w:val="none" w:sz="0" w:space="0" w:color="auto"/>
            <w:left w:val="none" w:sz="0" w:space="0" w:color="auto"/>
            <w:bottom w:val="none" w:sz="0" w:space="0" w:color="auto"/>
            <w:right w:val="none" w:sz="0" w:space="0" w:color="auto"/>
          </w:divBdr>
        </w:div>
        <w:div w:id="671761114">
          <w:marLeft w:val="640"/>
          <w:marRight w:val="0"/>
          <w:marTop w:val="0"/>
          <w:marBottom w:val="0"/>
          <w:divBdr>
            <w:top w:val="none" w:sz="0" w:space="0" w:color="auto"/>
            <w:left w:val="none" w:sz="0" w:space="0" w:color="auto"/>
            <w:bottom w:val="none" w:sz="0" w:space="0" w:color="auto"/>
            <w:right w:val="none" w:sz="0" w:space="0" w:color="auto"/>
          </w:divBdr>
        </w:div>
        <w:div w:id="868101384">
          <w:marLeft w:val="640"/>
          <w:marRight w:val="0"/>
          <w:marTop w:val="0"/>
          <w:marBottom w:val="0"/>
          <w:divBdr>
            <w:top w:val="none" w:sz="0" w:space="0" w:color="auto"/>
            <w:left w:val="none" w:sz="0" w:space="0" w:color="auto"/>
            <w:bottom w:val="none" w:sz="0" w:space="0" w:color="auto"/>
            <w:right w:val="none" w:sz="0" w:space="0" w:color="auto"/>
          </w:divBdr>
        </w:div>
        <w:div w:id="1026294212">
          <w:marLeft w:val="640"/>
          <w:marRight w:val="0"/>
          <w:marTop w:val="0"/>
          <w:marBottom w:val="0"/>
          <w:divBdr>
            <w:top w:val="none" w:sz="0" w:space="0" w:color="auto"/>
            <w:left w:val="none" w:sz="0" w:space="0" w:color="auto"/>
            <w:bottom w:val="none" w:sz="0" w:space="0" w:color="auto"/>
            <w:right w:val="none" w:sz="0" w:space="0" w:color="auto"/>
          </w:divBdr>
        </w:div>
        <w:div w:id="1127166973">
          <w:marLeft w:val="640"/>
          <w:marRight w:val="0"/>
          <w:marTop w:val="0"/>
          <w:marBottom w:val="0"/>
          <w:divBdr>
            <w:top w:val="none" w:sz="0" w:space="0" w:color="auto"/>
            <w:left w:val="none" w:sz="0" w:space="0" w:color="auto"/>
            <w:bottom w:val="none" w:sz="0" w:space="0" w:color="auto"/>
            <w:right w:val="none" w:sz="0" w:space="0" w:color="auto"/>
          </w:divBdr>
        </w:div>
        <w:div w:id="1832942905">
          <w:marLeft w:val="640"/>
          <w:marRight w:val="0"/>
          <w:marTop w:val="0"/>
          <w:marBottom w:val="0"/>
          <w:divBdr>
            <w:top w:val="none" w:sz="0" w:space="0" w:color="auto"/>
            <w:left w:val="none" w:sz="0" w:space="0" w:color="auto"/>
            <w:bottom w:val="none" w:sz="0" w:space="0" w:color="auto"/>
            <w:right w:val="none" w:sz="0" w:space="0" w:color="auto"/>
          </w:divBdr>
        </w:div>
        <w:div w:id="1877503881">
          <w:marLeft w:val="640"/>
          <w:marRight w:val="0"/>
          <w:marTop w:val="0"/>
          <w:marBottom w:val="0"/>
          <w:divBdr>
            <w:top w:val="none" w:sz="0" w:space="0" w:color="auto"/>
            <w:left w:val="none" w:sz="0" w:space="0" w:color="auto"/>
            <w:bottom w:val="none" w:sz="0" w:space="0" w:color="auto"/>
            <w:right w:val="none" w:sz="0" w:space="0" w:color="auto"/>
          </w:divBdr>
        </w:div>
      </w:divsChild>
    </w:div>
    <w:div w:id="638729995">
      <w:bodyDiv w:val="1"/>
      <w:marLeft w:val="0"/>
      <w:marRight w:val="0"/>
      <w:marTop w:val="0"/>
      <w:marBottom w:val="0"/>
      <w:divBdr>
        <w:top w:val="none" w:sz="0" w:space="0" w:color="auto"/>
        <w:left w:val="none" w:sz="0" w:space="0" w:color="auto"/>
        <w:bottom w:val="none" w:sz="0" w:space="0" w:color="auto"/>
        <w:right w:val="none" w:sz="0" w:space="0" w:color="auto"/>
      </w:divBdr>
      <w:divsChild>
        <w:div w:id="352540465">
          <w:marLeft w:val="640"/>
          <w:marRight w:val="0"/>
          <w:marTop w:val="0"/>
          <w:marBottom w:val="0"/>
          <w:divBdr>
            <w:top w:val="none" w:sz="0" w:space="0" w:color="auto"/>
            <w:left w:val="none" w:sz="0" w:space="0" w:color="auto"/>
            <w:bottom w:val="none" w:sz="0" w:space="0" w:color="auto"/>
            <w:right w:val="none" w:sz="0" w:space="0" w:color="auto"/>
          </w:divBdr>
        </w:div>
        <w:div w:id="510293594">
          <w:marLeft w:val="640"/>
          <w:marRight w:val="0"/>
          <w:marTop w:val="0"/>
          <w:marBottom w:val="0"/>
          <w:divBdr>
            <w:top w:val="none" w:sz="0" w:space="0" w:color="auto"/>
            <w:left w:val="none" w:sz="0" w:space="0" w:color="auto"/>
            <w:bottom w:val="none" w:sz="0" w:space="0" w:color="auto"/>
            <w:right w:val="none" w:sz="0" w:space="0" w:color="auto"/>
          </w:divBdr>
        </w:div>
        <w:div w:id="579749916">
          <w:marLeft w:val="640"/>
          <w:marRight w:val="0"/>
          <w:marTop w:val="0"/>
          <w:marBottom w:val="0"/>
          <w:divBdr>
            <w:top w:val="none" w:sz="0" w:space="0" w:color="auto"/>
            <w:left w:val="none" w:sz="0" w:space="0" w:color="auto"/>
            <w:bottom w:val="none" w:sz="0" w:space="0" w:color="auto"/>
            <w:right w:val="none" w:sz="0" w:space="0" w:color="auto"/>
          </w:divBdr>
        </w:div>
        <w:div w:id="595984512">
          <w:marLeft w:val="640"/>
          <w:marRight w:val="0"/>
          <w:marTop w:val="0"/>
          <w:marBottom w:val="0"/>
          <w:divBdr>
            <w:top w:val="none" w:sz="0" w:space="0" w:color="auto"/>
            <w:left w:val="none" w:sz="0" w:space="0" w:color="auto"/>
            <w:bottom w:val="none" w:sz="0" w:space="0" w:color="auto"/>
            <w:right w:val="none" w:sz="0" w:space="0" w:color="auto"/>
          </w:divBdr>
        </w:div>
        <w:div w:id="905451311">
          <w:marLeft w:val="640"/>
          <w:marRight w:val="0"/>
          <w:marTop w:val="0"/>
          <w:marBottom w:val="0"/>
          <w:divBdr>
            <w:top w:val="none" w:sz="0" w:space="0" w:color="auto"/>
            <w:left w:val="none" w:sz="0" w:space="0" w:color="auto"/>
            <w:bottom w:val="none" w:sz="0" w:space="0" w:color="auto"/>
            <w:right w:val="none" w:sz="0" w:space="0" w:color="auto"/>
          </w:divBdr>
        </w:div>
        <w:div w:id="1062171170">
          <w:marLeft w:val="640"/>
          <w:marRight w:val="0"/>
          <w:marTop w:val="0"/>
          <w:marBottom w:val="0"/>
          <w:divBdr>
            <w:top w:val="none" w:sz="0" w:space="0" w:color="auto"/>
            <w:left w:val="none" w:sz="0" w:space="0" w:color="auto"/>
            <w:bottom w:val="none" w:sz="0" w:space="0" w:color="auto"/>
            <w:right w:val="none" w:sz="0" w:space="0" w:color="auto"/>
          </w:divBdr>
        </w:div>
        <w:div w:id="1080951723">
          <w:marLeft w:val="640"/>
          <w:marRight w:val="0"/>
          <w:marTop w:val="0"/>
          <w:marBottom w:val="0"/>
          <w:divBdr>
            <w:top w:val="none" w:sz="0" w:space="0" w:color="auto"/>
            <w:left w:val="none" w:sz="0" w:space="0" w:color="auto"/>
            <w:bottom w:val="none" w:sz="0" w:space="0" w:color="auto"/>
            <w:right w:val="none" w:sz="0" w:space="0" w:color="auto"/>
          </w:divBdr>
        </w:div>
        <w:div w:id="1136483916">
          <w:marLeft w:val="640"/>
          <w:marRight w:val="0"/>
          <w:marTop w:val="0"/>
          <w:marBottom w:val="0"/>
          <w:divBdr>
            <w:top w:val="none" w:sz="0" w:space="0" w:color="auto"/>
            <w:left w:val="none" w:sz="0" w:space="0" w:color="auto"/>
            <w:bottom w:val="none" w:sz="0" w:space="0" w:color="auto"/>
            <w:right w:val="none" w:sz="0" w:space="0" w:color="auto"/>
          </w:divBdr>
        </w:div>
        <w:div w:id="1733891671">
          <w:marLeft w:val="640"/>
          <w:marRight w:val="0"/>
          <w:marTop w:val="0"/>
          <w:marBottom w:val="0"/>
          <w:divBdr>
            <w:top w:val="none" w:sz="0" w:space="0" w:color="auto"/>
            <w:left w:val="none" w:sz="0" w:space="0" w:color="auto"/>
            <w:bottom w:val="none" w:sz="0" w:space="0" w:color="auto"/>
            <w:right w:val="none" w:sz="0" w:space="0" w:color="auto"/>
          </w:divBdr>
        </w:div>
        <w:div w:id="1879200263">
          <w:marLeft w:val="640"/>
          <w:marRight w:val="0"/>
          <w:marTop w:val="0"/>
          <w:marBottom w:val="0"/>
          <w:divBdr>
            <w:top w:val="none" w:sz="0" w:space="0" w:color="auto"/>
            <w:left w:val="none" w:sz="0" w:space="0" w:color="auto"/>
            <w:bottom w:val="none" w:sz="0" w:space="0" w:color="auto"/>
            <w:right w:val="none" w:sz="0" w:space="0" w:color="auto"/>
          </w:divBdr>
        </w:div>
      </w:divsChild>
    </w:div>
    <w:div w:id="671294363">
      <w:bodyDiv w:val="1"/>
      <w:marLeft w:val="0"/>
      <w:marRight w:val="0"/>
      <w:marTop w:val="0"/>
      <w:marBottom w:val="0"/>
      <w:divBdr>
        <w:top w:val="none" w:sz="0" w:space="0" w:color="auto"/>
        <w:left w:val="none" w:sz="0" w:space="0" w:color="auto"/>
        <w:bottom w:val="none" w:sz="0" w:space="0" w:color="auto"/>
        <w:right w:val="none" w:sz="0" w:space="0" w:color="auto"/>
      </w:divBdr>
      <w:divsChild>
        <w:div w:id="79184149">
          <w:marLeft w:val="640"/>
          <w:marRight w:val="0"/>
          <w:marTop w:val="0"/>
          <w:marBottom w:val="0"/>
          <w:divBdr>
            <w:top w:val="none" w:sz="0" w:space="0" w:color="auto"/>
            <w:left w:val="none" w:sz="0" w:space="0" w:color="auto"/>
            <w:bottom w:val="none" w:sz="0" w:space="0" w:color="auto"/>
            <w:right w:val="none" w:sz="0" w:space="0" w:color="auto"/>
          </w:divBdr>
        </w:div>
        <w:div w:id="218445175">
          <w:marLeft w:val="640"/>
          <w:marRight w:val="0"/>
          <w:marTop w:val="0"/>
          <w:marBottom w:val="0"/>
          <w:divBdr>
            <w:top w:val="none" w:sz="0" w:space="0" w:color="auto"/>
            <w:left w:val="none" w:sz="0" w:space="0" w:color="auto"/>
            <w:bottom w:val="none" w:sz="0" w:space="0" w:color="auto"/>
            <w:right w:val="none" w:sz="0" w:space="0" w:color="auto"/>
          </w:divBdr>
        </w:div>
        <w:div w:id="324164140">
          <w:marLeft w:val="640"/>
          <w:marRight w:val="0"/>
          <w:marTop w:val="0"/>
          <w:marBottom w:val="0"/>
          <w:divBdr>
            <w:top w:val="none" w:sz="0" w:space="0" w:color="auto"/>
            <w:left w:val="none" w:sz="0" w:space="0" w:color="auto"/>
            <w:bottom w:val="none" w:sz="0" w:space="0" w:color="auto"/>
            <w:right w:val="none" w:sz="0" w:space="0" w:color="auto"/>
          </w:divBdr>
        </w:div>
        <w:div w:id="631905669">
          <w:marLeft w:val="640"/>
          <w:marRight w:val="0"/>
          <w:marTop w:val="0"/>
          <w:marBottom w:val="0"/>
          <w:divBdr>
            <w:top w:val="none" w:sz="0" w:space="0" w:color="auto"/>
            <w:left w:val="none" w:sz="0" w:space="0" w:color="auto"/>
            <w:bottom w:val="none" w:sz="0" w:space="0" w:color="auto"/>
            <w:right w:val="none" w:sz="0" w:space="0" w:color="auto"/>
          </w:divBdr>
        </w:div>
        <w:div w:id="1291479191">
          <w:marLeft w:val="640"/>
          <w:marRight w:val="0"/>
          <w:marTop w:val="0"/>
          <w:marBottom w:val="0"/>
          <w:divBdr>
            <w:top w:val="none" w:sz="0" w:space="0" w:color="auto"/>
            <w:left w:val="none" w:sz="0" w:space="0" w:color="auto"/>
            <w:bottom w:val="none" w:sz="0" w:space="0" w:color="auto"/>
            <w:right w:val="none" w:sz="0" w:space="0" w:color="auto"/>
          </w:divBdr>
        </w:div>
        <w:div w:id="1429430086">
          <w:marLeft w:val="640"/>
          <w:marRight w:val="0"/>
          <w:marTop w:val="0"/>
          <w:marBottom w:val="0"/>
          <w:divBdr>
            <w:top w:val="none" w:sz="0" w:space="0" w:color="auto"/>
            <w:left w:val="none" w:sz="0" w:space="0" w:color="auto"/>
            <w:bottom w:val="none" w:sz="0" w:space="0" w:color="auto"/>
            <w:right w:val="none" w:sz="0" w:space="0" w:color="auto"/>
          </w:divBdr>
        </w:div>
        <w:div w:id="1483500943">
          <w:marLeft w:val="640"/>
          <w:marRight w:val="0"/>
          <w:marTop w:val="0"/>
          <w:marBottom w:val="0"/>
          <w:divBdr>
            <w:top w:val="none" w:sz="0" w:space="0" w:color="auto"/>
            <w:left w:val="none" w:sz="0" w:space="0" w:color="auto"/>
            <w:bottom w:val="none" w:sz="0" w:space="0" w:color="auto"/>
            <w:right w:val="none" w:sz="0" w:space="0" w:color="auto"/>
          </w:divBdr>
        </w:div>
        <w:div w:id="1621958892">
          <w:marLeft w:val="640"/>
          <w:marRight w:val="0"/>
          <w:marTop w:val="0"/>
          <w:marBottom w:val="0"/>
          <w:divBdr>
            <w:top w:val="none" w:sz="0" w:space="0" w:color="auto"/>
            <w:left w:val="none" w:sz="0" w:space="0" w:color="auto"/>
            <w:bottom w:val="none" w:sz="0" w:space="0" w:color="auto"/>
            <w:right w:val="none" w:sz="0" w:space="0" w:color="auto"/>
          </w:divBdr>
        </w:div>
        <w:div w:id="1673725477">
          <w:marLeft w:val="640"/>
          <w:marRight w:val="0"/>
          <w:marTop w:val="0"/>
          <w:marBottom w:val="0"/>
          <w:divBdr>
            <w:top w:val="none" w:sz="0" w:space="0" w:color="auto"/>
            <w:left w:val="none" w:sz="0" w:space="0" w:color="auto"/>
            <w:bottom w:val="none" w:sz="0" w:space="0" w:color="auto"/>
            <w:right w:val="none" w:sz="0" w:space="0" w:color="auto"/>
          </w:divBdr>
        </w:div>
        <w:div w:id="1686861978">
          <w:marLeft w:val="640"/>
          <w:marRight w:val="0"/>
          <w:marTop w:val="0"/>
          <w:marBottom w:val="0"/>
          <w:divBdr>
            <w:top w:val="none" w:sz="0" w:space="0" w:color="auto"/>
            <w:left w:val="none" w:sz="0" w:space="0" w:color="auto"/>
            <w:bottom w:val="none" w:sz="0" w:space="0" w:color="auto"/>
            <w:right w:val="none" w:sz="0" w:space="0" w:color="auto"/>
          </w:divBdr>
        </w:div>
      </w:divsChild>
    </w:div>
    <w:div w:id="679164310">
      <w:bodyDiv w:val="1"/>
      <w:marLeft w:val="0"/>
      <w:marRight w:val="0"/>
      <w:marTop w:val="0"/>
      <w:marBottom w:val="0"/>
      <w:divBdr>
        <w:top w:val="none" w:sz="0" w:space="0" w:color="auto"/>
        <w:left w:val="none" w:sz="0" w:space="0" w:color="auto"/>
        <w:bottom w:val="none" w:sz="0" w:space="0" w:color="auto"/>
        <w:right w:val="none" w:sz="0" w:space="0" w:color="auto"/>
      </w:divBdr>
    </w:div>
    <w:div w:id="699859528">
      <w:bodyDiv w:val="1"/>
      <w:marLeft w:val="0"/>
      <w:marRight w:val="0"/>
      <w:marTop w:val="0"/>
      <w:marBottom w:val="0"/>
      <w:divBdr>
        <w:top w:val="none" w:sz="0" w:space="0" w:color="auto"/>
        <w:left w:val="none" w:sz="0" w:space="0" w:color="auto"/>
        <w:bottom w:val="none" w:sz="0" w:space="0" w:color="auto"/>
        <w:right w:val="none" w:sz="0" w:space="0" w:color="auto"/>
      </w:divBdr>
      <w:divsChild>
        <w:div w:id="253710179">
          <w:marLeft w:val="640"/>
          <w:marRight w:val="0"/>
          <w:marTop w:val="0"/>
          <w:marBottom w:val="0"/>
          <w:divBdr>
            <w:top w:val="none" w:sz="0" w:space="0" w:color="auto"/>
            <w:left w:val="none" w:sz="0" w:space="0" w:color="auto"/>
            <w:bottom w:val="none" w:sz="0" w:space="0" w:color="auto"/>
            <w:right w:val="none" w:sz="0" w:space="0" w:color="auto"/>
          </w:divBdr>
        </w:div>
        <w:div w:id="1161458988">
          <w:marLeft w:val="640"/>
          <w:marRight w:val="0"/>
          <w:marTop w:val="0"/>
          <w:marBottom w:val="0"/>
          <w:divBdr>
            <w:top w:val="none" w:sz="0" w:space="0" w:color="auto"/>
            <w:left w:val="none" w:sz="0" w:space="0" w:color="auto"/>
            <w:bottom w:val="none" w:sz="0" w:space="0" w:color="auto"/>
            <w:right w:val="none" w:sz="0" w:space="0" w:color="auto"/>
          </w:divBdr>
        </w:div>
        <w:div w:id="1275939616">
          <w:marLeft w:val="640"/>
          <w:marRight w:val="0"/>
          <w:marTop w:val="0"/>
          <w:marBottom w:val="0"/>
          <w:divBdr>
            <w:top w:val="none" w:sz="0" w:space="0" w:color="auto"/>
            <w:left w:val="none" w:sz="0" w:space="0" w:color="auto"/>
            <w:bottom w:val="none" w:sz="0" w:space="0" w:color="auto"/>
            <w:right w:val="none" w:sz="0" w:space="0" w:color="auto"/>
          </w:divBdr>
        </w:div>
        <w:div w:id="1350981736">
          <w:marLeft w:val="640"/>
          <w:marRight w:val="0"/>
          <w:marTop w:val="0"/>
          <w:marBottom w:val="0"/>
          <w:divBdr>
            <w:top w:val="none" w:sz="0" w:space="0" w:color="auto"/>
            <w:left w:val="none" w:sz="0" w:space="0" w:color="auto"/>
            <w:bottom w:val="none" w:sz="0" w:space="0" w:color="auto"/>
            <w:right w:val="none" w:sz="0" w:space="0" w:color="auto"/>
          </w:divBdr>
        </w:div>
        <w:div w:id="1407336301">
          <w:marLeft w:val="640"/>
          <w:marRight w:val="0"/>
          <w:marTop w:val="0"/>
          <w:marBottom w:val="0"/>
          <w:divBdr>
            <w:top w:val="none" w:sz="0" w:space="0" w:color="auto"/>
            <w:left w:val="none" w:sz="0" w:space="0" w:color="auto"/>
            <w:bottom w:val="none" w:sz="0" w:space="0" w:color="auto"/>
            <w:right w:val="none" w:sz="0" w:space="0" w:color="auto"/>
          </w:divBdr>
        </w:div>
        <w:div w:id="1688210494">
          <w:marLeft w:val="640"/>
          <w:marRight w:val="0"/>
          <w:marTop w:val="0"/>
          <w:marBottom w:val="0"/>
          <w:divBdr>
            <w:top w:val="none" w:sz="0" w:space="0" w:color="auto"/>
            <w:left w:val="none" w:sz="0" w:space="0" w:color="auto"/>
            <w:bottom w:val="none" w:sz="0" w:space="0" w:color="auto"/>
            <w:right w:val="none" w:sz="0" w:space="0" w:color="auto"/>
          </w:divBdr>
        </w:div>
      </w:divsChild>
    </w:div>
    <w:div w:id="779226344">
      <w:bodyDiv w:val="1"/>
      <w:marLeft w:val="0"/>
      <w:marRight w:val="0"/>
      <w:marTop w:val="0"/>
      <w:marBottom w:val="0"/>
      <w:divBdr>
        <w:top w:val="none" w:sz="0" w:space="0" w:color="auto"/>
        <w:left w:val="none" w:sz="0" w:space="0" w:color="auto"/>
        <w:bottom w:val="none" w:sz="0" w:space="0" w:color="auto"/>
        <w:right w:val="none" w:sz="0" w:space="0" w:color="auto"/>
      </w:divBdr>
      <w:divsChild>
        <w:div w:id="1428310385">
          <w:marLeft w:val="640"/>
          <w:marRight w:val="0"/>
          <w:marTop w:val="0"/>
          <w:marBottom w:val="0"/>
          <w:divBdr>
            <w:top w:val="none" w:sz="0" w:space="0" w:color="auto"/>
            <w:left w:val="none" w:sz="0" w:space="0" w:color="auto"/>
            <w:bottom w:val="none" w:sz="0" w:space="0" w:color="auto"/>
            <w:right w:val="none" w:sz="0" w:space="0" w:color="auto"/>
          </w:divBdr>
        </w:div>
        <w:div w:id="1493569025">
          <w:marLeft w:val="640"/>
          <w:marRight w:val="0"/>
          <w:marTop w:val="0"/>
          <w:marBottom w:val="0"/>
          <w:divBdr>
            <w:top w:val="none" w:sz="0" w:space="0" w:color="auto"/>
            <w:left w:val="none" w:sz="0" w:space="0" w:color="auto"/>
            <w:bottom w:val="none" w:sz="0" w:space="0" w:color="auto"/>
            <w:right w:val="none" w:sz="0" w:space="0" w:color="auto"/>
          </w:divBdr>
        </w:div>
        <w:div w:id="1575356849">
          <w:marLeft w:val="640"/>
          <w:marRight w:val="0"/>
          <w:marTop w:val="0"/>
          <w:marBottom w:val="0"/>
          <w:divBdr>
            <w:top w:val="none" w:sz="0" w:space="0" w:color="auto"/>
            <w:left w:val="none" w:sz="0" w:space="0" w:color="auto"/>
            <w:bottom w:val="none" w:sz="0" w:space="0" w:color="auto"/>
            <w:right w:val="none" w:sz="0" w:space="0" w:color="auto"/>
          </w:divBdr>
        </w:div>
        <w:div w:id="1732387020">
          <w:marLeft w:val="640"/>
          <w:marRight w:val="0"/>
          <w:marTop w:val="0"/>
          <w:marBottom w:val="0"/>
          <w:divBdr>
            <w:top w:val="none" w:sz="0" w:space="0" w:color="auto"/>
            <w:left w:val="none" w:sz="0" w:space="0" w:color="auto"/>
            <w:bottom w:val="none" w:sz="0" w:space="0" w:color="auto"/>
            <w:right w:val="none" w:sz="0" w:space="0" w:color="auto"/>
          </w:divBdr>
        </w:div>
        <w:div w:id="1888561344">
          <w:marLeft w:val="640"/>
          <w:marRight w:val="0"/>
          <w:marTop w:val="0"/>
          <w:marBottom w:val="0"/>
          <w:divBdr>
            <w:top w:val="none" w:sz="0" w:space="0" w:color="auto"/>
            <w:left w:val="none" w:sz="0" w:space="0" w:color="auto"/>
            <w:bottom w:val="none" w:sz="0" w:space="0" w:color="auto"/>
            <w:right w:val="none" w:sz="0" w:space="0" w:color="auto"/>
          </w:divBdr>
        </w:div>
      </w:divsChild>
    </w:div>
    <w:div w:id="794062613">
      <w:bodyDiv w:val="1"/>
      <w:marLeft w:val="0"/>
      <w:marRight w:val="0"/>
      <w:marTop w:val="0"/>
      <w:marBottom w:val="0"/>
      <w:divBdr>
        <w:top w:val="none" w:sz="0" w:space="0" w:color="auto"/>
        <w:left w:val="none" w:sz="0" w:space="0" w:color="auto"/>
        <w:bottom w:val="none" w:sz="0" w:space="0" w:color="auto"/>
        <w:right w:val="none" w:sz="0" w:space="0" w:color="auto"/>
      </w:divBdr>
      <w:divsChild>
        <w:div w:id="355274648">
          <w:marLeft w:val="640"/>
          <w:marRight w:val="0"/>
          <w:marTop w:val="0"/>
          <w:marBottom w:val="0"/>
          <w:divBdr>
            <w:top w:val="none" w:sz="0" w:space="0" w:color="auto"/>
            <w:left w:val="none" w:sz="0" w:space="0" w:color="auto"/>
            <w:bottom w:val="none" w:sz="0" w:space="0" w:color="auto"/>
            <w:right w:val="none" w:sz="0" w:space="0" w:color="auto"/>
          </w:divBdr>
        </w:div>
        <w:div w:id="1318612793">
          <w:marLeft w:val="640"/>
          <w:marRight w:val="0"/>
          <w:marTop w:val="0"/>
          <w:marBottom w:val="0"/>
          <w:divBdr>
            <w:top w:val="none" w:sz="0" w:space="0" w:color="auto"/>
            <w:left w:val="none" w:sz="0" w:space="0" w:color="auto"/>
            <w:bottom w:val="none" w:sz="0" w:space="0" w:color="auto"/>
            <w:right w:val="none" w:sz="0" w:space="0" w:color="auto"/>
          </w:divBdr>
        </w:div>
      </w:divsChild>
    </w:div>
    <w:div w:id="870413379">
      <w:bodyDiv w:val="1"/>
      <w:marLeft w:val="0"/>
      <w:marRight w:val="0"/>
      <w:marTop w:val="0"/>
      <w:marBottom w:val="0"/>
      <w:divBdr>
        <w:top w:val="none" w:sz="0" w:space="0" w:color="auto"/>
        <w:left w:val="none" w:sz="0" w:space="0" w:color="auto"/>
        <w:bottom w:val="none" w:sz="0" w:space="0" w:color="auto"/>
        <w:right w:val="none" w:sz="0" w:space="0" w:color="auto"/>
      </w:divBdr>
      <w:divsChild>
        <w:div w:id="256527818">
          <w:marLeft w:val="640"/>
          <w:marRight w:val="0"/>
          <w:marTop w:val="0"/>
          <w:marBottom w:val="0"/>
          <w:divBdr>
            <w:top w:val="none" w:sz="0" w:space="0" w:color="auto"/>
            <w:left w:val="none" w:sz="0" w:space="0" w:color="auto"/>
            <w:bottom w:val="none" w:sz="0" w:space="0" w:color="auto"/>
            <w:right w:val="none" w:sz="0" w:space="0" w:color="auto"/>
          </w:divBdr>
        </w:div>
        <w:div w:id="367535960">
          <w:marLeft w:val="640"/>
          <w:marRight w:val="0"/>
          <w:marTop w:val="0"/>
          <w:marBottom w:val="0"/>
          <w:divBdr>
            <w:top w:val="none" w:sz="0" w:space="0" w:color="auto"/>
            <w:left w:val="none" w:sz="0" w:space="0" w:color="auto"/>
            <w:bottom w:val="none" w:sz="0" w:space="0" w:color="auto"/>
            <w:right w:val="none" w:sz="0" w:space="0" w:color="auto"/>
          </w:divBdr>
        </w:div>
        <w:div w:id="382365345">
          <w:marLeft w:val="640"/>
          <w:marRight w:val="0"/>
          <w:marTop w:val="0"/>
          <w:marBottom w:val="0"/>
          <w:divBdr>
            <w:top w:val="none" w:sz="0" w:space="0" w:color="auto"/>
            <w:left w:val="none" w:sz="0" w:space="0" w:color="auto"/>
            <w:bottom w:val="none" w:sz="0" w:space="0" w:color="auto"/>
            <w:right w:val="none" w:sz="0" w:space="0" w:color="auto"/>
          </w:divBdr>
        </w:div>
        <w:div w:id="663165525">
          <w:marLeft w:val="640"/>
          <w:marRight w:val="0"/>
          <w:marTop w:val="0"/>
          <w:marBottom w:val="0"/>
          <w:divBdr>
            <w:top w:val="none" w:sz="0" w:space="0" w:color="auto"/>
            <w:left w:val="none" w:sz="0" w:space="0" w:color="auto"/>
            <w:bottom w:val="none" w:sz="0" w:space="0" w:color="auto"/>
            <w:right w:val="none" w:sz="0" w:space="0" w:color="auto"/>
          </w:divBdr>
        </w:div>
        <w:div w:id="797337393">
          <w:marLeft w:val="640"/>
          <w:marRight w:val="0"/>
          <w:marTop w:val="0"/>
          <w:marBottom w:val="0"/>
          <w:divBdr>
            <w:top w:val="none" w:sz="0" w:space="0" w:color="auto"/>
            <w:left w:val="none" w:sz="0" w:space="0" w:color="auto"/>
            <w:bottom w:val="none" w:sz="0" w:space="0" w:color="auto"/>
            <w:right w:val="none" w:sz="0" w:space="0" w:color="auto"/>
          </w:divBdr>
        </w:div>
        <w:div w:id="1072629520">
          <w:marLeft w:val="640"/>
          <w:marRight w:val="0"/>
          <w:marTop w:val="0"/>
          <w:marBottom w:val="0"/>
          <w:divBdr>
            <w:top w:val="none" w:sz="0" w:space="0" w:color="auto"/>
            <w:left w:val="none" w:sz="0" w:space="0" w:color="auto"/>
            <w:bottom w:val="none" w:sz="0" w:space="0" w:color="auto"/>
            <w:right w:val="none" w:sz="0" w:space="0" w:color="auto"/>
          </w:divBdr>
        </w:div>
        <w:div w:id="1234241762">
          <w:marLeft w:val="640"/>
          <w:marRight w:val="0"/>
          <w:marTop w:val="0"/>
          <w:marBottom w:val="0"/>
          <w:divBdr>
            <w:top w:val="none" w:sz="0" w:space="0" w:color="auto"/>
            <w:left w:val="none" w:sz="0" w:space="0" w:color="auto"/>
            <w:bottom w:val="none" w:sz="0" w:space="0" w:color="auto"/>
            <w:right w:val="none" w:sz="0" w:space="0" w:color="auto"/>
          </w:divBdr>
        </w:div>
        <w:div w:id="1510562448">
          <w:marLeft w:val="640"/>
          <w:marRight w:val="0"/>
          <w:marTop w:val="0"/>
          <w:marBottom w:val="0"/>
          <w:divBdr>
            <w:top w:val="none" w:sz="0" w:space="0" w:color="auto"/>
            <w:left w:val="none" w:sz="0" w:space="0" w:color="auto"/>
            <w:bottom w:val="none" w:sz="0" w:space="0" w:color="auto"/>
            <w:right w:val="none" w:sz="0" w:space="0" w:color="auto"/>
          </w:divBdr>
        </w:div>
        <w:div w:id="1832212962">
          <w:marLeft w:val="640"/>
          <w:marRight w:val="0"/>
          <w:marTop w:val="0"/>
          <w:marBottom w:val="0"/>
          <w:divBdr>
            <w:top w:val="none" w:sz="0" w:space="0" w:color="auto"/>
            <w:left w:val="none" w:sz="0" w:space="0" w:color="auto"/>
            <w:bottom w:val="none" w:sz="0" w:space="0" w:color="auto"/>
            <w:right w:val="none" w:sz="0" w:space="0" w:color="auto"/>
          </w:divBdr>
        </w:div>
        <w:div w:id="1927879732">
          <w:marLeft w:val="640"/>
          <w:marRight w:val="0"/>
          <w:marTop w:val="0"/>
          <w:marBottom w:val="0"/>
          <w:divBdr>
            <w:top w:val="none" w:sz="0" w:space="0" w:color="auto"/>
            <w:left w:val="none" w:sz="0" w:space="0" w:color="auto"/>
            <w:bottom w:val="none" w:sz="0" w:space="0" w:color="auto"/>
            <w:right w:val="none" w:sz="0" w:space="0" w:color="auto"/>
          </w:divBdr>
        </w:div>
      </w:divsChild>
    </w:div>
    <w:div w:id="887493541">
      <w:bodyDiv w:val="1"/>
      <w:marLeft w:val="0"/>
      <w:marRight w:val="0"/>
      <w:marTop w:val="0"/>
      <w:marBottom w:val="0"/>
      <w:divBdr>
        <w:top w:val="none" w:sz="0" w:space="0" w:color="auto"/>
        <w:left w:val="none" w:sz="0" w:space="0" w:color="auto"/>
        <w:bottom w:val="none" w:sz="0" w:space="0" w:color="auto"/>
        <w:right w:val="none" w:sz="0" w:space="0" w:color="auto"/>
      </w:divBdr>
      <w:divsChild>
        <w:div w:id="191111792">
          <w:marLeft w:val="640"/>
          <w:marRight w:val="0"/>
          <w:marTop w:val="0"/>
          <w:marBottom w:val="0"/>
          <w:divBdr>
            <w:top w:val="none" w:sz="0" w:space="0" w:color="auto"/>
            <w:left w:val="none" w:sz="0" w:space="0" w:color="auto"/>
            <w:bottom w:val="none" w:sz="0" w:space="0" w:color="auto"/>
            <w:right w:val="none" w:sz="0" w:space="0" w:color="auto"/>
          </w:divBdr>
        </w:div>
        <w:div w:id="285890464">
          <w:marLeft w:val="640"/>
          <w:marRight w:val="0"/>
          <w:marTop w:val="0"/>
          <w:marBottom w:val="0"/>
          <w:divBdr>
            <w:top w:val="none" w:sz="0" w:space="0" w:color="auto"/>
            <w:left w:val="none" w:sz="0" w:space="0" w:color="auto"/>
            <w:bottom w:val="none" w:sz="0" w:space="0" w:color="auto"/>
            <w:right w:val="none" w:sz="0" w:space="0" w:color="auto"/>
          </w:divBdr>
        </w:div>
        <w:div w:id="756050443">
          <w:marLeft w:val="640"/>
          <w:marRight w:val="0"/>
          <w:marTop w:val="0"/>
          <w:marBottom w:val="0"/>
          <w:divBdr>
            <w:top w:val="none" w:sz="0" w:space="0" w:color="auto"/>
            <w:left w:val="none" w:sz="0" w:space="0" w:color="auto"/>
            <w:bottom w:val="none" w:sz="0" w:space="0" w:color="auto"/>
            <w:right w:val="none" w:sz="0" w:space="0" w:color="auto"/>
          </w:divBdr>
        </w:div>
        <w:div w:id="810175186">
          <w:marLeft w:val="640"/>
          <w:marRight w:val="0"/>
          <w:marTop w:val="0"/>
          <w:marBottom w:val="0"/>
          <w:divBdr>
            <w:top w:val="none" w:sz="0" w:space="0" w:color="auto"/>
            <w:left w:val="none" w:sz="0" w:space="0" w:color="auto"/>
            <w:bottom w:val="none" w:sz="0" w:space="0" w:color="auto"/>
            <w:right w:val="none" w:sz="0" w:space="0" w:color="auto"/>
          </w:divBdr>
        </w:div>
        <w:div w:id="1183132661">
          <w:marLeft w:val="640"/>
          <w:marRight w:val="0"/>
          <w:marTop w:val="0"/>
          <w:marBottom w:val="0"/>
          <w:divBdr>
            <w:top w:val="none" w:sz="0" w:space="0" w:color="auto"/>
            <w:left w:val="none" w:sz="0" w:space="0" w:color="auto"/>
            <w:bottom w:val="none" w:sz="0" w:space="0" w:color="auto"/>
            <w:right w:val="none" w:sz="0" w:space="0" w:color="auto"/>
          </w:divBdr>
        </w:div>
        <w:div w:id="1717043689">
          <w:marLeft w:val="640"/>
          <w:marRight w:val="0"/>
          <w:marTop w:val="0"/>
          <w:marBottom w:val="0"/>
          <w:divBdr>
            <w:top w:val="none" w:sz="0" w:space="0" w:color="auto"/>
            <w:left w:val="none" w:sz="0" w:space="0" w:color="auto"/>
            <w:bottom w:val="none" w:sz="0" w:space="0" w:color="auto"/>
            <w:right w:val="none" w:sz="0" w:space="0" w:color="auto"/>
          </w:divBdr>
        </w:div>
        <w:div w:id="1812555211">
          <w:marLeft w:val="640"/>
          <w:marRight w:val="0"/>
          <w:marTop w:val="0"/>
          <w:marBottom w:val="0"/>
          <w:divBdr>
            <w:top w:val="none" w:sz="0" w:space="0" w:color="auto"/>
            <w:left w:val="none" w:sz="0" w:space="0" w:color="auto"/>
            <w:bottom w:val="none" w:sz="0" w:space="0" w:color="auto"/>
            <w:right w:val="none" w:sz="0" w:space="0" w:color="auto"/>
          </w:divBdr>
        </w:div>
        <w:div w:id="1983733153">
          <w:marLeft w:val="640"/>
          <w:marRight w:val="0"/>
          <w:marTop w:val="0"/>
          <w:marBottom w:val="0"/>
          <w:divBdr>
            <w:top w:val="none" w:sz="0" w:space="0" w:color="auto"/>
            <w:left w:val="none" w:sz="0" w:space="0" w:color="auto"/>
            <w:bottom w:val="none" w:sz="0" w:space="0" w:color="auto"/>
            <w:right w:val="none" w:sz="0" w:space="0" w:color="auto"/>
          </w:divBdr>
        </w:div>
        <w:div w:id="2057003154">
          <w:marLeft w:val="640"/>
          <w:marRight w:val="0"/>
          <w:marTop w:val="0"/>
          <w:marBottom w:val="0"/>
          <w:divBdr>
            <w:top w:val="none" w:sz="0" w:space="0" w:color="auto"/>
            <w:left w:val="none" w:sz="0" w:space="0" w:color="auto"/>
            <w:bottom w:val="none" w:sz="0" w:space="0" w:color="auto"/>
            <w:right w:val="none" w:sz="0" w:space="0" w:color="auto"/>
          </w:divBdr>
        </w:div>
      </w:divsChild>
    </w:div>
    <w:div w:id="924070405">
      <w:bodyDiv w:val="1"/>
      <w:marLeft w:val="0"/>
      <w:marRight w:val="0"/>
      <w:marTop w:val="0"/>
      <w:marBottom w:val="0"/>
      <w:divBdr>
        <w:top w:val="none" w:sz="0" w:space="0" w:color="auto"/>
        <w:left w:val="none" w:sz="0" w:space="0" w:color="auto"/>
        <w:bottom w:val="none" w:sz="0" w:space="0" w:color="auto"/>
        <w:right w:val="none" w:sz="0" w:space="0" w:color="auto"/>
      </w:divBdr>
    </w:div>
    <w:div w:id="953827135">
      <w:bodyDiv w:val="1"/>
      <w:marLeft w:val="0"/>
      <w:marRight w:val="0"/>
      <w:marTop w:val="0"/>
      <w:marBottom w:val="0"/>
      <w:divBdr>
        <w:top w:val="none" w:sz="0" w:space="0" w:color="auto"/>
        <w:left w:val="none" w:sz="0" w:space="0" w:color="auto"/>
        <w:bottom w:val="none" w:sz="0" w:space="0" w:color="auto"/>
        <w:right w:val="none" w:sz="0" w:space="0" w:color="auto"/>
      </w:divBdr>
      <w:divsChild>
        <w:div w:id="1485927470">
          <w:marLeft w:val="640"/>
          <w:marRight w:val="0"/>
          <w:marTop w:val="0"/>
          <w:marBottom w:val="0"/>
          <w:divBdr>
            <w:top w:val="none" w:sz="0" w:space="0" w:color="auto"/>
            <w:left w:val="none" w:sz="0" w:space="0" w:color="auto"/>
            <w:bottom w:val="none" w:sz="0" w:space="0" w:color="auto"/>
            <w:right w:val="none" w:sz="0" w:space="0" w:color="auto"/>
          </w:divBdr>
        </w:div>
        <w:div w:id="191186565">
          <w:marLeft w:val="640"/>
          <w:marRight w:val="0"/>
          <w:marTop w:val="0"/>
          <w:marBottom w:val="0"/>
          <w:divBdr>
            <w:top w:val="none" w:sz="0" w:space="0" w:color="auto"/>
            <w:left w:val="none" w:sz="0" w:space="0" w:color="auto"/>
            <w:bottom w:val="none" w:sz="0" w:space="0" w:color="auto"/>
            <w:right w:val="none" w:sz="0" w:space="0" w:color="auto"/>
          </w:divBdr>
        </w:div>
        <w:div w:id="739180713">
          <w:marLeft w:val="640"/>
          <w:marRight w:val="0"/>
          <w:marTop w:val="0"/>
          <w:marBottom w:val="0"/>
          <w:divBdr>
            <w:top w:val="none" w:sz="0" w:space="0" w:color="auto"/>
            <w:left w:val="none" w:sz="0" w:space="0" w:color="auto"/>
            <w:bottom w:val="none" w:sz="0" w:space="0" w:color="auto"/>
            <w:right w:val="none" w:sz="0" w:space="0" w:color="auto"/>
          </w:divBdr>
        </w:div>
        <w:div w:id="760494044">
          <w:marLeft w:val="640"/>
          <w:marRight w:val="0"/>
          <w:marTop w:val="0"/>
          <w:marBottom w:val="0"/>
          <w:divBdr>
            <w:top w:val="none" w:sz="0" w:space="0" w:color="auto"/>
            <w:left w:val="none" w:sz="0" w:space="0" w:color="auto"/>
            <w:bottom w:val="none" w:sz="0" w:space="0" w:color="auto"/>
            <w:right w:val="none" w:sz="0" w:space="0" w:color="auto"/>
          </w:divBdr>
        </w:div>
        <w:div w:id="622730465">
          <w:marLeft w:val="640"/>
          <w:marRight w:val="0"/>
          <w:marTop w:val="0"/>
          <w:marBottom w:val="0"/>
          <w:divBdr>
            <w:top w:val="none" w:sz="0" w:space="0" w:color="auto"/>
            <w:left w:val="none" w:sz="0" w:space="0" w:color="auto"/>
            <w:bottom w:val="none" w:sz="0" w:space="0" w:color="auto"/>
            <w:right w:val="none" w:sz="0" w:space="0" w:color="auto"/>
          </w:divBdr>
        </w:div>
        <w:div w:id="119426057">
          <w:marLeft w:val="640"/>
          <w:marRight w:val="0"/>
          <w:marTop w:val="0"/>
          <w:marBottom w:val="0"/>
          <w:divBdr>
            <w:top w:val="none" w:sz="0" w:space="0" w:color="auto"/>
            <w:left w:val="none" w:sz="0" w:space="0" w:color="auto"/>
            <w:bottom w:val="none" w:sz="0" w:space="0" w:color="auto"/>
            <w:right w:val="none" w:sz="0" w:space="0" w:color="auto"/>
          </w:divBdr>
        </w:div>
        <w:div w:id="170262655">
          <w:marLeft w:val="640"/>
          <w:marRight w:val="0"/>
          <w:marTop w:val="0"/>
          <w:marBottom w:val="0"/>
          <w:divBdr>
            <w:top w:val="none" w:sz="0" w:space="0" w:color="auto"/>
            <w:left w:val="none" w:sz="0" w:space="0" w:color="auto"/>
            <w:bottom w:val="none" w:sz="0" w:space="0" w:color="auto"/>
            <w:right w:val="none" w:sz="0" w:space="0" w:color="auto"/>
          </w:divBdr>
        </w:div>
        <w:div w:id="1612859814">
          <w:marLeft w:val="640"/>
          <w:marRight w:val="0"/>
          <w:marTop w:val="0"/>
          <w:marBottom w:val="0"/>
          <w:divBdr>
            <w:top w:val="none" w:sz="0" w:space="0" w:color="auto"/>
            <w:left w:val="none" w:sz="0" w:space="0" w:color="auto"/>
            <w:bottom w:val="none" w:sz="0" w:space="0" w:color="auto"/>
            <w:right w:val="none" w:sz="0" w:space="0" w:color="auto"/>
          </w:divBdr>
        </w:div>
        <w:div w:id="1400711385">
          <w:marLeft w:val="640"/>
          <w:marRight w:val="0"/>
          <w:marTop w:val="0"/>
          <w:marBottom w:val="0"/>
          <w:divBdr>
            <w:top w:val="none" w:sz="0" w:space="0" w:color="auto"/>
            <w:left w:val="none" w:sz="0" w:space="0" w:color="auto"/>
            <w:bottom w:val="none" w:sz="0" w:space="0" w:color="auto"/>
            <w:right w:val="none" w:sz="0" w:space="0" w:color="auto"/>
          </w:divBdr>
        </w:div>
        <w:div w:id="502014403">
          <w:marLeft w:val="640"/>
          <w:marRight w:val="0"/>
          <w:marTop w:val="0"/>
          <w:marBottom w:val="0"/>
          <w:divBdr>
            <w:top w:val="none" w:sz="0" w:space="0" w:color="auto"/>
            <w:left w:val="none" w:sz="0" w:space="0" w:color="auto"/>
            <w:bottom w:val="none" w:sz="0" w:space="0" w:color="auto"/>
            <w:right w:val="none" w:sz="0" w:space="0" w:color="auto"/>
          </w:divBdr>
        </w:div>
        <w:div w:id="709961914">
          <w:marLeft w:val="640"/>
          <w:marRight w:val="0"/>
          <w:marTop w:val="0"/>
          <w:marBottom w:val="0"/>
          <w:divBdr>
            <w:top w:val="none" w:sz="0" w:space="0" w:color="auto"/>
            <w:left w:val="none" w:sz="0" w:space="0" w:color="auto"/>
            <w:bottom w:val="none" w:sz="0" w:space="0" w:color="auto"/>
            <w:right w:val="none" w:sz="0" w:space="0" w:color="auto"/>
          </w:divBdr>
        </w:div>
        <w:div w:id="1391926552">
          <w:marLeft w:val="640"/>
          <w:marRight w:val="0"/>
          <w:marTop w:val="0"/>
          <w:marBottom w:val="0"/>
          <w:divBdr>
            <w:top w:val="none" w:sz="0" w:space="0" w:color="auto"/>
            <w:left w:val="none" w:sz="0" w:space="0" w:color="auto"/>
            <w:bottom w:val="none" w:sz="0" w:space="0" w:color="auto"/>
            <w:right w:val="none" w:sz="0" w:space="0" w:color="auto"/>
          </w:divBdr>
        </w:div>
      </w:divsChild>
    </w:div>
    <w:div w:id="1011225986">
      <w:bodyDiv w:val="1"/>
      <w:marLeft w:val="0"/>
      <w:marRight w:val="0"/>
      <w:marTop w:val="0"/>
      <w:marBottom w:val="0"/>
      <w:divBdr>
        <w:top w:val="none" w:sz="0" w:space="0" w:color="auto"/>
        <w:left w:val="none" w:sz="0" w:space="0" w:color="auto"/>
        <w:bottom w:val="none" w:sz="0" w:space="0" w:color="auto"/>
        <w:right w:val="none" w:sz="0" w:space="0" w:color="auto"/>
      </w:divBdr>
      <w:divsChild>
        <w:div w:id="121584680">
          <w:marLeft w:val="640"/>
          <w:marRight w:val="0"/>
          <w:marTop w:val="0"/>
          <w:marBottom w:val="0"/>
          <w:divBdr>
            <w:top w:val="none" w:sz="0" w:space="0" w:color="auto"/>
            <w:left w:val="none" w:sz="0" w:space="0" w:color="auto"/>
            <w:bottom w:val="none" w:sz="0" w:space="0" w:color="auto"/>
            <w:right w:val="none" w:sz="0" w:space="0" w:color="auto"/>
          </w:divBdr>
        </w:div>
        <w:div w:id="275606108">
          <w:marLeft w:val="640"/>
          <w:marRight w:val="0"/>
          <w:marTop w:val="0"/>
          <w:marBottom w:val="0"/>
          <w:divBdr>
            <w:top w:val="none" w:sz="0" w:space="0" w:color="auto"/>
            <w:left w:val="none" w:sz="0" w:space="0" w:color="auto"/>
            <w:bottom w:val="none" w:sz="0" w:space="0" w:color="auto"/>
            <w:right w:val="none" w:sz="0" w:space="0" w:color="auto"/>
          </w:divBdr>
        </w:div>
        <w:div w:id="332954540">
          <w:marLeft w:val="640"/>
          <w:marRight w:val="0"/>
          <w:marTop w:val="0"/>
          <w:marBottom w:val="0"/>
          <w:divBdr>
            <w:top w:val="none" w:sz="0" w:space="0" w:color="auto"/>
            <w:left w:val="none" w:sz="0" w:space="0" w:color="auto"/>
            <w:bottom w:val="none" w:sz="0" w:space="0" w:color="auto"/>
            <w:right w:val="none" w:sz="0" w:space="0" w:color="auto"/>
          </w:divBdr>
        </w:div>
        <w:div w:id="465008276">
          <w:marLeft w:val="640"/>
          <w:marRight w:val="0"/>
          <w:marTop w:val="0"/>
          <w:marBottom w:val="0"/>
          <w:divBdr>
            <w:top w:val="none" w:sz="0" w:space="0" w:color="auto"/>
            <w:left w:val="none" w:sz="0" w:space="0" w:color="auto"/>
            <w:bottom w:val="none" w:sz="0" w:space="0" w:color="auto"/>
            <w:right w:val="none" w:sz="0" w:space="0" w:color="auto"/>
          </w:divBdr>
        </w:div>
        <w:div w:id="1098253528">
          <w:marLeft w:val="640"/>
          <w:marRight w:val="0"/>
          <w:marTop w:val="0"/>
          <w:marBottom w:val="0"/>
          <w:divBdr>
            <w:top w:val="none" w:sz="0" w:space="0" w:color="auto"/>
            <w:left w:val="none" w:sz="0" w:space="0" w:color="auto"/>
            <w:bottom w:val="none" w:sz="0" w:space="0" w:color="auto"/>
            <w:right w:val="none" w:sz="0" w:space="0" w:color="auto"/>
          </w:divBdr>
        </w:div>
        <w:div w:id="1106971411">
          <w:marLeft w:val="640"/>
          <w:marRight w:val="0"/>
          <w:marTop w:val="0"/>
          <w:marBottom w:val="0"/>
          <w:divBdr>
            <w:top w:val="none" w:sz="0" w:space="0" w:color="auto"/>
            <w:left w:val="none" w:sz="0" w:space="0" w:color="auto"/>
            <w:bottom w:val="none" w:sz="0" w:space="0" w:color="auto"/>
            <w:right w:val="none" w:sz="0" w:space="0" w:color="auto"/>
          </w:divBdr>
        </w:div>
        <w:div w:id="1249539103">
          <w:marLeft w:val="640"/>
          <w:marRight w:val="0"/>
          <w:marTop w:val="0"/>
          <w:marBottom w:val="0"/>
          <w:divBdr>
            <w:top w:val="none" w:sz="0" w:space="0" w:color="auto"/>
            <w:left w:val="none" w:sz="0" w:space="0" w:color="auto"/>
            <w:bottom w:val="none" w:sz="0" w:space="0" w:color="auto"/>
            <w:right w:val="none" w:sz="0" w:space="0" w:color="auto"/>
          </w:divBdr>
        </w:div>
        <w:div w:id="1468086780">
          <w:marLeft w:val="640"/>
          <w:marRight w:val="0"/>
          <w:marTop w:val="0"/>
          <w:marBottom w:val="0"/>
          <w:divBdr>
            <w:top w:val="none" w:sz="0" w:space="0" w:color="auto"/>
            <w:left w:val="none" w:sz="0" w:space="0" w:color="auto"/>
            <w:bottom w:val="none" w:sz="0" w:space="0" w:color="auto"/>
            <w:right w:val="none" w:sz="0" w:space="0" w:color="auto"/>
          </w:divBdr>
        </w:div>
        <w:div w:id="1578898930">
          <w:marLeft w:val="640"/>
          <w:marRight w:val="0"/>
          <w:marTop w:val="0"/>
          <w:marBottom w:val="0"/>
          <w:divBdr>
            <w:top w:val="none" w:sz="0" w:space="0" w:color="auto"/>
            <w:left w:val="none" w:sz="0" w:space="0" w:color="auto"/>
            <w:bottom w:val="none" w:sz="0" w:space="0" w:color="auto"/>
            <w:right w:val="none" w:sz="0" w:space="0" w:color="auto"/>
          </w:divBdr>
        </w:div>
        <w:div w:id="1622686713">
          <w:marLeft w:val="640"/>
          <w:marRight w:val="0"/>
          <w:marTop w:val="0"/>
          <w:marBottom w:val="0"/>
          <w:divBdr>
            <w:top w:val="none" w:sz="0" w:space="0" w:color="auto"/>
            <w:left w:val="none" w:sz="0" w:space="0" w:color="auto"/>
            <w:bottom w:val="none" w:sz="0" w:space="0" w:color="auto"/>
            <w:right w:val="none" w:sz="0" w:space="0" w:color="auto"/>
          </w:divBdr>
        </w:div>
        <w:div w:id="1732731619">
          <w:marLeft w:val="640"/>
          <w:marRight w:val="0"/>
          <w:marTop w:val="0"/>
          <w:marBottom w:val="0"/>
          <w:divBdr>
            <w:top w:val="none" w:sz="0" w:space="0" w:color="auto"/>
            <w:left w:val="none" w:sz="0" w:space="0" w:color="auto"/>
            <w:bottom w:val="none" w:sz="0" w:space="0" w:color="auto"/>
            <w:right w:val="none" w:sz="0" w:space="0" w:color="auto"/>
          </w:divBdr>
        </w:div>
        <w:div w:id="1791123676">
          <w:marLeft w:val="640"/>
          <w:marRight w:val="0"/>
          <w:marTop w:val="0"/>
          <w:marBottom w:val="0"/>
          <w:divBdr>
            <w:top w:val="none" w:sz="0" w:space="0" w:color="auto"/>
            <w:left w:val="none" w:sz="0" w:space="0" w:color="auto"/>
            <w:bottom w:val="none" w:sz="0" w:space="0" w:color="auto"/>
            <w:right w:val="none" w:sz="0" w:space="0" w:color="auto"/>
          </w:divBdr>
        </w:div>
      </w:divsChild>
    </w:div>
    <w:div w:id="1029144234">
      <w:bodyDiv w:val="1"/>
      <w:marLeft w:val="0"/>
      <w:marRight w:val="0"/>
      <w:marTop w:val="0"/>
      <w:marBottom w:val="0"/>
      <w:divBdr>
        <w:top w:val="none" w:sz="0" w:space="0" w:color="auto"/>
        <w:left w:val="none" w:sz="0" w:space="0" w:color="auto"/>
        <w:bottom w:val="none" w:sz="0" w:space="0" w:color="auto"/>
        <w:right w:val="none" w:sz="0" w:space="0" w:color="auto"/>
      </w:divBdr>
    </w:div>
    <w:div w:id="1033117559">
      <w:bodyDiv w:val="1"/>
      <w:marLeft w:val="0"/>
      <w:marRight w:val="0"/>
      <w:marTop w:val="0"/>
      <w:marBottom w:val="0"/>
      <w:divBdr>
        <w:top w:val="none" w:sz="0" w:space="0" w:color="auto"/>
        <w:left w:val="none" w:sz="0" w:space="0" w:color="auto"/>
        <w:bottom w:val="none" w:sz="0" w:space="0" w:color="auto"/>
        <w:right w:val="none" w:sz="0" w:space="0" w:color="auto"/>
      </w:divBdr>
      <w:divsChild>
        <w:div w:id="126708358">
          <w:marLeft w:val="640"/>
          <w:marRight w:val="0"/>
          <w:marTop w:val="0"/>
          <w:marBottom w:val="0"/>
          <w:divBdr>
            <w:top w:val="none" w:sz="0" w:space="0" w:color="auto"/>
            <w:left w:val="none" w:sz="0" w:space="0" w:color="auto"/>
            <w:bottom w:val="none" w:sz="0" w:space="0" w:color="auto"/>
            <w:right w:val="none" w:sz="0" w:space="0" w:color="auto"/>
          </w:divBdr>
        </w:div>
        <w:div w:id="389499614">
          <w:marLeft w:val="640"/>
          <w:marRight w:val="0"/>
          <w:marTop w:val="0"/>
          <w:marBottom w:val="0"/>
          <w:divBdr>
            <w:top w:val="none" w:sz="0" w:space="0" w:color="auto"/>
            <w:left w:val="none" w:sz="0" w:space="0" w:color="auto"/>
            <w:bottom w:val="none" w:sz="0" w:space="0" w:color="auto"/>
            <w:right w:val="none" w:sz="0" w:space="0" w:color="auto"/>
          </w:divBdr>
        </w:div>
        <w:div w:id="1154293514">
          <w:marLeft w:val="640"/>
          <w:marRight w:val="0"/>
          <w:marTop w:val="0"/>
          <w:marBottom w:val="0"/>
          <w:divBdr>
            <w:top w:val="none" w:sz="0" w:space="0" w:color="auto"/>
            <w:left w:val="none" w:sz="0" w:space="0" w:color="auto"/>
            <w:bottom w:val="none" w:sz="0" w:space="0" w:color="auto"/>
            <w:right w:val="none" w:sz="0" w:space="0" w:color="auto"/>
          </w:divBdr>
        </w:div>
        <w:div w:id="1716272013">
          <w:marLeft w:val="640"/>
          <w:marRight w:val="0"/>
          <w:marTop w:val="0"/>
          <w:marBottom w:val="0"/>
          <w:divBdr>
            <w:top w:val="none" w:sz="0" w:space="0" w:color="auto"/>
            <w:left w:val="none" w:sz="0" w:space="0" w:color="auto"/>
            <w:bottom w:val="none" w:sz="0" w:space="0" w:color="auto"/>
            <w:right w:val="none" w:sz="0" w:space="0" w:color="auto"/>
          </w:divBdr>
        </w:div>
        <w:div w:id="2002273582">
          <w:marLeft w:val="640"/>
          <w:marRight w:val="0"/>
          <w:marTop w:val="0"/>
          <w:marBottom w:val="0"/>
          <w:divBdr>
            <w:top w:val="none" w:sz="0" w:space="0" w:color="auto"/>
            <w:left w:val="none" w:sz="0" w:space="0" w:color="auto"/>
            <w:bottom w:val="none" w:sz="0" w:space="0" w:color="auto"/>
            <w:right w:val="none" w:sz="0" w:space="0" w:color="auto"/>
          </w:divBdr>
        </w:div>
        <w:div w:id="2055739102">
          <w:marLeft w:val="640"/>
          <w:marRight w:val="0"/>
          <w:marTop w:val="0"/>
          <w:marBottom w:val="0"/>
          <w:divBdr>
            <w:top w:val="none" w:sz="0" w:space="0" w:color="auto"/>
            <w:left w:val="none" w:sz="0" w:space="0" w:color="auto"/>
            <w:bottom w:val="none" w:sz="0" w:space="0" w:color="auto"/>
            <w:right w:val="none" w:sz="0" w:space="0" w:color="auto"/>
          </w:divBdr>
        </w:div>
      </w:divsChild>
    </w:div>
    <w:div w:id="1170607290">
      <w:bodyDiv w:val="1"/>
      <w:marLeft w:val="0"/>
      <w:marRight w:val="0"/>
      <w:marTop w:val="0"/>
      <w:marBottom w:val="0"/>
      <w:divBdr>
        <w:top w:val="none" w:sz="0" w:space="0" w:color="auto"/>
        <w:left w:val="none" w:sz="0" w:space="0" w:color="auto"/>
        <w:bottom w:val="none" w:sz="0" w:space="0" w:color="auto"/>
        <w:right w:val="none" w:sz="0" w:space="0" w:color="auto"/>
      </w:divBdr>
      <w:divsChild>
        <w:div w:id="830681638">
          <w:marLeft w:val="640"/>
          <w:marRight w:val="0"/>
          <w:marTop w:val="0"/>
          <w:marBottom w:val="0"/>
          <w:divBdr>
            <w:top w:val="none" w:sz="0" w:space="0" w:color="auto"/>
            <w:left w:val="none" w:sz="0" w:space="0" w:color="auto"/>
            <w:bottom w:val="none" w:sz="0" w:space="0" w:color="auto"/>
            <w:right w:val="none" w:sz="0" w:space="0" w:color="auto"/>
          </w:divBdr>
        </w:div>
        <w:div w:id="1423604572">
          <w:marLeft w:val="640"/>
          <w:marRight w:val="0"/>
          <w:marTop w:val="0"/>
          <w:marBottom w:val="0"/>
          <w:divBdr>
            <w:top w:val="none" w:sz="0" w:space="0" w:color="auto"/>
            <w:left w:val="none" w:sz="0" w:space="0" w:color="auto"/>
            <w:bottom w:val="none" w:sz="0" w:space="0" w:color="auto"/>
            <w:right w:val="none" w:sz="0" w:space="0" w:color="auto"/>
          </w:divBdr>
        </w:div>
        <w:div w:id="1498886611">
          <w:marLeft w:val="640"/>
          <w:marRight w:val="0"/>
          <w:marTop w:val="0"/>
          <w:marBottom w:val="0"/>
          <w:divBdr>
            <w:top w:val="none" w:sz="0" w:space="0" w:color="auto"/>
            <w:left w:val="none" w:sz="0" w:space="0" w:color="auto"/>
            <w:bottom w:val="none" w:sz="0" w:space="0" w:color="auto"/>
            <w:right w:val="none" w:sz="0" w:space="0" w:color="auto"/>
          </w:divBdr>
        </w:div>
        <w:div w:id="260572469">
          <w:marLeft w:val="640"/>
          <w:marRight w:val="0"/>
          <w:marTop w:val="0"/>
          <w:marBottom w:val="0"/>
          <w:divBdr>
            <w:top w:val="none" w:sz="0" w:space="0" w:color="auto"/>
            <w:left w:val="none" w:sz="0" w:space="0" w:color="auto"/>
            <w:bottom w:val="none" w:sz="0" w:space="0" w:color="auto"/>
            <w:right w:val="none" w:sz="0" w:space="0" w:color="auto"/>
          </w:divBdr>
        </w:div>
        <w:div w:id="966352834">
          <w:marLeft w:val="640"/>
          <w:marRight w:val="0"/>
          <w:marTop w:val="0"/>
          <w:marBottom w:val="0"/>
          <w:divBdr>
            <w:top w:val="none" w:sz="0" w:space="0" w:color="auto"/>
            <w:left w:val="none" w:sz="0" w:space="0" w:color="auto"/>
            <w:bottom w:val="none" w:sz="0" w:space="0" w:color="auto"/>
            <w:right w:val="none" w:sz="0" w:space="0" w:color="auto"/>
          </w:divBdr>
        </w:div>
        <w:div w:id="570582537">
          <w:marLeft w:val="640"/>
          <w:marRight w:val="0"/>
          <w:marTop w:val="0"/>
          <w:marBottom w:val="0"/>
          <w:divBdr>
            <w:top w:val="none" w:sz="0" w:space="0" w:color="auto"/>
            <w:left w:val="none" w:sz="0" w:space="0" w:color="auto"/>
            <w:bottom w:val="none" w:sz="0" w:space="0" w:color="auto"/>
            <w:right w:val="none" w:sz="0" w:space="0" w:color="auto"/>
          </w:divBdr>
        </w:div>
        <w:div w:id="802504454">
          <w:marLeft w:val="640"/>
          <w:marRight w:val="0"/>
          <w:marTop w:val="0"/>
          <w:marBottom w:val="0"/>
          <w:divBdr>
            <w:top w:val="none" w:sz="0" w:space="0" w:color="auto"/>
            <w:left w:val="none" w:sz="0" w:space="0" w:color="auto"/>
            <w:bottom w:val="none" w:sz="0" w:space="0" w:color="auto"/>
            <w:right w:val="none" w:sz="0" w:space="0" w:color="auto"/>
          </w:divBdr>
        </w:div>
        <w:div w:id="2030989179">
          <w:marLeft w:val="640"/>
          <w:marRight w:val="0"/>
          <w:marTop w:val="0"/>
          <w:marBottom w:val="0"/>
          <w:divBdr>
            <w:top w:val="none" w:sz="0" w:space="0" w:color="auto"/>
            <w:left w:val="none" w:sz="0" w:space="0" w:color="auto"/>
            <w:bottom w:val="none" w:sz="0" w:space="0" w:color="auto"/>
            <w:right w:val="none" w:sz="0" w:space="0" w:color="auto"/>
          </w:divBdr>
        </w:div>
        <w:div w:id="1555577402">
          <w:marLeft w:val="640"/>
          <w:marRight w:val="0"/>
          <w:marTop w:val="0"/>
          <w:marBottom w:val="0"/>
          <w:divBdr>
            <w:top w:val="none" w:sz="0" w:space="0" w:color="auto"/>
            <w:left w:val="none" w:sz="0" w:space="0" w:color="auto"/>
            <w:bottom w:val="none" w:sz="0" w:space="0" w:color="auto"/>
            <w:right w:val="none" w:sz="0" w:space="0" w:color="auto"/>
          </w:divBdr>
        </w:div>
        <w:div w:id="469177587">
          <w:marLeft w:val="640"/>
          <w:marRight w:val="0"/>
          <w:marTop w:val="0"/>
          <w:marBottom w:val="0"/>
          <w:divBdr>
            <w:top w:val="none" w:sz="0" w:space="0" w:color="auto"/>
            <w:left w:val="none" w:sz="0" w:space="0" w:color="auto"/>
            <w:bottom w:val="none" w:sz="0" w:space="0" w:color="auto"/>
            <w:right w:val="none" w:sz="0" w:space="0" w:color="auto"/>
          </w:divBdr>
        </w:div>
        <w:div w:id="1597522602">
          <w:marLeft w:val="640"/>
          <w:marRight w:val="0"/>
          <w:marTop w:val="0"/>
          <w:marBottom w:val="0"/>
          <w:divBdr>
            <w:top w:val="none" w:sz="0" w:space="0" w:color="auto"/>
            <w:left w:val="none" w:sz="0" w:space="0" w:color="auto"/>
            <w:bottom w:val="none" w:sz="0" w:space="0" w:color="auto"/>
            <w:right w:val="none" w:sz="0" w:space="0" w:color="auto"/>
          </w:divBdr>
        </w:div>
        <w:div w:id="914895203">
          <w:marLeft w:val="640"/>
          <w:marRight w:val="0"/>
          <w:marTop w:val="0"/>
          <w:marBottom w:val="0"/>
          <w:divBdr>
            <w:top w:val="none" w:sz="0" w:space="0" w:color="auto"/>
            <w:left w:val="none" w:sz="0" w:space="0" w:color="auto"/>
            <w:bottom w:val="none" w:sz="0" w:space="0" w:color="auto"/>
            <w:right w:val="none" w:sz="0" w:space="0" w:color="auto"/>
          </w:divBdr>
        </w:div>
      </w:divsChild>
    </w:div>
    <w:div w:id="1185947562">
      <w:bodyDiv w:val="1"/>
      <w:marLeft w:val="0"/>
      <w:marRight w:val="0"/>
      <w:marTop w:val="0"/>
      <w:marBottom w:val="0"/>
      <w:divBdr>
        <w:top w:val="none" w:sz="0" w:space="0" w:color="auto"/>
        <w:left w:val="none" w:sz="0" w:space="0" w:color="auto"/>
        <w:bottom w:val="none" w:sz="0" w:space="0" w:color="auto"/>
        <w:right w:val="none" w:sz="0" w:space="0" w:color="auto"/>
      </w:divBdr>
      <w:divsChild>
        <w:div w:id="66537466">
          <w:marLeft w:val="640"/>
          <w:marRight w:val="0"/>
          <w:marTop w:val="0"/>
          <w:marBottom w:val="0"/>
          <w:divBdr>
            <w:top w:val="none" w:sz="0" w:space="0" w:color="auto"/>
            <w:left w:val="none" w:sz="0" w:space="0" w:color="auto"/>
            <w:bottom w:val="none" w:sz="0" w:space="0" w:color="auto"/>
            <w:right w:val="none" w:sz="0" w:space="0" w:color="auto"/>
          </w:divBdr>
        </w:div>
        <w:div w:id="143401952">
          <w:marLeft w:val="640"/>
          <w:marRight w:val="0"/>
          <w:marTop w:val="0"/>
          <w:marBottom w:val="0"/>
          <w:divBdr>
            <w:top w:val="none" w:sz="0" w:space="0" w:color="auto"/>
            <w:left w:val="none" w:sz="0" w:space="0" w:color="auto"/>
            <w:bottom w:val="none" w:sz="0" w:space="0" w:color="auto"/>
            <w:right w:val="none" w:sz="0" w:space="0" w:color="auto"/>
          </w:divBdr>
        </w:div>
        <w:div w:id="379211767">
          <w:marLeft w:val="640"/>
          <w:marRight w:val="0"/>
          <w:marTop w:val="0"/>
          <w:marBottom w:val="0"/>
          <w:divBdr>
            <w:top w:val="none" w:sz="0" w:space="0" w:color="auto"/>
            <w:left w:val="none" w:sz="0" w:space="0" w:color="auto"/>
            <w:bottom w:val="none" w:sz="0" w:space="0" w:color="auto"/>
            <w:right w:val="none" w:sz="0" w:space="0" w:color="auto"/>
          </w:divBdr>
        </w:div>
        <w:div w:id="497812534">
          <w:marLeft w:val="640"/>
          <w:marRight w:val="0"/>
          <w:marTop w:val="0"/>
          <w:marBottom w:val="0"/>
          <w:divBdr>
            <w:top w:val="none" w:sz="0" w:space="0" w:color="auto"/>
            <w:left w:val="none" w:sz="0" w:space="0" w:color="auto"/>
            <w:bottom w:val="none" w:sz="0" w:space="0" w:color="auto"/>
            <w:right w:val="none" w:sz="0" w:space="0" w:color="auto"/>
          </w:divBdr>
        </w:div>
        <w:div w:id="571619822">
          <w:marLeft w:val="640"/>
          <w:marRight w:val="0"/>
          <w:marTop w:val="0"/>
          <w:marBottom w:val="0"/>
          <w:divBdr>
            <w:top w:val="none" w:sz="0" w:space="0" w:color="auto"/>
            <w:left w:val="none" w:sz="0" w:space="0" w:color="auto"/>
            <w:bottom w:val="none" w:sz="0" w:space="0" w:color="auto"/>
            <w:right w:val="none" w:sz="0" w:space="0" w:color="auto"/>
          </w:divBdr>
        </w:div>
        <w:div w:id="614753924">
          <w:marLeft w:val="640"/>
          <w:marRight w:val="0"/>
          <w:marTop w:val="0"/>
          <w:marBottom w:val="0"/>
          <w:divBdr>
            <w:top w:val="none" w:sz="0" w:space="0" w:color="auto"/>
            <w:left w:val="none" w:sz="0" w:space="0" w:color="auto"/>
            <w:bottom w:val="none" w:sz="0" w:space="0" w:color="auto"/>
            <w:right w:val="none" w:sz="0" w:space="0" w:color="auto"/>
          </w:divBdr>
        </w:div>
        <w:div w:id="1015496668">
          <w:marLeft w:val="640"/>
          <w:marRight w:val="0"/>
          <w:marTop w:val="0"/>
          <w:marBottom w:val="0"/>
          <w:divBdr>
            <w:top w:val="none" w:sz="0" w:space="0" w:color="auto"/>
            <w:left w:val="none" w:sz="0" w:space="0" w:color="auto"/>
            <w:bottom w:val="none" w:sz="0" w:space="0" w:color="auto"/>
            <w:right w:val="none" w:sz="0" w:space="0" w:color="auto"/>
          </w:divBdr>
        </w:div>
        <w:div w:id="1041780586">
          <w:marLeft w:val="640"/>
          <w:marRight w:val="0"/>
          <w:marTop w:val="0"/>
          <w:marBottom w:val="0"/>
          <w:divBdr>
            <w:top w:val="none" w:sz="0" w:space="0" w:color="auto"/>
            <w:left w:val="none" w:sz="0" w:space="0" w:color="auto"/>
            <w:bottom w:val="none" w:sz="0" w:space="0" w:color="auto"/>
            <w:right w:val="none" w:sz="0" w:space="0" w:color="auto"/>
          </w:divBdr>
        </w:div>
        <w:div w:id="1089815946">
          <w:marLeft w:val="640"/>
          <w:marRight w:val="0"/>
          <w:marTop w:val="0"/>
          <w:marBottom w:val="0"/>
          <w:divBdr>
            <w:top w:val="none" w:sz="0" w:space="0" w:color="auto"/>
            <w:left w:val="none" w:sz="0" w:space="0" w:color="auto"/>
            <w:bottom w:val="none" w:sz="0" w:space="0" w:color="auto"/>
            <w:right w:val="none" w:sz="0" w:space="0" w:color="auto"/>
          </w:divBdr>
        </w:div>
        <w:div w:id="1102989327">
          <w:marLeft w:val="640"/>
          <w:marRight w:val="0"/>
          <w:marTop w:val="0"/>
          <w:marBottom w:val="0"/>
          <w:divBdr>
            <w:top w:val="none" w:sz="0" w:space="0" w:color="auto"/>
            <w:left w:val="none" w:sz="0" w:space="0" w:color="auto"/>
            <w:bottom w:val="none" w:sz="0" w:space="0" w:color="auto"/>
            <w:right w:val="none" w:sz="0" w:space="0" w:color="auto"/>
          </w:divBdr>
        </w:div>
        <w:div w:id="1352298166">
          <w:marLeft w:val="640"/>
          <w:marRight w:val="0"/>
          <w:marTop w:val="0"/>
          <w:marBottom w:val="0"/>
          <w:divBdr>
            <w:top w:val="none" w:sz="0" w:space="0" w:color="auto"/>
            <w:left w:val="none" w:sz="0" w:space="0" w:color="auto"/>
            <w:bottom w:val="none" w:sz="0" w:space="0" w:color="auto"/>
            <w:right w:val="none" w:sz="0" w:space="0" w:color="auto"/>
          </w:divBdr>
        </w:div>
        <w:div w:id="1862625454">
          <w:marLeft w:val="640"/>
          <w:marRight w:val="0"/>
          <w:marTop w:val="0"/>
          <w:marBottom w:val="0"/>
          <w:divBdr>
            <w:top w:val="none" w:sz="0" w:space="0" w:color="auto"/>
            <w:left w:val="none" w:sz="0" w:space="0" w:color="auto"/>
            <w:bottom w:val="none" w:sz="0" w:space="0" w:color="auto"/>
            <w:right w:val="none" w:sz="0" w:space="0" w:color="auto"/>
          </w:divBdr>
        </w:div>
      </w:divsChild>
    </w:div>
    <w:div w:id="1200821004">
      <w:bodyDiv w:val="1"/>
      <w:marLeft w:val="0"/>
      <w:marRight w:val="0"/>
      <w:marTop w:val="0"/>
      <w:marBottom w:val="0"/>
      <w:divBdr>
        <w:top w:val="none" w:sz="0" w:space="0" w:color="auto"/>
        <w:left w:val="none" w:sz="0" w:space="0" w:color="auto"/>
        <w:bottom w:val="none" w:sz="0" w:space="0" w:color="auto"/>
        <w:right w:val="none" w:sz="0" w:space="0" w:color="auto"/>
      </w:divBdr>
      <w:divsChild>
        <w:div w:id="256408658">
          <w:marLeft w:val="640"/>
          <w:marRight w:val="0"/>
          <w:marTop w:val="0"/>
          <w:marBottom w:val="0"/>
          <w:divBdr>
            <w:top w:val="none" w:sz="0" w:space="0" w:color="auto"/>
            <w:left w:val="none" w:sz="0" w:space="0" w:color="auto"/>
            <w:bottom w:val="none" w:sz="0" w:space="0" w:color="auto"/>
            <w:right w:val="none" w:sz="0" w:space="0" w:color="auto"/>
          </w:divBdr>
        </w:div>
        <w:div w:id="288319861">
          <w:marLeft w:val="640"/>
          <w:marRight w:val="0"/>
          <w:marTop w:val="0"/>
          <w:marBottom w:val="0"/>
          <w:divBdr>
            <w:top w:val="none" w:sz="0" w:space="0" w:color="auto"/>
            <w:left w:val="none" w:sz="0" w:space="0" w:color="auto"/>
            <w:bottom w:val="none" w:sz="0" w:space="0" w:color="auto"/>
            <w:right w:val="none" w:sz="0" w:space="0" w:color="auto"/>
          </w:divBdr>
        </w:div>
        <w:div w:id="389767203">
          <w:marLeft w:val="640"/>
          <w:marRight w:val="0"/>
          <w:marTop w:val="0"/>
          <w:marBottom w:val="0"/>
          <w:divBdr>
            <w:top w:val="none" w:sz="0" w:space="0" w:color="auto"/>
            <w:left w:val="none" w:sz="0" w:space="0" w:color="auto"/>
            <w:bottom w:val="none" w:sz="0" w:space="0" w:color="auto"/>
            <w:right w:val="none" w:sz="0" w:space="0" w:color="auto"/>
          </w:divBdr>
        </w:div>
        <w:div w:id="604968103">
          <w:marLeft w:val="640"/>
          <w:marRight w:val="0"/>
          <w:marTop w:val="0"/>
          <w:marBottom w:val="0"/>
          <w:divBdr>
            <w:top w:val="none" w:sz="0" w:space="0" w:color="auto"/>
            <w:left w:val="none" w:sz="0" w:space="0" w:color="auto"/>
            <w:bottom w:val="none" w:sz="0" w:space="0" w:color="auto"/>
            <w:right w:val="none" w:sz="0" w:space="0" w:color="auto"/>
          </w:divBdr>
        </w:div>
        <w:div w:id="790326272">
          <w:marLeft w:val="640"/>
          <w:marRight w:val="0"/>
          <w:marTop w:val="0"/>
          <w:marBottom w:val="0"/>
          <w:divBdr>
            <w:top w:val="none" w:sz="0" w:space="0" w:color="auto"/>
            <w:left w:val="none" w:sz="0" w:space="0" w:color="auto"/>
            <w:bottom w:val="none" w:sz="0" w:space="0" w:color="auto"/>
            <w:right w:val="none" w:sz="0" w:space="0" w:color="auto"/>
          </w:divBdr>
        </w:div>
        <w:div w:id="897933497">
          <w:marLeft w:val="640"/>
          <w:marRight w:val="0"/>
          <w:marTop w:val="0"/>
          <w:marBottom w:val="0"/>
          <w:divBdr>
            <w:top w:val="none" w:sz="0" w:space="0" w:color="auto"/>
            <w:left w:val="none" w:sz="0" w:space="0" w:color="auto"/>
            <w:bottom w:val="none" w:sz="0" w:space="0" w:color="auto"/>
            <w:right w:val="none" w:sz="0" w:space="0" w:color="auto"/>
          </w:divBdr>
        </w:div>
        <w:div w:id="990599013">
          <w:marLeft w:val="640"/>
          <w:marRight w:val="0"/>
          <w:marTop w:val="0"/>
          <w:marBottom w:val="0"/>
          <w:divBdr>
            <w:top w:val="none" w:sz="0" w:space="0" w:color="auto"/>
            <w:left w:val="none" w:sz="0" w:space="0" w:color="auto"/>
            <w:bottom w:val="none" w:sz="0" w:space="0" w:color="auto"/>
            <w:right w:val="none" w:sz="0" w:space="0" w:color="auto"/>
          </w:divBdr>
        </w:div>
        <w:div w:id="1280645869">
          <w:marLeft w:val="640"/>
          <w:marRight w:val="0"/>
          <w:marTop w:val="0"/>
          <w:marBottom w:val="0"/>
          <w:divBdr>
            <w:top w:val="none" w:sz="0" w:space="0" w:color="auto"/>
            <w:left w:val="none" w:sz="0" w:space="0" w:color="auto"/>
            <w:bottom w:val="none" w:sz="0" w:space="0" w:color="auto"/>
            <w:right w:val="none" w:sz="0" w:space="0" w:color="auto"/>
          </w:divBdr>
        </w:div>
        <w:div w:id="1920867737">
          <w:marLeft w:val="640"/>
          <w:marRight w:val="0"/>
          <w:marTop w:val="0"/>
          <w:marBottom w:val="0"/>
          <w:divBdr>
            <w:top w:val="none" w:sz="0" w:space="0" w:color="auto"/>
            <w:left w:val="none" w:sz="0" w:space="0" w:color="auto"/>
            <w:bottom w:val="none" w:sz="0" w:space="0" w:color="auto"/>
            <w:right w:val="none" w:sz="0" w:space="0" w:color="auto"/>
          </w:divBdr>
        </w:div>
        <w:div w:id="2027094620">
          <w:marLeft w:val="640"/>
          <w:marRight w:val="0"/>
          <w:marTop w:val="0"/>
          <w:marBottom w:val="0"/>
          <w:divBdr>
            <w:top w:val="none" w:sz="0" w:space="0" w:color="auto"/>
            <w:left w:val="none" w:sz="0" w:space="0" w:color="auto"/>
            <w:bottom w:val="none" w:sz="0" w:space="0" w:color="auto"/>
            <w:right w:val="none" w:sz="0" w:space="0" w:color="auto"/>
          </w:divBdr>
        </w:div>
        <w:div w:id="2035962123">
          <w:marLeft w:val="640"/>
          <w:marRight w:val="0"/>
          <w:marTop w:val="0"/>
          <w:marBottom w:val="0"/>
          <w:divBdr>
            <w:top w:val="none" w:sz="0" w:space="0" w:color="auto"/>
            <w:left w:val="none" w:sz="0" w:space="0" w:color="auto"/>
            <w:bottom w:val="none" w:sz="0" w:space="0" w:color="auto"/>
            <w:right w:val="none" w:sz="0" w:space="0" w:color="auto"/>
          </w:divBdr>
        </w:div>
      </w:divsChild>
    </w:div>
    <w:div w:id="1217548713">
      <w:bodyDiv w:val="1"/>
      <w:marLeft w:val="0"/>
      <w:marRight w:val="0"/>
      <w:marTop w:val="0"/>
      <w:marBottom w:val="0"/>
      <w:divBdr>
        <w:top w:val="none" w:sz="0" w:space="0" w:color="auto"/>
        <w:left w:val="none" w:sz="0" w:space="0" w:color="auto"/>
        <w:bottom w:val="none" w:sz="0" w:space="0" w:color="auto"/>
        <w:right w:val="none" w:sz="0" w:space="0" w:color="auto"/>
      </w:divBdr>
      <w:divsChild>
        <w:div w:id="981156622">
          <w:marLeft w:val="640"/>
          <w:marRight w:val="0"/>
          <w:marTop w:val="0"/>
          <w:marBottom w:val="0"/>
          <w:divBdr>
            <w:top w:val="none" w:sz="0" w:space="0" w:color="auto"/>
            <w:left w:val="none" w:sz="0" w:space="0" w:color="auto"/>
            <w:bottom w:val="none" w:sz="0" w:space="0" w:color="auto"/>
            <w:right w:val="none" w:sz="0" w:space="0" w:color="auto"/>
          </w:divBdr>
        </w:div>
        <w:div w:id="1615164360">
          <w:marLeft w:val="640"/>
          <w:marRight w:val="0"/>
          <w:marTop w:val="0"/>
          <w:marBottom w:val="0"/>
          <w:divBdr>
            <w:top w:val="none" w:sz="0" w:space="0" w:color="auto"/>
            <w:left w:val="none" w:sz="0" w:space="0" w:color="auto"/>
            <w:bottom w:val="none" w:sz="0" w:space="0" w:color="auto"/>
            <w:right w:val="none" w:sz="0" w:space="0" w:color="auto"/>
          </w:divBdr>
        </w:div>
        <w:div w:id="1892644739">
          <w:marLeft w:val="640"/>
          <w:marRight w:val="0"/>
          <w:marTop w:val="0"/>
          <w:marBottom w:val="0"/>
          <w:divBdr>
            <w:top w:val="none" w:sz="0" w:space="0" w:color="auto"/>
            <w:left w:val="none" w:sz="0" w:space="0" w:color="auto"/>
            <w:bottom w:val="none" w:sz="0" w:space="0" w:color="auto"/>
            <w:right w:val="none" w:sz="0" w:space="0" w:color="auto"/>
          </w:divBdr>
        </w:div>
      </w:divsChild>
    </w:div>
    <w:div w:id="1304576577">
      <w:bodyDiv w:val="1"/>
      <w:marLeft w:val="0"/>
      <w:marRight w:val="0"/>
      <w:marTop w:val="0"/>
      <w:marBottom w:val="0"/>
      <w:divBdr>
        <w:top w:val="none" w:sz="0" w:space="0" w:color="auto"/>
        <w:left w:val="none" w:sz="0" w:space="0" w:color="auto"/>
        <w:bottom w:val="none" w:sz="0" w:space="0" w:color="auto"/>
        <w:right w:val="none" w:sz="0" w:space="0" w:color="auto"/>
      </w:divBdr>
    </w:div>
    <w:div w:id="1331327778">
      <w:bodyDiv w:val="1"/>
      <w:marLeft w:val="0"/>
      <w:marRight w:val="0"/>
      <w:marTop w:val="0"/>
      <w:marBottom w:val="0"/>
      <w:divBdr>
        <w:top w:val="none" w:sz="0" w:space="0" w:color="auto"/>
        <w:left w:val="none" w:sz="0" w:space="0" w:color="auto"/>
        <w:bottom w:val="none" w:sz="0" w:space="0" w:color="auto"/>
        <w:right w:val="none" w:sz="0" w:space="0" w:color="auto"/>
      </w:divBdr>
      <w:divsChild>
        <w:div w:id="836923439">
          <w:marLeft w:val="640"/>
          <w:marRight w:val="0"/>
          <w:marTop w:val="0"/>
          <w:marBottom w:val="0"/>
          <w:divBdr>
            <w:top w:val="none" w:sz="0" w:space="0" w:color="auto"/>
            <w:left w:val="none" w:sz="0" w:space="0" w:color="auto"/>
            <w:bottom w:val="none" w:sz="0" w:space="0" w:color="auto"/>
            <w:right w:val="none" w:sz="0" w:space="0" w:color="auto"/>
          </w:divBdr>
        </w:div>
      </w:divsChild>
    </w:div>
    <w:div w:id="1375344735">
      <w:bodyDiv w:val="1"/>
      <w:marLeft w:val="0"/>
      <w:marRight w:val="0"/>
      <w:marTop w:val="0"/>
      <w:marBottom w:val="0"/>
      <w:divBdr>
        <w:top w:val="none" w:sz="0" w:space="0" w:color="auto"/>
        <w:left w:val="none" w:sz="0" w:space="0" w:color="auto"/>
        <w:bottom w:val="none" w:sz="0" w:space="0" w:color="auto"/>
        <w:right w:val="none" w:sz="0" w:space="0" w:color="auto"/>
      </w:divBdr>
      <w:divsChild>
        <w:div w:id="201216849">
          <w:marLeft w:val="640"/>
          <w:marRight w:val="0"/>
          <w:marTop w:val="0"/>
          <w:marBottom w:val="0"/>
          <w:divBdr>
            <w:top w:val="none" w:sz="0" w:space="0" w:color="auto"/>
            <w:left w:val="none" w:sz="0" w:space="0" w:color="auto"/>
            <w:bottom w:val="none" w:sz="0" w:space="0" w:color="auto"/>
            <w:right w:val="none" w:sz="0" w:space="0" w:color="auto"/>
          </w:divBdr>
        </w:div>
        <w:div w:id="381443370">
          <w:marLeft w:val="640"/>
          <w:marRight w:val="0"/>
          <w:marTop w:val="0"/>
          <w:marBottom w:val="0"/>
          <w:divBdr>
            <w:top w:val="none" w:sz="0" w:space="0" w:color="auto"/>
            <w:left w:val="none" w:sz="0" w:space="0" w:color="auto"/>
            <w:bottom w:val="none" w:sz="0" w:space="0" w:color="auto"/>
            <w:right w:val="none" w:sz="0" w:space="0" w:color="auto"/>
          </w:divBdr>
        </w:div>
        <w:div w:id="906495252">
          <w:marLeft w:val="640"/>
          <w:marRight w:val="0"/>
          <w:marTop w:val="0"/>
          <w:marBottom w:val="0"/>
          <w:divBdr>
            <w:top w:val="none" w:sz="0" w:space="0" w:color="auto"/>
            <w:left w:val="none" w:sz="0" w:space="0" w:color="auto"/>
            <w:bottom w:val="none" w:sz="0" w:space="0" w:color="auto"/>
            <w:right w:val="none" w:sz="0" w:space="0" w:color="auto"/>
          </w:divBdr>
        </w:div>
        <w:div w:id="1055203453">
          <w:marLeft w:val="640"/>
          <w:marRight w:val="0"/>
          <w:marTop w:val="0"/>
          <w:marBottom w:val="0"/>
          <w:divBdr>
            <w:top w:val="none" w:sz="0" w:space="0" w:color="auto"/>
            <w:left w:val="none" w:sz="0" w:space="0" w:color="auto"/>
            <w:bottom w:val="none" w:sz="0" w:space="0" w:color="auto"/>
            <w:right w:val="none" w:sz="0" w:space="0" w:color="auto"/>
          </w:divBdr>
        </w:div>
        <w:div w:id="1087264478">
          <w:marLeft w:val="640"/>
          <w:marRight w:val="0"/>
          <w:marTop w:val="0"/>
          <w:marBottom w:val="0"/>
          <w:divBdr>
            <w:top w:val="none" w:sz="0" w:space="0" w:color="auto"/>
            <w:left w:val="none" w:sz="0" w:space="0" w:color="auto"/>
            <w:bottom w:val="none" w:sz="0" w:space="0" w:color="auto"/>
            <w:right w:val="none" w:sz="0" w:space="0" w:color="auto"/>
          </w:divBdr>
        </w:div>
        <w:div w:id="1095637857">
          <w:marLeft w:val="640"/>
          <w:marRight w:val="0"/>
          <w:marTop w:val="0"/>
          <w:marBottom w:val="0"/>
          <w:divBdr>
            <w:top w:val="none" w:sz="0" w:space="0" w:color="auto"/>
            <w:left w:val="none" w:sz="0" w:space="0" w:color="auto"/>
            <w:bottom w:val="none" w:sz="0" w:space="0" w:color="auto"/>
            <w:right w:val="none" w:sz="0" w:space="0" w:color="auto"/>
          </w:divBdr>
        </w:div>
        <w:div w:id="1337920282">
          <w:marLeft w:val="640"/>
          <w:marRight w:val="0"/>
          <w:marTop w:val="0"/>
          <w:marBottom w:val="0"/>
          <w:divBdr>
            <w:top w:val="none" w:sz="0" w:space="0" w:color="auto"/>
            <w:left w:val="none" w:sz="0" w:space="0" w:color="auto"/>
            <w:bottom w:val="none" w:sz="0" w:space="0" w:color="auto"/>
            <w:right w:val="none" w:sz="0" w:space="0" w:color="auto"/>
          </w:divBdr>
        </w:div>
        <w:div w:id="1366566970">
          <w:marLeft w:val="640"/>
          <w:marRight w:val="0"/>
          <w:marTop w:val="0"/>
          <w:marBottom w:val="0"/>
          <w:divBdr>
            <w:top w:val="none" w:sz="0" w:space="0" w:color="auto"/>
            <w:left w:val="none" w:sz="0" w:space="0" w:color="auto"/>
            <w:bottom w:val="none" w:sz="0" w:space="0" w:color="auto"/>
            <w:right w:val="none" w:sz="0" w:space="0" w:color="auto"/>
          </w:divBdr>
        </w:div>
        <w:div w:id="1437291370">
          <w:marLeft w:val="640"/>
          <w:marRight w:val="0"/>
          <w:marTop w:val="0"/>
          <w:marBottom w:val="0"/>
          <w:divBdr>
            <w:top w:val="none" w:sz="0" w:space="0" w:color="auto"/>
            <w:left w:val="none" w:sz="0" w:space="0" w:color="auto"/>
            <w:bottom w:val="none" w:sz="0" w:space="0" w:color="auto"/>
            <w:right w:val="none" w:sz="0" w:space="0" w:color="auto"/>
          </w:divBdr>
        </w:div>
        <w:div w:id="1474254377">
          <w:marLeft w:val="640"/>
          <w:marRight w:val="0"/>
          <w:marTop w:val="0"/>
          <w:marBottom w:val="0"/>
          <w:divBdr>
            <w:top w:val="none" w:sz="0" w:space="0" w:color="auto"/>
            <w:left w:val="none" w:sz="0" w:space="0" w:color="auto"/>
            <w:bottom w:val="none" w:sz="0" w:space="0" w:color="auto"/>
            <w:right w:val="none" w:sz="0" w:space="0" w:color="auto"/>
          </w:divBdr>
        </w:div>
        <w:div w:id="2030521072">
          <w:marLeft w:val="640"/>
          <w:marRight w:val="0"/>
          <w:marTop w:val="0"/>
          <w:marBottom w:val="0"/>
          <w:divBdr>
            <w:top w:val="none" w:sz="0" w:space="0" w:color="auto"/>
            <w:left w:val="none" w:sz="0" w:space="0" w:color="auto"/>
            <w:bottom w:val="none" w:sz="0" w:space="0" w:color="auto"/>
            <w:right w:val="none" w:sz="0" w:space="0" w:color="auto"/>
          </w:divBdr>
        </w:div>
      </w:divsChild>
    </w:div>
    <w:div w:id="1381516020">
      <w:bodyDiv w:val="1"/>
      <w:marLeft w:val="0"/>
      <w:marRight w:val="0"/>
      <w:marTop w:val="0"/>
      <w:marBottom w:val="0"/>
      <w:divBdr>
        <w:top w:val="none" w:sz="0" w:space="0" w:color="auto"/>
        <w:left w:val="none" w:sz="0" w:space="0" w:color="auto"/>
        <w:bottom w:val="none" w:sz="0" w:space="0" w:color="auto"/>
        <w:right w:val="none" w:sz="0" w:space="0" w:color="auto"/>
      </w:divBdr>
      <w:divsChild>
        <w:div w:id="225604300">
          <w:marLeft w:val="640"/>
          <w:marRight w:val="0"/>
          <w:marTop w:val="0"/>
          <w:marBottom w:val="0"/>
          <w:divBdr>
            <w:top w:val="none" w:sz="0" w:space="0" w:color="auto"/>
            <w:left w:val="none" w:sz="0" w:space="0" w:color="auto"/>
            <w:bottom w:val="none" w:sz="0" w:space="0" w:color="auto"/>
            <w:right w:val="none" w:sz="0" w:space="0" w:color="auto"/>
          </w:divBdr>
        </w:div>
        <w:div w:id="456408879">
          <w:marLeft w:val="640"/>
          <w:marRight w:val="0"/>
          <w:marTop w:val="0"/>
          <w:marBottom w:val="0"/>
          <w:divBdr>
            <w:top w:val="none" w:sz="0" w:space="0" w:color="auto"/>
            <w:left w:val="none" w:sz="0" w:space="0" w:color="auto"/>
            <w:bottom w:val="none" w:sz="0" w:space="0" w:color="auto"/>
            <w:right w:val="none" w:sz="0" w:space="0" w:color="auto"/>
          </w:divBdr>
        </w:div>
        <w:div w:id="1192962386">
          <w:marLeft w:val="640"/>
          <w:marRight w:val="0"/>
          <w:marTop w:val="0"/>
          <w:marBottom w:val="0"/>
          <w:divBdr>
            <w:top w:val="none" w:sz="0" w:space="0" w:color="auto"/>
            <w:left w:val="none" w:sz="0" w:space="0" w:color="auto"/>
            <w:bottom w:val="none" w:sz="0" w:space="0" w:color="auto"/>
            <w:right w:val="none" w:sz="0" w:space="0" w:color="auto"/>
          </w:divBdr>
        </w:div>
        <w:div w:id="1986618919">
          <w:marLeft w:val="640"/>
          <w:marRight w:val="0"/>
          <w:marTop w:val="0"/>
          <w:marBottom w:val="0"/>
          <w:divBdr>
            <w:top w:val="none" w:sz="0" w:space="0" w:color="auto"/>
            <w:left w:val="none" w:sz="0" w:space="0" w:color="auto"/>
            <w:bottom w:val="none" w:sz="0" w:space="0" w:color="auto"/>
            <w:right w:val="none" w:sz="0" w:space="0" w:color="auto"/>
          </w:divBdr>
        </w:div>
      </w:divsChild>
    </w:div>
    <w:div w:id="1427846733">
      <w:bodyDiv w:val="1"/>
      <w:marLeft w:val="0"/>
      <w:marRight w:val="0"/>
      <w:marTop w:val="0"/>
      <w:marBottom w:val="0"/>
      <w:divBdr>
        <w:top w:val="none" w:sz="0" w:space="0" w:color="auto"/>
        <w:left w:val="none" w:sz="0" w:space="0" w:color="auto"/>
        <w:bottom w:val="none" w:sz="0" w:space="0" w:color="auto"/>
        <w:right w:val="none" w:sz="0" w:space="0" w:color="auto"/>
      </w:divBdr>
      <w:divsChild>
        <w:div w:id="935207059">
          <w:marLeft w:val="640"/>
          <w:marRight w:val="0"/>
          <w:marTop w:val="0"/>
          <w:marBottom w:val="0"/>
          <w:divBdr>
            <w:top w:val="none" w:sz="0" w:space="0" w:color="auto"/>
            <w:left w:val="none" w:sz="0" w:space="0" w:color="auto"/>
            <w:bottom w:val="none" w:sz="0" w:space="0" w:color="auto"/>
            <w:right w:val="none" w:sz="0" w:space="0" w:color="auto"/>
          </w:divBdr>
        </w:div>
        <w:div w:id="1571697755">
          <w:marLeft w:val="640"/>
          <w:marRight w:val="0"/>
          <w:marTop w:val="0"/>
          <w:marBottom w:val="0"/>
          <w:divBdr>
            <w:top w:val="none" w:sz="0" w:space="0" w:color="auto"/>
            <w:left w:val="none" w:sz="0" w:space="0" w:color="auto"/>
            <w:bottom w:val="none" w:sz="0" w:space="0" w:color="auto"/>
            <w:right w:val="none" w:sz="0" w:space="0" w:color="auto"/>
          </w:divBdr>
        </w:div>
      </w:divsChild>
    </w:div>
    <w:div w:id="1494107742">
      <w:bodyDiv w:val="1"/>
      <w:marLeft w:val="0"/>
      <w:marRight w:val="0"/>
      <w:marTop w:val="0"/>
      <w:marBottom w:val="0"/>
      <w:divBdr>
        <w:top w:val="none" w:sz="0" w:space="0" w:color="auto"/>
        <w:left w:val="none" w:sz="0" w:space="0" w:color="auto"/>
        <w:bottom w:val="none" w:sz="0" w:space="0" w:color="auto"/>
        <w:right w:val="none" w:sz="0" w:space="0" w:color="auto"/>
      </w:divBdr>
      <w:divsChild>
        <w:div w:id="60755297">
          <w:marLeft w:val="640"/>
          <w:marRight w:val="0"/>
          <w:marTop w:val="0"/>
          <w:marBottom w:val="0"/>
          <w:divBdr>
            <w:top w:val="none" w:sz="0" w:space="0" w:color="auto"/>
            <w:left w:val="none" w:sz="0" w:space="0" w:color="auto"/>
            <w:bottom w:val="none" w:sz="0" w:space="0" w:color="auto"/>
            <w:right w:val="none" w:sz="0" w:space="0" w:color="auto"/>
          </w:divBdr>
        </w:div>
        <w:div w:id="237833145">
          <w:marLeft w:val="640"/>
          <w:marRight w:val="0"/>
          <w:marTop w:val="0"/>
          <w:marBottom w:val="0"/>
          <w:divBdr>
            <w:top w:val="none" w:sz="0" w:space="0" w:color="auto"/>
            <w:left w:val="none" w:sz="0" w:space="0" w:color="auto"/>
            <w:bottom w:val="none" w:sz="0" w:space="0" w:color="auto"/>
            <w:right w:val="none" w:sz="0" w:space="0" w:color="auto"/>
          </w:divBdr>
        </w:div>
        <w:div w:id="292637563">
          <w:marLeft w:val="640"/>
          <w:marRight w:val="0"/>
          <w:marTop w:val="0"/>
          <w:marBottom w:val="0"/>
          <w:divBdr>
            <w:top w:val="none" w:sz="0" w:space="0" w:color="auto"/>
            <w:left w:val="none" w:sz="0" w:space="0" w:color="auto"/>
            <w:bottom w:val="none" w:sz="0" w:space="0" w:color="auto"/>
            <w:right w:val="none" w:sz="0" w:space="0" w:color="auto"/>
          </w:divBdr>
        </w:div>
        <w:div w:id="301428948">
          <w:marLeft w:val="640"/>
          <w:marRight w:val="0"/>
          <w:marTop w:val="0"/>
          <w:marBottom w:val="0"/>
          <w:divBdr>
            <w:top w:val="none" w:sz="0" w:space="0" w:color="auto"/>
            <w:left w:val="none" w:sz="0" w:space="0" w:color="auto"/>
            <w:bottom w:val="none" w:sz="0" w:space="0" w:color="auto"/>
            <w:right w:val="none" w:sz="0" w:space="0" w:color="auto"/>
          </w:divBdr>
        </w:div>
        <w:div w:id="708839353">
          <w:marLeft w:val="640"/>
          <w:marRight w:val="0"/>
          <w:marTop w:val="0"/>
          <w:marBottom w:val="0"/>
          <w:divBdr>
            <w:top w:val="none" w:sz="0" w:space="0" w:color="auto"/>
            <w:left w:val="none" w:sz="0" w:space="0" w:color="auto"/>
            <w:bottom w:val="none" w:sz="0" w:space="0" w:color="auto"/>
            <w:right w:val="none" w:sz="0" w:space="0" w:color="auto"/>
          </w:divBdr>
        </w:div>
        <w:div w:id="733356973">
          <w:marLeft w:val="640"/>
          <w:marRight w:val="0"/>
          <w:marTop w:val="0"/>
          <w:marBottom w:val="0"/>
          <w:divBdr>
            <w:top w:val="none" w:sz="0" w:space="0" w:color="auto"/>
            <w:left w:val="none" w:sz="0" w:space="0" w:color="auto"/>
            <w:bottom w:val="none" w:sz="0" w:space="0" w:color="auto"/>
            <w:right w:val="none" w:sz="0" w:space="0" w:color="auto"/>
          </w:divBdr>
        </w:div>
        <w:div w:id="773284175">
          <w:marLeft w:val="640"/>
          <w:marRight w:val="0"/>
          <w:marTop w:val="0"/>
          <w:marBottom w:val="0"/>
          <w:divBdr>
            <w:top w:val="none" w:sz="0" w:space="0" w:color="auto"/>
            <w:left w:val="none" w:sz="0" w:space="0" w:color="auto"/>
            <w:bottom w:val="none" w:sz="0" w:space="0" w:color="auto"/>
            <w:right w:val="none" w:sz="0" w:space="0" w:color="auto"/>
          </w:divBdr>
        </w:div>
        <w:div w:id="774331571">
          <w:marLeft w:val="640"/>
          <w:marRight w:val="0"/>
          <w:marTop w:val="0"/>
          <w:marBottom w:val="0"/>
          <w:divBdr>
            <w:top w:val="none" w:sz="0" w:space="0" w:color="auto"/>
            <w:left w:val="none" w:sz="0" w:space="0" w:color="auto"/>
            <w:bottom w:val="none" w:sz="0" w:space="0" w:color="auto"/>
            <w:right w:val="none" w:sz="0" w:space="0" w:color="auto"/>
          </w:divBdr>
        </w:div>
        <w:div w:id="1320884367">
          <w:marLeft w:val="640"/>
          <w:marRight w:val="0"/>
          <w:marTop w:val="0"/>
          <w:marBottom w:val="0"/>
          <w:divBdr>
            <w:top w:val="none" w:sz="0" w:space="0" w:color="auto"/>
            <w:left w:val="none" w:sz="0" w:space="0" w:color="auto"/>
            <w:bottom w:val="none" w:sz="0" w:space="0" w:color="auto"/>
            <w:right w:val="none" w:sz="0" w:space="0" w:color="auto"/>
          </w:divBdr>
        </w:div>
      </w:divsChild>
    </w:div>
    <w:div w:id="1509101711">
      <w:bodyDiv w:val="1"/>
      <w:marLeft w:val="0"/>
      <w:marRight w:val="0"/>
      <w:marTop w:val="0"/>
      <w:marBottom w:val="0"/>
      <w:divBdr>
        <w:top w:val="none" w:sz="0" w:space="0" w:color="auto"/>
        <w:left w:val="none" w:sz="0" w:space="0" w:color="auto"/>
        <w:bottom w:val="none" w:sz="0" w:space="0" w:color="auto"/>
        <w:right w:val="none" w:sz="0" w:space="0" w:color="auto"/>
      </w:divBdr>
      <w:divsChild>
        <w:div w:id="1036614425">
          <w:marLeft w:val="640"/>
          <w:marRight w:val="0"/>
          <w:marTop w:val="0"/>
          <w:marBottom w:val="0"/>
          <w:divBdr>
            <w:top w:val="none" w:sz="0" w:space="0" w:color="auto"/>
            <w:left w:val="none" w:sz="0" w:space="0" w:color="auto"/>
            <w:bottom w:val="none" w:sz="0" w:space="0" w:color="auto"/>
            <w:right w:val="none" w:sz="0" w:space="0" w:color="auto"/>
          </w:divBdr>
        </w:div>
      </w:divsChild>
    </w:div>
    <w:div w:id="1515729684">
      <w:bodyDiv w:val="1"/>
      <w:marLeft w:val="0"/>
      <w:marRight w:val="0"/>
      <w:marTop w:val="0"/>
      <w:marBottom w:val="0"/>
      <w:divBdr>
        <w:top w:val="none" w:sz="0" w:space="0" w:color="auto"/>
        <w:left w:val="none" w:sz="0" w:space="0" w:color="auto"/>
        <w:bottom w:val="none" w:sz="0" w:space="0" w:color="auto"/>
        <w:right w:val="none" w:sz="0" w:space="0" w:color="auto"/>
      </w:divBdr>
      <w:divsChild>
        <w:div w:id="178545040">
          <w:marLeft w:val="640"/>
          <w:marRight w:val="0"/>
          <w:marTop w:val="0"/>
          <w:marBottom w:val="0"/>
          <w:divBdr>
            <w:top w:val="none" w:sz="0" w:space="0" w:color="auto"/>
            <w:left w:val="none" w:sz="0" w:space="0" w:color="auto"/>
            <w:bottom w:val="none" w:sz="0" w:space="0" w:color="auto"/>
            <w:right w:val="none" w:sz="0" w:space="0" w:color="auto"/>
          </w:divBdr>
        </w:div>
        <w:div w:id="774519645">
          <w:marLeft w:val="640"/>
          <w:marRight w:val="0"/>
          <w:marTop w:val="0"/>
          <w:marBottom w:val="0"/>
          <w:divBdr>
            <w:top w:val="none" w:sz="0" w:space="0" w:color="auto"/>
            <w:left w:val="none" w:sz="0" w:space="0" w:color="auto"/>
            <w:bottom w:val="none" w:sz="0" w:space="0" w:color="auto"/>
            <w:right w:val="none" w:sz="0" w:space="0" w:color="auto"/>
          </w:divBdr>
        </w:div>
        <w:div w:id="985284075">
          <w:marLeft w:val="640"/>
          <w:marRight w:val="0"/>
          <w:marTop w:val="0"/>
          <w:marBottom w:val="0"/>
          <w:divBdr>
            <w:top w:val="none" w:sz="0" w:space="0" w:color="auto"/>
            <w:left w:val="none" w:sz="0" w:space="0" w:color="auto"/>
            <w:bottom w:val="none" w:sz="0" w:space="0" w:color="auto"/>
            <w:right w:val="none" w:sz="0" w:space="0" w:color="auto"/>
          </w:divBdr>
        </w:div>
        <w:div w:id="1109205107">
          <w:marLeft w:val="640"/>
          <w:marRight w:val="0"/>
          <w:marTop w:val="0"/>
          <w:marBottom w:val="0"/>
          <w:divBdr>
            <w:top w:val="none" w:sz="0" w:space="0" w:color="auto"/>
            <w:left w:val="none" w:sz="0" w:space="0" w:color="auto"/>
            <w:bottom w:val="none" w:sz="0" w:space="0" w:color="auto"/>
            <w:right w:val="none" w:sz="0" w:space="0" w:color="auto"/>
          </w:divBdr>
        </w:div>
        <w:div w:id="1255632855">
          <w:marLeft w:val="640"/>
          <w:marRight w:val="0"/>
          <w:marTop w:val="0"/>
          <w:marBottom w:val="0"/>
          <w:divBdr>
            <w:top w:val="none" w:sz="0" w:space="0" w:color="auto"/>
            <w:left w:val="none" w:sz="0" w:space="0" w:color="auto"/>
            <w:bottom w:val="none" w:sz="0" w:space="0" w:color="auto"/>
            <w:right w:val="none" w:sz="0" w:space="0" w:color="auto"/>
          </w:divBdr>
        </w:div>
        <w:div w:id="1541013896">
          <w:marLeft w:val="640"/>
          <w:marRight w:val="0"/>
          <w:marTop w:val="0"/>
          <w:marBottom w:val="0"/>
          <w:divBdr>
            <w:top w:val="none" w:sz="0" w:space="0" w:color="auto"/>
            <w:left w:val="none" w:sz="0" w:space="0" w:color="auto"/>
            <w:bottom w:val="none" w:sz="0" w:space="0" w:color="auto"/>
            <w:right w:val="none" w:sz="0" w:space="0" w:color="auto"/>
          </w:divBdr>
        </w:div>
        <w:div w:id="2050490724">
          <w:marLeft w:val="640"/>
          <w:marRight w:val="0"/>
          <w:marTop w:val="0"/>
          <w:marBottom w:val="0"/>
          <w:divBdr>
            <w:top w:val="none" w:sz="0" w:space="0" w:color="auto"/>
            <w:left w:val="none" w:sz="0" w:space="0" w:color="auto"/>
            <w:bottom w:val="none" w:sz="0" w:space="0" w:color="auto"/>
            <w:right w:val="none" w:sz="0" w:space="0" w:color="auto"/>
          </w:divBdr>
        </w:div>
      </w:divsChild>
    </w:div>
    <w:div w:id="1525512793">
      <w:bodyDiv w:val="1"/>
      <w:marLeft w:val="0"/>
      <w:marRight w:val="0"/>
      <w:marTop w:val="0"/>
      <w:marBottom w:val="0"/>
      <w:divBdr>
        <w:top w:val="none" w:sz="0" w:space="0" w:color="auto"/>
        <w:left w:val="none" w:sz="0" w:space="0" w:color="auto"/>
        <w:bottom w:val="none" w:sz="0" w:space="0" w:color="auto"/>
        <w:right w:val="none" w:sz="0" w:space="0" w:color="auto"/>
      </w:divBdr>
      <w:divsChild>
        <w:div w:id="193739891">
          <w:marLeft w:val="640"/>
          <w:marRight w:val="0"/>
          <w:marTop w:val="0"/>
          <w:marBottom w:val="0"/>
          <w:divBdr>
            <w:top w:val="none" w:sz="0" w:space="0" w:color="auto"/>
            <w:left w:val="none" w:sz="0" w:space="0" w:color="auto"/>
            <w:bottom w:val="none" w:sz="0" w:space="0" w:color="auto"/>
            <w:right w:val="none" w:sz="0" w:space="0" w:color="auto"/>
          </w:divBdr>
        </w:div>
        <w:div w:id="462507272">
          <w:marLeft w:val="640"/>
          <w:marRight w:val="0"/>
          <w:marTop w:val="0"/>
          <w:marBottom w:val="0"/>
          <w:divBdr>
            <w:top w:val="none" w:sz="0" w:space="0" w:color="auto"/>
            <w:left w:val="none" w:sz="0" w:space="0" w:color="auto"/>
            <w:bottom w:val="none" w:sz="0" w:space="0" w:color="auto"/>
            <w:right w:val="none" w:sz="0" w:space="0" w:color="auto"/>
          </w:divBdr>
        </w:div>
        <w:div w:id="476872523">
          <w:marLeft w:val="640"/>
          <w:marRight w:val="0"/>
          <w:marTop w:val="0"/>
          <w:marBottom w:val="0"/>
          <w:divBdr>
            <w:top w:val="none" w:sz="0" w:space="0" w:color="auto"/>
            <w:left w:val="none" w:sz="0" w:space="0" w:color="auto"/>
            <w:bottom w:val="none" w:sz="0" w:space="0" w:color="auto"/>
            <w:right w:val="none" w:sz="0" w:space="0" w:color="auto"/>
          </w:divBdr>
        </w:div>
        <w:div w:id="795870629">
          <w:marLeft w:val="640"/>
          <w:marRight w:val="0"/>
          <w:marTop w:val="0"/>
          <w:marBottom w:val="0"/>
          <w:divBdr>
            <w:top w:val="none" w:sz="0" w:space="0" w:color="auto"/>
            <w:left w:val="none" w:sz="0" w:space="0" w:color="auto"/>
            <w:bottom w:val="none" w:sz="0" w:space="0" w:color="auto"/>
            <w:right w:val="none" w:sz="0" w:space="0" w:color="auto"/>
          </w:divBdr>
        </w:div>
        <w:div w:id="1300038821">
          <w:marLeft w:val="640"/>
          <w:marRight w:val="0"/>
          <w:marTop w:val="0"/>
          <w:marBottom w:val="0"/>
          <w:divBdr>
            <w:top w:val="none" w:sz="0" w:space="0" w:color="auto"/>
            <w:left w:val="none" w:sz="0" w:space="0" w:color="auto"/>
            <w:bottom w:val="none" w:sz="0" w:space="0" w:color="auto"/>
            <w:right w:val="none" w:sz="0" w:space="0" w:color="auto"/>
          </w:divBdr>
        </w:div>
        <w:div w:id="1576696050">
          <w:marLeft w:val="640"/>
          <w:marRight w:val="0"/>
          <w:marTop w:val="0"/>
          <w:marBottom w:val="0"/>
          <w:divBdr>
            <w:top w:val="none" w:sz="0" w:space="0" w:color="auto"/>
            <w:left w:val="none" w:sz="0" w:space="0" w:color="auto"/>
            <w:bottom w:val="none" w:sz="0" w:space="0" w:color="auto"/>
            <w:right w:val="none" w:sz="0" w:space="0" w:color="auto"/>
          </w:divBdr>
        </w:div>
        <w:div w:id="1870607256">
          <w:marLeft w:val="640"/>
          <w:marRight w:val="0"/>
          <w:marTop w:val="0"/>
          <w:marBottom w:val="0"/>
          <w:divBdr>
            <w:top w:val="none" w:sz="0" w:space="0" w:color="auto"/>
            <w:left w:val="none" w:sz="0" w:space="0" w:color="auto"/>
            <w:bottom w:val="none" w:sz="0" w:space="0" w:color="auto"/>
            <w:right w:val="none" w:sz="0" w:space="0" w:color="auto"/>
          </w:divBdr>
        </w:div>
        <w:div w:id="2068255989">
          <w:marLeft w:val="640"/>
          <w:marRight w:val="0"/>
          <w:marTop w:val="0"/>
          <w:marBottom w:val="0"/>
          <w:divBdr>
            <w:top w:val="none" w:sz="0" w:space="0" w:color="auto"/>
            <w:left w:val="none" w:sz="0" w:space="0" w:color="auto"/>
            <w:bottom w:val="none" w:sz="0" w:space="0" w:color="auto"/>
            <w:right w:val="none" w:sz="0" w:space="0" w:color="auto"/>
          </w:divBdr>
        </w:div>
      </w:divsChild>
    </w:div>
    <w:div w:id="1588879107">
      <w:bodyDiv w:val="1"/>
      <w:marLeft w:val="0"/>
      <w:marRight w:val="0"/>
      <w:marTop w:val="0"/>
      <w:marBottom w:val="0"/>
      <w:divBdr>
        <w:top w:val="none" w:sz="0" w:space="0" w:color="auto"/>
        <w:left w:val="none" w:sz="0" w:space="0" w:color="auto"/>
        <w:bottom w:val="none" w:sz="0" w:space="0" w:color="auto"/>
        <w:right w:val="none" w:sz="0" w:space="0" w:color="auto"/>
      </w:divBdr>
      <w:divsChild>
        <w:div w:id="538670201">
          <w:marLeft w:val="640"/>
          <w:marRight w:val="0"/>
          <w:marTop w:val="0"/>
          <w:marBottom w:val="0"/>
          <w:divBdr>
            <w:top w:val="none" w:sz="0" w:space="0" w:color="auto"/>
            <w:left w:val="none" w:sz="0" w:space="0" w:color="auto"/>
            <w:bottom w:val="none" w:sz="0" w:space="0" w:color="auto"/>
            <w:right w:val="none" w:sz="0" w:space="0" w:color="auto"/>
          </w:divBdr>
        </w:div>
        <w:div w:id="581529294">
          <w:marLeft w:val="640"/>
          <w:marRight w:val="0"/>
          <w:marTop w:val="0"/>
          <w:marBottom w:val="0"/>
          <w:divBdr>
            <w:top w:val="none" w:sz="0" w:space="0" w:color="auto"/>
            <w:left w:val="none" w:sz="0" w:space="0" w:color="auto"/>
            <w:bottom w:val="none" w:sz="0" w:space="0" w:color="auto"/>
            <w:right w:val="none" w:sz="0" w:space="0" w:color="auto"/>
          </w:divBdr>
        </w:div>
        <w:div w:id="1277372652">
          <w:marLeft w:val="640"/>
          <w:marRight w:val="0"/>
          <w:marTop w:val="0"/>
          <w:marBottom w:val="0"/>
          <w:divBdr>
            <w:top w:val="none" w:sz="0" w:space="0" w:color="auto"/>
            <w:left w:val="none" w:sz="0" w:space="0" w:color="auto"/>
            <w:bottom w:val="none" w:sz="0" w:space="0" w:color="auto"/>
            <w:right w:val="none" w:sz="0" w:space="0" w:color="auto"/>
          </w:divBdr>
        </w:div>
        <w:div w:id="1377698398">
          <w:marLeft w:val="640"/>
          <w:marRight w:val="0"/>
          <w:marTop w:val="0"/>
          <w:marBottom w:val="0"/>
          <w:divBdr>
            <w:top w:val="none" w:sz="0" w:space="0" w:color="auto"/>
            <w:left w:val="none" w:sz="0" w:space="0" w:color="auto"/>
            <w:bottom w:val="none" w:sz="0" w:space="0" w:color="auto"/>
            <w:right w:val="none" w:sz="0" w:space="0" w:color="auto"/>
          </w:divBdr>
        </w:div>
        <w:div w:id="1768118595">
          <w:marLeft w:val="640"/>
          <w:marRight w:val="0"/>
          <w:marTop w:val="0"/>
          <w:marBottom w:val="0"/>
          <w:divBdr>
            <w:top w:val="none" w:sz="0" w:space="0" w:color="auto"/>
            <w:left w:val="none" w:sz="0" w:space="0" w:color="auto"/>
            <w:bottom w:val="none" w:sz="0" w:space="0" w:color="auto"/>
            <w:right w:val="none" w:sz="0" w:space="0" w:color="auto"/>
          </w:divBdr>
        </w:div>
      </w:divsChild>
    </w:div>
    <w:div w:id="1628273914">
      <w:bodyDiv w:val="1"/>
      <w:marLeft w:val="0"/>
      <w:marRight w:val="0"/>
      <w:marTop w:val="0"/>
      <w:marBottom w:val="0"/>
      <w:divBdr>
        <w:top w:val="none" w:sz="0" w:space="0" w:color="auto"/>
        <w:left w:val="none" w:sz="0" w:space="0" w:color="auto"/>
        <w:bottom w:val="none" w:sz="0" w:space="0" w:color="auto"/>
        <w:right w:val="none" w:sz="0" w:space="0" w:color="auto"/>
      </w:divBdr>
      <w:divsChild>
        <w:div w:id="25493935">
          <w:marLeft w:val="640"/>
          <w:marRight w:val="0"/>
          <w:marTop w:val="0"/>
          <w:marBottom w:val="0"/>
          <w:divBdr>
            <w:top w:val="none" w:sz="0" w:space="0" w:color="auto"/>
            <w:left w:val="none" w:sz="0" w:space="0" w:color="auto"/>
            <w:bottom w:val="none" w:sz="0" w:space="0" w:color="auto"/>
            <w:right w:val="none" w:sz="0" w:space="0" w:color="auto"/>
          </w:divBdr>
        </w:div>
        <w:div w:id="388770735">
          <w:marLeft w:val="640"/>
          <w:marRight w:val="0"/>
          <w:marTop w:val="0"/>
          <w:marBottom w:val="0"/>
          <w:divBdr>
            <w:top w:val="none" w:sz="0" w:space="0" w:color="auto"/>
            <w:left w:val="none" w:sz="0" w:space="0" w:color="auto"/>
            <w:bottom w:val="none" w:sz="0" w:space="0" w:color="auto"/>
            <w:right w:val="none" w:sz="0" w:space="0" w:color="auto"/>
          </w:divBdr>
        </w:div>
      </w:divsChild>
    </w:div>
    <w:div w:id="1639870395">
      <w:bodyDiv w:val="1"/>
      <w:marLeft w:val="0"/>
      <w:marRight w:val="0"/>
      <w:marTop w:val="0"/>
      <w:marBottom w:val="0"/>
      <w:divBdr>
        <w:top w:val="none" w:sz="0" w:space="0" w:color="auto"/>
        <w:left w:val="none" w:sz="0" w:space="0" w:color="auto"/>
        <w:bottom w:val="none" w:sz="0" w:space="0" w:color="auto"/>
        <w:right w:val="none" w:sz="0" w:space="0" w:color="auto"/>
      </w:divBdr>
      <w:divsChild>
        <w:div w:id="228539923">
          <w:marLeft w:val="640"/>
          <w:marRight w:val="0"/>
          <w:marTop w:val="0"/>
          <w:marBottom w:val="0"/>
          <w:divBdr>
            <w:top w:val="none" w:sz="0" w:space="0" w:color="auto"/>
            <w:left w:val="none" w:sz="0" w:space="0" w:color="auto"/>
            <w:bottom w:val="none" w:sz="0" w:space="0" w:color="auto"/>
            <w:right w:val="none" w:sz="0" w:space="0" w:color="auto"/>
          </w:divBdr>
        </w:div>
        <w:div w:id="415052109">
          <w:marLeft w:val="640"/>
          <w:marRight w:val="0"/>
          <w:marTop w:val="0"/>
          <w:marBottom w:val="0"/>
          <w:divBdr>
            <w:top w:val="none" w:sz="0" w:space="0" w:color="auto"/>
            <w:left w:val="none" w:sz="0" w:space="0" w:color="auto"/>
            <w:bottom w:val="none" w:sz="0" w:space="0" w:color="auto"/>
            <w:right w:val="none" w:sz="0" w:space="0" w:color="auto"/>
          </w:divBdr>
        </w:div>
        <w:div w:id="501161570">
          <w:marLeft w:val="640"/>
          <w:marRight w:val="0"/>
          <w:marTop w:val="0"/>
          <w:marBottom w:val="0"/>
          <w:divBdr>
            <w:top w:val="none" w:sz="0" w:space="0" w:color="auto"/>
            <w:left w:val="none" w:sz="0" w:space="0" w:color="auto"/>
            <w:bottom w:val="none" w:sz="0" w:space="0" w:color="auto"/>
            <w:right w:val="none" w:sz="0" w:space="0" w:color="auto"/>
          </w:divBdr>
        </w:div>
        <w:div w:id="769013679">
          <w:marLeft w:val="640"/>
          <w:marRight w:val="0"/>
          <w:marTop w:val="0"/>
          <w:marBottom w:val="0"/>
          <w:divBdr>
            <w:top w:val="none" w:sz="0" w:space="0" w:color="auto"/>
            <w:left w:val="none" w:sz="0" w:space="0" w:color="auto"/>
            <w:bottom w:val="none" w:sz="0" w:space="0" w:color="auto"/>
            <w:right w:val="none" w:sz="0" w:space="0" w:color="auto"/>
          </w:divBdr>
        </w:div>
        <w:div w:id="801465294">
          <w:marLeft w:val="640"/>
          <w:marRight w:val="0"/>
          <w:marTop w:val="0"/>
          <w:marBottom w:val="0"/>
          <w:divBdr>
            <w:top w:val="none" w:sz="0" w:space="0" w:color="auto"/>
            <w:left w:val="none" w:sz="0" w:space="0" w:color="auto"/>
            <w:bottom w:val="none" w:sz="0" w:space="0" w:color="auto"/>
            <w:right w:val="none" w:sz="0" w:space="0" w:color="auto"/>
          </w:divBdr>
        </w:div>
        <w:div w:id="831455803">
          <w:marLeft w:val="640"/>
          <w:marRight w:val="0"/>
          <w:marTop w:val="0"/>
          <w:marBottom w:val="0"/>
          <w:divBdr>
            <w:top w:val="none" w:sz="0" w:space="0" w:color="auto"/>
            <w:left w:val="none" w:sz="0" w:space="0" w:color="auto"/>
            <w:bottom w:val="none" w:sz="0" w:space="0" w:color="auto"/>
            <w:right w:val="none" w:sz="0" w:space="0" w:color="auto"/>
          </w:divBdr>
        </w:div>
        <w:div w:id="956059532">
          <w:marLeft w:val="640"/>
          <w:marRight w:val="0"/>
          <w:marTop w:val="0"/>
          <w:marBottom w:val="0"/>
          <w:divBdr>
            <w:top w:val="none" w:sz="0" w:space="0" w:color="auto"/>
            <w:left w:val="none" w:sz="0" w:space="0" w:color="auto"/>
            <w:bottom w:val="none" w:sz="0" w:space="0" w:color="auto"/>
            <w:right w:val="none" w:sz="0" w:space="0" w:color="auto"/>
          </w:divBdr>
        </w:div>
        <w:div w:id="1098254043">
          <w:marLeft w:val="640"/>
          <w:marRight w:val="0"/>
          <w:marTop w:val="0"/>
          <w:marBottom w:val="0"/>
          <w:divBdr>
            <w:top w:val="none" w:sz="0" w:space="0" w:color="auto"/>
            <w:left w:val="none" w:sz="0" w:space="0" w:color="auto"/>
            <w:bottom w:val="none" w:sz="0" w:space="0" w:color="auto"/>
            <w:right w:val="none" w:sz="0" w:space="0" w:color="auto"/>
          </w:divBdr>
        </w:div>
        <w:div w:id="1199591295">
          <w:marLeft w:val="640"/>
          <w:marRight w:val="0"/>
          <w:marTop w:val="0"/>
          <w:marBottom w:val="0"/>
          <w:divBdr>
            <w:top w:val="none" w:sz="0" w:space="0" w:color="auto"/>
            <w:left w:val="none" w:sz="0" w:space="0" w:color="auto"/>
            <w:bottom w:val="none" w:sz="0" w:space="0" w:color="auto"/>
            <w:right w:val="none" w:sz="0" w:space="0" w:color="auto"/>
          </w:divBdr>
        </w:div>
        <w:div w:id="1226529082">
          <w:marLeft w:val="640"/>
          <w:marRight w:val="0"/>
          <w:marTop w:val="0"/>
          <w:marBottom w:val="0"/>
          <w:divBdr>
            <w:top w:val="none" w:sz="0" w:space="0" w:color="auto"/>
            <w:left w:val="none" w:sz="0" w:space="0" w:color="auto"/>
            <w:bottom w:val="none" w:sz="0" w:space="0" w:color="auto"/>
            <w:right w:val="none" w:sz="0" w:space="0" w:color="auto"/>
          </w:divBdr>
        </w:div>
        <w:div w:id="1739015358">
          <w:marLeft w:val="640"/>
          <w:marRight w:val="0"/>
          <w:marTop w:val="0"/>
          <w:marBottom w:val="0"/>
          <w:divBdr>
            <w:top w:val="none" w:sz="0" w:space="0" w:color="auto"/>
            <w:left w:val="none" w:sz="0" w:space="0" w:color="auto"/>
            <w:bottom w:val="none" w:sz="0" w:space="0" w:color="auto"/>
            <w:right w:val="none" w:sz="0" w:space="0" w:color="auto"/>
          </w:divBdr>
        </w:div>
        <w:div w:id="1996571569">
          <w:marLeft w:val="640"/>
          <w:marRight w:val="0"/>
          <w:marTop w:val="0"/>
          <w:marBottom w:val="0"/>
          <w:divBdr>
            <w:top w:val="none" w:sz="0" w:space="0" w:color="auto"/>
            <w:left w:val="none" w:sz="0" w:space="0" w:color="auto"/>
            <w:bottom w:val="none" w:sz="0" w:space="0" w:color="auto"/>
            <w:right w:val="none" w:sz="0" w:space="0" w:color="auto"/>
          </w:divBdr>
        </w:div>
      </w:divsChild>
    </w:div>
    <w:div w:id="1768772479">
      <w:bodyDiv w:val="1"/>
      <w:marLeft w:val="0"/>
      <w:marRight w:val="0"/>
      <w:marTop w:val="0"/>
      <w:marBottom w:val="0"/>
      <w:divBdr>
        <w:top w:val="none" w:sz="0" w:space="0" w:color="auto"/>
        <w:left w:val="none" w:sz="0" w:space="0" w:color="auto"/>
        <w:bottom w:val="none" w:sz="0" w:space="0" w:color="auto"/>
        <w:right w:val="none" w:sz="0" w:space="0" w:color="auto"/>
      </w:divBdr>
      <w:divsChild>
        <w:div w:id="1965385298">
          <w:marLeft w:val="640"/>
          <w:marRight w:val="0"/>
          <w:marTop w:val="0"/>
          <w:marBottom w:val="0"/>
          <w:divBdr>
            <w:top w:val="none" w:sz="0" w:space="0" w:color="auto"/>
            <w:left w:val="none" w:sz="0" w:space="0" w:color="auto"/>
            <w:bottom w:val="none" w:sz="0" w:space="0" w:color="auto"/>
            <w:right w:val="none" w:sz="0" w:space="0" w:color="auto"/>
          </w:divBdr>
        </w:div>
        <w:div w:id="1109928549">
          <w:marLeft w:val="640"/>
          <w:marRight w:val="0"/>
          <w:marTop w:val="0"/>
          <w:marBottom w:val="0"/>
          <w:divBdr>
            <w:top w:val="none" w:sz="0" w:space="0" w:color="auto"/>
            <w:left w:val="none" w:sz="0" w:space="0" w:color="auto"/>
            <w:bottom w:val="none" w:sz="0" w:space="0" w:color="auto"/>
            <w:right w:val="none" w:sz="0" w:space="0" w:color="auto"/>
          </w:divBdr>
        </w:div>
        <w:div w:id="564802454">
          <w:marLeft w:val="640"/>
          <w:marRight w:val="0"/>
          <w:marTop w:val="0"/>
          <w:marBottom w:val="0"/>
          <w:divBdr>
            <w:top w:val="none" w:sz="0" w:space="0" w:color="auto"/>
            <w:left w:val="none" w:sz="0" w:space="0" w:color="auto"/>
            <w:bottom w:val="none" w:sz="0" w:space="0" w:color="auto"/>
            <w:right w:val="none" w:sz="0" w:space="0" w:color="auto"/>
          </w:divBdr>
        </w:div>
        <w:div w:id="1675181537">
          <w:marLeft w:val="640"/>
          <w:marRight w:val="0"/>
          <w:marTop w:val="0"/>
          <w:marBottom w:val="0"/>
          <w:divBdr>
            <w:top w:val="none" w:sz="0" w:space="0" w:color="auto"/>
            <w:left w:val="none" w:sz="0" w:space="0" w:color="auto"/>
            <w:bottom w:val="none" w:sz="0" w:space="0" w:color="auto"/>
            <w:right w:val="none" w:sz="0" w:space="0" w:color="auto"/>
          </w:divBdr>
        </w:div>
        <w:div w:id="19088188">
          <w:marLeft w:val="640"/>
          <w:marRight w:val="0"/>
          <w:marTop w:val="0"/>
          <w:marBottom w:val="0"/>
          <w:divBdr>
            <w:top w:val="none" w:sz="0" w:space="0" w:color="auto"/>
            <w:left w:val="none" w:sz="0" w:space="0" w:color="auto"/>
            <w:bottom w:val="none" w:sz="0" w:space="0" w:color="auto"/>
            <w:right w:val="none" w:sz="0" w:space="0" w:color="auto"/>
          </w:divBdr>
        </w:div>
        <w:div w:id="985427526">
          <w:marLeft w:val="640"/>
          <w:marRight w:val="0"/>
          <w:marTop w:val="0"/>
          <w:marBottom w:val="0"/>
          <w:divBdr>
            <w:top w:val="none" w:sz="0" w:space="0" w:color="auto"/>
            <w:left w:val="none" w:sz="0" w:space="0" w:color="auto"/>
            <w:bottom w:val="none" w:sz="0" w:space="0" w:color="auto"/>
            <w:right w:val="none" w:sz="0" w:space="0" w:color="auto"/>
          </w:divBdr>
        </w:div>
        <w:div w:id="2124761165">
          <w:marLeft w:val="640"/>
          <w:marRight w:val="0"/>
          <w:marTop w:val="0"/>
          <w:marBottom w:val="0"/>
          <w:divBdr>
            <w:top w:val="none" w:sz="0" w:space="0" w:color="auto"/>
            <w:left w:val="none" w:sz="0" w:space="0" w:color="auto"/>
            <w:bottom w:val="none" w:sz="0" w:space="0" w:color="auto"/>
            <w:right w:val="none" w:sz="0" w:space="0" w:color="auto"/>
          </w:divBdr>
        </w:div>
        <w:div w:id="55128483">
          <w:marLeft w:val="640"/>
          <w:marRight w:val="0"/>
          <w:marTop w:val="0"/>
          <w:marBottom w:val="0"/>
          <w:divBdr>
            <w:top w:val="none" w:sz="0" w:space="0" w:color="auto"/>
            <w:left w:val="none" w:sz="0" w:space="0" w:color="auto"/>
            <w:bottom w:val="none" w:sz="0" w:space="0" w:color="auto"/>
            <w:right w:val="none" w:sz="0" w:space="0" w:color="auto"/>
          </w:divBdr>
        </w:div>
        <w:div w:id="912590394">
          <w:marLeft w:val="640"/>
          <w:marRight w:val="0"/>
          <w:marTop w:val="0"/>
          <w:marBottom w:val="0"/>
          <w:divBdr>
            <w:top w:val="none" w:sz="0" w:space="0" w:color="auto"/>
            <w:left w:val="none" w:sz="0" w:space="0" w:color="auto"/>
            <w:bottom w:val="none" w:sz="0" w:space="0" w:color="auto"/>
            <w:right w:val="none" w:sz="0" w:space="0" w:color="auto"/>
          </w:divBdr>
        </w:div>
        <w:div w:id="638417488">
          <w:marLeft w:val="640"/>
          <w:marRight w:val="0"/>
          <w:marTop w:val="0"/>
          <w:marBottom w:val="0"/>
          <w:divBdr>
            <w:top w:val="none" w:sz="0" w:space="0" w:color="auto"/>
            <w:left w:val="none" w:sz="0" w:space="0" w:color="auto"/>
            <w:bottom w:val="none" w:sz="0" w:space="0" w:color="auto"/>
            <w:right w:val="none" w:sz="0" w:space="0" w:color="auto"/>
          </w:divBdr>
        </w:div>
        <w:div w:id="1640189468">
          <w:marLeft w:val="640"/>
          <w:marRight w:val="0"/>
          <w:marTop w:val="0"/>
          <w:marBottom w:val="0"/>
          <w:divBdr>
            <w:top w:val="none" w:sz="0" w:space="0" w:color="auto"/>
            <w:left w:val="none" w:sz="0" w:space="0" w:color="auto"/>
            <w:bottom w:val="none" w:sz="0" w:space="0" w:color="auto"/>
            <w:right w:val="none" w:sz="0" w:space="0" w:color="auto"/>
          </w:divBdr>
        </w:div>
        <w:div w:id="2099868314">
          <w:marLeft w:val="640"/>
          <w:marRight w:val="0"/>
          <w:marTop w:val="0"/>
          <w:marBottom w:val="0"/>
          <w:divBdr>
            <w:top w:val="none" w:sz="0" w:space="0" w:color="auto"/>
            <w:left w:val="none" w:sz="0" w:space="0" w:color="auto"/>
            <w:bottom w:val="none" w:sz="0" w:space="0" w:color="auto"/>
            <w:right w:val="none" w:sz="0" w:space="0" w:color="auto"/>
          </w:divBdr>
        </w:div>
      </w:divsChild>
    </w:div>
    <w:div w:id="1870027623">
      <w:bodyDiv w:val="1"/>
      <w:marLeft w:val="0"/>
      <w:marRight w:val="0"/>
      <w:marTop w:val="0"/>
      <w:marBottom w:val="0"/>
      <w:divBdr>
        <w:top w:val="none" w:sz="0" w:space="0" w:color="auto"/>
        <w:left w:val="none" w:sz="0" w:space="0" w:color="auto"/>
        <w:bottom w:val="none" w:sz="0" w:space="0" w:color="auto"/>
        <w:right w:val="none" w:sz="0" w:space="0" w:color="auto"/>
      </w:divBdr>
      <w:divsChild>
        <w:div w:id="903104360">
          <w:marLeft w:val="640"/>
          <w:marRight w:val="0"/>
          <w:marTop w:val="0"/>
          <w:marBottom w:val="0"/>
          <w:divBdr>
            <w:top w:val="none" w:sz="0" w:space="0" w:color="auto"/>
            <w:left w:val="none" w:sz="0" w:space="0" w:color="auto"/>
            <w:bottom w:val="none" w:sz="0" w:space="0" w:color="auto"/>
            <w:right w:val="none" w:sz="0" w:space="0" w:color="auto"/>
          </w:divBdr>
        </w:div>
        <w:div w:id="1135297704">
          <w:marLeft w:val="640"/>
          <w:marRight w:val="0"/>
          <w:marTop w:val="0"/>
          <w:marBottom w:val="0"/>
          <w:divBdr>
            <w:top w:val="none" w:sz="0" w:space="0" w:color="auto"/>
            <w:left w:val="none" w:sz="0" w:space="0" w:color="auto"/>
            <w:bottom w:val="none" w:sz="0" w:space="0" w:color="auto"/>
            <w:right w:val="none" w:sz="0" w:space="0" w:color="auto"/>
          </w:divBdr>
        </w:div>
        <w:div w:id="1795638210">
          <w:marLeft w:val="640"/>
          <w:marRight w:val="0"/>
          <w:marTop w:val="0"/>
          <w:marBottom w:val="0"/>
          <w:divBdr>
            <w:top w:val="none" w:sz="0" w:space="0" w:color="auto"/>
            <w:left w:val="none" w:sz="0" w:space="0" w:color="auto"/>
            <w:bottom w:val="none" w:sz="0" w:space="0" w:color="auto"/>
            <w:right w:val="none" w:sz="0" w:space="0" w:color="auto"/>
          </w:divBdr>
        </w:div>
        <w:div w:id="2017148112">
          <w:marLeft w:val="640"/>
          <w:marRight w:val="0"/>
          <w:marTop w:val="0"/>
          <w:marBottom w:val="0"/>
          <w:divBdr>
            <w:top w:val="none" w:sz="0" w:space="0" w:color="auto"/>
            <w:left w:val="none" w:sz="0" w:space="0" w:color="auto"/>
            <w:bottom w:val="none" w:sz="0" w:space="0" w:color="auto"/>
            <w:right w:val="none" w:sz="0" w:space="0" w:color="auto"/>
          </w:divBdr>
        </w:div>
      </w:divsChild>
    </w:div>
    <w:div w:id="2084140662">
      <w:bodyDiv w:val="1"/>
      <w:marLeft w:val="0"/>
      <w:marRight w:val="0"/>
      <w:marTop w:val="0"/>
      <w:marBottom w:val="0"/>
      <w:divBdr>
        <w:top w:val="none" w:sz="0" w:space="0" w:color="auto"/>
        <w:left w:val="none" w:sz="0" w:space="0" w:color="auto"/>
        <w:bottom w:val="none" w:sz="0" w:space="0" w:color="auto"/>
        <w:right w:val="none" w:sz="0" w:space="0" w:color="auto"/>
      </w:divBdr>
      <w:divsChild>
        <w:div w:id="463740326">
          <w:marLeft w:val="640"/>
          <w:marRight w:val="0"/>
          <w:marTop w:val="0"/>
          <w:marBottom w:val="0"/>
          <w:divBdr>
            <w:top w:val="none" w:sz="0" w:space="0" w:color="auto"/>
            <w:left w:val="none" w:sz="0" w:space="0" w:color="auto"/>
            <w:bottom w:val="none" w:sz="0" w:space="0" w:color="auto"/>
            <w:right w:val="none" w:sz="0" w:space="0" w:color="auto"/>
          </w:divBdr>
        </w:div>
        <w:div w:id="533343776">
          <w:marLeft w:val="640"/>
          <w:marRight w:val="0"/>
          <w:marTop w:val="0"/>
          <w:marBottom w:val="0"/>
          <w:divBdr>
            <w:top w:val="none" w:sz="0" w:space="0" w:color="auto"/>
            <w:left w:val="none" w:sz="0" w:space="0" w:color="auto"/>
            <w:bottom w:val="none" w:sz="0" w:space="0" w:color="auto"/>
            <w:right w:val="none" w:sz="0" w:space="0" w:color="auto"/>
          </w:divBdr>
        </w:div>
        <w:div w:id="832768019">
          <w:marLeft w:val="640"/>
          <w:marRight w:val="0"/>
          <w:marTop w:val="0"/>
          <w:marBottom w:val="0"/>
          <w:divBdr>
            <w:top w:val="none" w:sz="0" w:space="0" w:color="auto"/>
            <w:left w:val="none" w:sz="0" w:space="0" w:color="auto"/>
            <w:bottom w:val="none" w:sz="0" w:space="0" w:color="auto"/>
            <w:right w:val="none" w:sz="0" w:space="0" w:color="auto"/>
          </w:divBdr>
        </w:div>
        <w:div w:id="885021028">
          <w:marLeft w:val="640"/>
          <w:marRight w:val="0"/>
          <w:marTop w:val="0"/>
          <w:marBottom w:val="0"/>
          <w:divBdr>
            <w:top w:val="none" w:sz="0" w:space="0" w:color="auto"/>
            <w:left w:val="none" w:sz="0" w:space="0" w:color="auto"/>
            <w:bottom w:val="none" w:sz="0" w:space="0" w:color="auto"/>
            <w:right w:val="none" w:sz="0" w:space="0" w:color="auto"/>
          </w:divBdr>
        </w:div>
        <w:div w:id="1213888258">
          <w:marLeft w:val="640"/>
          <w:marRight w:val="0"/>
          <w:marTop w:val="0"/>
          <w:marBottom w:val="0"/>
          <w:divBdr>
            <w:top w:val="none" w:sz="0" w:space="0" w:color="auto"/>
            <w:left w:val="none" w:sz="0" w:space="0" w:color="auto"/>
            <w:bottom w:val="none" w:sz="0" w:space="0" w:color="auto"/>
            <w:right w:val="none" w:sz="0" w:space="0" w:color="auto"/>
          </w:divBdr>
        </w:div>
        <w:div w:id="173678283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3FA7865-DB2A-4284-8AEF-537064456B37}"/>
      </w:docPartPr>
      <w:docPartBody>
        <w:p w:rsidR="00320D8D" w:rsidRDefault="004D4DFD">
          <w:r w:rsidRPr="00EB365F">
            <w:rPr>
              <w:rStyle w:val="PlaceholderText"/>
            </w:rPr>
            <w:t>Click or tap here to enter text.</w:t>
          </w:r>
        </w:p>
      </w:docPartBody>
    </w:docPart>
    <w:docPart>
      <w:docPartPr>
        <w:name w:val="EFE78735ADD14DAF843BD428CFA06458"/>
        <w:category>
          <w:name w:val="General"/>
          <w:gallery w:val="placeholder"/>
        </w:category>
        <w:types>
          <w:type w:val="bbPlcHdr"/>
        </w:types>
        <w:behaviors>
          <w:behavior w:val="content"/>
        </w:behaviors>
        <w:guid w:val="{737F8864-8A49-4A29-A532-740CBDFB2650}"/>
      </w:docPartPr>
      <w:docPartBody>
        <w:p w:rsidR="00320D8D" w:rsidRDefault="004D4DFD" w:rsidP="004D4DFD">
          <w:pPr>
            <w:pStyle w:val="EFE78735ADD14DAF843BD428CFA06458"/>
          </w:pPr>
          <w:r w:rsidRPr="00EB365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DFD"/>
    <w:rsid w:val="00002802"/>
    <w:rsid w:val="000172EA"/>
    <w:rsid w:val="00093F96"/>
    <w:rsid w:val="000B31EA"/>
    <w:rsid w:val="000E2A33"/>
    <w:rsid w:val="00130F0D"/>
    <w:rsid w:val="001420DE"/>
    <w:rsid w:val="002370C9"/>
    <w:rsid w:val="002407B4"/>
    <w:rsid w:val="003067CC"/>
    <w:rsid w:val="00320D8D"/>
    <w:rsid w:val="00331B62"/>
    <w:rsid w:val="004D4DFD"/>
    <w:rsid w:val="00723A36"/>
    <w:rsid w:val="007D7CB7"/>
    <w:rsid w:val="00833B64"/>
    <w:rsid w:val="008C1B48"/>
    <w:rsid w:val="008E734D"/>
    <w:rsid w:val="00917C55"/>
    <w:rsid w:val="0092616A"/>
    <w:rsid w:val="00957842"/>
    <w:rsid w:val="009A66D7"/>
    <w:rsid w:val="009F0B67"/>
    <w:rsid w:val="00A504D2"/>
    <w:rsid w:val="00AE635A"/>
    <w:rsid w:val="00C71A7D"/>
    <w:rsid w:val="00CA076B"/>
    <w:rsid w:val="00D724D1"/>
    <w:rsid w:val="00EB1C34"/>
    <w:rsid w:val="00F41E99"/>
    <w:rsid w:val="00FB2477"/>
    <w:rsid w:val="00FC20A6"/>
    <w:rsid w:val="00FE7F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3B64"/>
    <w:rPr>
      <w:color w:val="666666"/>
    </w:rPr>
  </w:style>
  <w:style w:type="paragraph" w:customStyle="1" w:styleId="EFE78735ADD14DAF843BD428CFA06458">
    <w:name w:val="EFE78735ADD14DAF843BD428CFA06458"/>
    <w:rsid w:val="004D4D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EC31DF-9C04-4AE4-8ABB-6A42948C941D}">
  <we:reference id="wa104382081" version="1.55.1.0" store="en-001" storeType="OMEX"/>
  <we:alternateReferences>
    <we:reference id="WA104382081" version="1.55.1.0" store="" storeType="OMEX"/>
  </we:alternateReferences>
  <we:properties>
    <we:property name="MENDELEY_CITATIONS" value="[{&quot;citationID&quot;:&quot;MENDELEY_CITATION_51fd68d0-8073-43e2-8735-3321d45c4ffa&quot;,&quot;properties&quot;:{&quot;noteIndex&quot;:0},&quot;isEdited&quot;:false,&quot;manualOverride&quot;:{&quot;isManuallyOverridden&quot;:false,&quot;citeprocText&quot;:&quot;[1]&quot;,&quot;manualOverrideText&quot;:&quot;&quot;},&quot;citationTag&quot;:&quot;MENDELEY_CITATION_v3_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&quot;,&quot;citationItems&quot;:[{&quot;id&quot;:&quot;e7f1ad29-7d29-34ee-b6aa-9456a95da1f8&quot;,&quot;itemData&quot;:{&quot;type&quot;:&quot;article-journal&quot;,&quot;id&quot;:&quot;e7f1ad29-7d29-34ee-b6aa-9456a95da1f8&quot;,&quot;title&quot;:&quot;A new concept for UAV landing gear shock vibration control using pre-straining spring momentum exchange impact damper&quot;,&quot;author&quot;:[{&quot;family&quot;:&quot;Son&quot;,&quot;given&quot;:&quot;Lovely&quot;,&quot;parse-names&quot;:false,&quot;dropping-particle&quot;:&quot;&quot;,&quot;non-dropping-particle&quot;:&quot;&quot;},{&quot;family&quot;:&quot;Bur&quot;,&quot;given&quot;:&quot;Mulyadi&quot;,&quot;parse-names&quot;:false,&quot;dropping-particle&quot;:&quot;&quot;,&quot;non-dropping-particle&quot;:&quot;&quot;},{&quot;family&quot;:&quot;Rusli&quot;,&quot;given&quot;:&quot;Meifal&quot;,&quot;parse-names&quot;:false,&quot;dropping-particle&quot;:&quot;&quot;,&quot;non-dropping-particle&quot;:&quot;&quot;}],&quot;container-title&quot;:&quot;JVC/Journal of Vibration and Control&quot;,&quot;accessed&quot;:{&quot;date-parts&quot;:[[2025,4,10]]},&quot;DOI&quot;:&quot;10.1177/1077546316661470/ASSET/B03D951C-4A35-48A4-958B-6CBFA55D9289/ASSETS/IMAGES/LARGE/10.1177_1077546316661470-FIG17.JPG&quot;,&quot;ISSN&quot;:&quot;17412986&quot;,&quot;URL&quot;:&quot;https://journals.sagepub.com/doi/full/10.1177/1077546316661470&quot;,&quot;issued&quot;:{&quot;date-parts&quot;:[[2018,4,1]]},&quot;page&quot;:&quot;1455-1468&quot;,&quot;abstract&quot;:&quot;This study proposes a new method for reducing the shock vibration response of an Unmanned Aerial Vehicle (UAV) during the landing process by means of the momentum exchange principle (MEID). The performance of the impact damper is improved by adding a pre-straining spring to the damper system. This research discusses the theoretical application of the damper to the UAV landing gear system. The UAV dynamics is first modeled as a simple lumped mass translational vibration system. Then we analyze a more complex two-dimensional model of UAV dynamics. This model consists of the main wheel, nose wheel and main body. Three cases of UAV landing gear mechanisms: without damper, with passive MEID (PMEID) and with pre-straining spring MEID (PSMEID) are simulated. The damper performance is evaluated from the maximum acceleration and force transmission to the main body. The energy balance calculation is conducted to investigate the performance of PSMEID. The simulation results show that the proposed PSMEID method is the most effective method for reducing the maximum acceleration and force transmission of UAV during impact landing.&quot;,&quot;publisher&quot;:&quot;SAGE Publications Inc.&quot;,&quot;issue&quot;:&quot;8&quot;,&quot;volume&quot;:&quot;24&quot;,&quot;container-title-short&quot;:&quot;&quot;},&quot;isTemporary&quot;:false}]},{&quot;citationID&quot;:&quot;MENDELEY_CITATION_810a1c97-48f7-441d-9646-90dab07c06f1&quot;,&quot;properties&quot;:{&quot;noteIndex&quot;:0},&quot;isEdited&quot;:false,&quot;manualOverride&quot;:{&quot;isManuallyOverridden&quot;:false,&quot;citeprocText&quot;:&quot;[2]&quot;,&quot;manualOverrideText&quot;:&quot;&quot;},&quot;citationTag&quot;:&quot;MENDELEY_CITATION_v3_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&quot;,&quot;citationItems&quot;:[{&quot;id&quot;:&quot;e7076991-ff7b-3991-8c6e-9f9dc0d50738&quot;,&quot;itemData&quot;:{&quot;type&quot;:&quot;article-journal&quot;,&quot;id&quot;:&quot;e7076991-ff7b-3991-8c6e-9f9dc0d50738&quot;,&quot;title&quot;:&quot;A simulation of the fatigue life of light aircraft glass fibre-reinforced composites landing gear&quot;,&quot;author&quot;:[{&quot;family&quot;:&quot;Chen&quot;,&quot;given&quot;:&quot;P. W.&quot;,&quot;parse-names&quot;:false,&quot;dropping-particle&quot;:&quot;&quot;,&quot;non-dropping-particle&quot;:&quot;&quot;},{&quot;family&quot;:&quot;Huang&quot;,&quot;given&quot;:&quot;W. T.&quot;,&quot;parse-names&quot;:false,&quot;dropping-particle&quot;:&quot;&quot;,&quot;non-dropping-particle&quot;:&quot;&quot;}],&quot;container-title&quot;:&quot;Materials Research Innovations&quot;,&quot;accessed&quot;:{&quot;date-parts&quot;:[[2025,4,10]]},&quot;DOI&quot;:&quot;10.1179/1432891715Z.0000000001947&quot;,&quot;ISSN&quot;:&quot;1433075X&quot;,&quot;URL&quot;:&quot;https://www.tandfonline.com/doi/abs/10.1179/1432891715Z.0000000001947&quot;,&quot;issued&quot;:{&quot;date-parts&quot;:[[2015,11,1]]},&quot;page&quot;:&quot;S9142-S9147&quot;,&quot;abstract&quot;:&quot;Composite materials have been undergoing development for more than 50 years. In the past, composite materials have not been used as the main structural material for aircraft, because there are sign...&quot;,&quot;publisher&quot;:&quot;Taylor &amp; Francis&quot;,&quot;volume&quot;:&quot;19&quot;,&quot;container-title-short&quot;:&quot;&quot;},&quot;isTemporary&quot;:false}]},{&quot;citationID&quot;:&quot;MENDELEY_CITATION_329da2df-4d09-4ab7-8470-eba974afaf7c&quot;,&quot;properties&quot;:{&quot;noteIndex&quot;:0},&quot;isEdited&quot;:false,&quot;manualOverride&quot;:{&quot;isManuallyOverridden&quot;:false,&quot;citeprocText&quot;:&quot;[3]&quot;,&quot;manualOverrideText&quot;:&quot;&quot;},&quot;citationTag&quot;:&quot;MENDELEY_CITATION_v3_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&quot;,&quot;citationItems&quot;:[{&quot;id&quot;:&quot;41888867-f5d6-30a7-8744-97610ffd1f5b&quot;,&quot;itemData&quot;:{&quot;type&quot;:&quot;article-journal&quot;,&quot;id&quot;:&quot;41888867-f5d6-30a7-8744-97610ffd1f5b&quot;,&quot;title&quot;:&quot;An investigation of an active landing gear system to reduce aircraft vibrations caused by landing impacts and runway excitations&quot;,&quot;author&quot;:[{&quot;family&quot;:&quot;Wang&quot;,&quot;given&quot;:&quot;Haitao&quot;,&quot;parse-names&quot;:false,&quot;dropping-particle&quot;:&quot;&quot;,&quot;non-dropping-particle&quot;:&quot;&quot;},{&quot;family&quot;:&quot;Xing&quot;,&quot;given&quot;:&quot;J. T.&quot;,&quot;parse-names&quot;:false,&quot;dropping-particle&quot;:&quot;&quot;,&quot;non-dropping-particle&quot;:&quot;&quot;},{&quot;family&quot;:&quot;Price&quot;,&quot;given&quot;:&quot;W. G.&quot;,&quot;parse-names&quot;:false,&quot;dropping-particle&quot;:&quot;&quot;,&quot;non-dropping-particle&quot;:&quot;&quot;},{&quot;family&quot;:&quot;Li&quot;,&quot;given&quot;:&quot;Weiji&quot;,&quot;parse-names&quot;:false,&quot;dropping-particle&quot;:&quot;&quot;,&quot;non-dropping-particle&quot;:&quot;&quot;}],&quot;container-title&quot;:&quot;Journal of Sound and Vibration&quot;,&quot;accessed&quot;:{&quot;date-parts&quot;:[[2025,4,10]]},&quot;DOI&quot;:&quot;10.1016/J.JSV.2008.03.016&quot;,&quot;ISSN&quot;:&quot;0022-460X&quot;,&quot;issued&quot;:{&quot;date-parts&quot;:[[2008,10,21]]},&quot;page&quot;:&quot;50-66&quot;,&quot;abstract&quot;:&quot;A mathematical model is developed to control aircraft vibrations caused by runway excitation using an active landing gear system. Equations are derived to describe the integrated aircraft-active system. The nonlinear characteristics of the system are modelled and it is actively controlled using a Proportional Integral Derivative (PID) strategy. The performance of this system and its corresponding passive system are compared using numerical simulations. It is demonstrated that the impact loads and the vertical displacement of the aircraft's centre of gravity caused by landing and runway excitations are greatly reduced using the active system, which result in improvements to the performance of the landing gear system, benefits the aircraft's fatigue life, taxiing performance, crew/passenger comfort and reduces requirements on the unevenness of runways. © 2008 Elsevier Ltd. All rights reserved.&quot;,&quot;publisher&quot;:&quot;Academic Press&quot;,&quot;issue&quot;:&quot;1-2&quot;,&quot;volume&quot;:&quot;317&quot;,&quot;container-title-short&quot;:&quot;J Sound Vib&quot;},&quot;isTemporary&quot;:false}]},{&quot;citationID&quot;:&quot;MENDELEY_CITATION_c6ec2008-905a-4630-bf28-836a33184939&quot;,&quot;properties&quot;:{&quot;noteIndex&quot;:0},&quot;isEdited&quot;:false,&quot;manualOverride&quot;:{&quot;isManuallyOverridden&quot;:false,&quot;citeprocText&quot;:&quot;[4]&quot;,&quot;manualOverrideText&quot;:&quot;&quot;},&quot;citationTag&quot;:&quot;MENDELEY_CITATION_v3_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&quot;,&quot;citationItems&quot;:[{&quot;id&quot;:&quot;c640f0b4-53d7-3dcd-8bed-b792d343c9fe&quot;,&quot;itemData&quot;:{&quot;type&quot;:&quot;article-journal&quot;,&quot;id&quot;:&quot;c640f0b4-53d7-3dcd-8bed-b792d343c9fe&quot;,&quot;title&quot;:&quot;Research on cushioning characteristics of UAV soft landing airbags&quot;,&quot;author&quot;:[{&quot;family&quot;:&quot;Cai&quot;,&quot;given&quot;:&quot;Wen&quot;,&quot;parse-names&quot;:false,&quot;dropping-particle&quot;:&quot;&quot;,&quot;non-dropping-particle&quot;:&quot;&quot;},{&quot;family&quot;:&quot;Li&quot;,&quot;given&quot;:&quot;Bin&quot;,&quot;parse-names&quot;:false,&quot;dropping-particle&quot;:&quot;&quot;,&quot;non-dropping-particle&quot;:&quot;&quot;},{&quot;family&quot;:&quot;Wen&quot;,&quot;given&quot;:&quot;Jin Peng&quot;,&quot;parse-names&quot;:false,&quot;dropping-particle&quot;:&quot;&quot;,&quot;non-dropping-particle&quot;:&quot;&quot;},{&quot;family&quot;:&quot;Wang&quot;,&quot;given&quot;:&quot;Li&quot;,&quot;parse-names&quot;:false,&quot;dropping-particle&quot;:&quot;&quot;,&quot;non-dropping-particle&quot;:&quot;&quot;}],&quot;container-title&quot;:&quot;Binggong Xuebao/Acta Armamentarii&quot;,&quot;accessed&quot;:{&quot;date-parts&quot;:[[2025,4,10]]},&quot;DOI&quot;:&quot;10.3969/J.ISSN.1000-1093.2014.11.019&quot;,&quot;ISSN&quot;:&quot;10001093&quot;,&quot;issued&quot;:{&quot;date-parts&quot;:[[2014,11,1]]},&quot;page&quot;:&quot;1867-1875&quot;,&quot;abstract&quot;:&quot;For an unmanned aerial vehicle (UAV) with high-mounted wings, a simplified analytical model is established to analyze the cushioning characteristics of a soft landing airbag system and determine the initial design parameters of the soft landing airbags. A finite element model is established and a series of simulations are conducted to analyze the influence of design parameters and landing attitude angle on cushioning characteristics. Numerical results show that the results obtained by FEM and the analytical model are the same, but the errors of impact response values calculated by two models are still 5%~12.5% because of the introduction of some assumptions in the analytical model; and the existence of initial landing attitude angles makes the pitch and roll motions of UAV much worse in the later stage of landing process, so that the rigid impact occurs easily. However, a vented airbag system is incapable of avoiding the local damage caused by the rigid impact. The study also shows that the proposed hybrid airbag scheme can provide a reliable soft support in the later stage of soft landing process and reduce the risk of suffering the rigid impact.&quot;,&quot;publisher&quot;:&quot;China Ordnance Industry Corporation&quot;,&quot;issue&quot;:&quot;11&quot;,&quot;volume&quot;:&quot;35&quot;,&quot;container-title-short&quot;:&quot;&quot;},&quot;isTemporary&quot;:false}]},{&quot;citationID&quot;:&quot;MENDELEY_CITATION_aa1e6498-88d0-4c20-9967-061511fe138d&quot;,&quot;properties&quot;:{&quot;noteIndex&quot;:0},&quot;isEdited&quot;:false,&quot;manualOverride&quot;:{&quot;isManuallyOverridden&quot;:false,&quot;citeprocText&quot;:&quot;[5]&quot;,&quot;manualOverrideText&quot;:&quot;&quot;},&quot;citationTag&quot;:&quot;MENDELEY_CITATION_v3_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&quot;,&quot;citationItems&quot;:[{&quot;id&quot;:&quot;53b3c2db-dc4d-3efc-85bf-28c11333cf07&quot;,&quot;itemData&quot;:{&quot;type&quot;:&quot;article-journal&quot;,&quot;id&quot;:&quot;53b3c2db-dc4d-3efc-85bf-28c11333cf07&quot;,&quot;title&quot;:&quot;Design and Optimization of a Magnetic Catcher for UAV Landing on Disturbed Aquatic Surface Platforms&quot;,&quot;author&quot;:[{&quot;family&quot;:&quot;Liu&quot;,&quot;given&quot;:&quot;Chongfeng&quot;,&quot;parse-names&quot;:false,&quot;dropping-particle&quot;:&quot;&quot;,&quot;non-dropping-particle&quot;:&quot;&quot;},{&quot;family&quot;:&quot;Jiang&quot;,&quot;given&quot;:&quot;Zixing&quot;,&quot;parse-names&quot;:false,&quot;dropping-particle&quot;:&quot;&quot;,&quot;non-dropping-particle&quot;:&quot;&quot;},{&quot;family&quot;:&quot;Xu&quot;,&quot;given&quot;:&quot;Ruoyu&quot;,&quot;parse-names&quot;:false,&quot;dropping-particle&quot;:&quot;&quot;,&quot;non-dropping-particle&quot;:&quot;&quot;},{&quot;family&quot;:&quot;Ji&quot;,&quot;given&quot;:&quot;Xiaoqiang&quot;,&quot;parse-names&quot;:false,&quot;dropping-particle&quot;:&quot;&quot;,&quot;non-dropping-particle&quot;:&quot;&quot;},{&quot;family&quot;:&quot;Zhang&quot;,&quot;given&quot;:&quot;Lianxin&quot;,&quot;parse-names&quot;:false,&quot;dropping-particle&quot;:&quot;&quot;,&quot;non-dropping-particle&quot;:&quot;&quot;},{&quot;family&quot;:&quot;Qian&quot;,&quot;given&quot;:&quot;Huihuan&quot;,&quot;parse-names&quot;:false,&quot;dropping-particle&quot;:&quot;&quot;,&quot;non-dropping-particle&quot;:&quot;&quot;}],&quot;container-title&quot;:&quot;Proceedings - IEEE International Conference on Robotics and Automation&quot;,&quot;accessed&quot;:{&quot;date-parts&quot;:[[2025,4,10]]},&quot;DOI&quot;:&quot;10.1109/ICRA46639.2022.9812270&quot;,&quot;ISBN&quot;:&quot;9781728196817&quot;,&quot;ISSN&quot;:&quot;10504729&quot;,&quot;issued&quot;:{&quot;date-parts&quot;:[[2022]]},&quot;page&quot;:&quot;1162-1168&quot;,&quot;abstract&quot;:&quot;In this paper, a new capture system for UAV precision landing in a disturbed environment is proposed. Compared with the traditional visual guided landing methods, perching mechanism based methods, and tethered landing methods, the proposed system takes into account the stability during landing process and retains the high accessibility of the UAV. The proposed system consists of a winch subsystem and a magnetic catcher device. They establish an automatic tethered-UAV system for landing before the UAV touchdown. We analyzed the design principle as well as the feasibility of the magnetic catcher. An optimization problem is formulated to obtain a better layout of magnets on the catcher. The problem is relaxed based on interpolation simulation of attraction force. Experiments are conducted both in indoor and outdoor environments based on different UAV platforms respectively. The results validate that the catcher design and the capture system can achieve a successful landing in both cases.&quot;,&quot;publisher&quot;:&quot;Institute of Electrical and Electronics Engineers Inc.&quot;,&quot;container-title-short&quot;:&quot;Proc IEEE Int Conf Robot Autom&quot;},&quot;isTemporary&quot;:false}]},{&quot;citationID&quot;:&quot;MENDELEY_CITATION_e5bb46b3-9ab9-4b3d-b030-6d9684a2de73&quot;,&quot;properties&quot;:{&quot;noteIndex&quot;:0},&quot;isEdited&quot;:false,&quot;manualOverride&quot;:{&quot;isManuallyOverridden&quot;:false,&quot;citeprocText&quot;:&quot;[6]&quot;,&quot;manualOverrideText&quot;:&quot;&quot;},&quot;citationTag&quot;:&quot;MENDELEY_CITATION_v3_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&quot;,&quot;citationItems&quot;:[{&quot;id&quot;:&quot;9526feea-eb5d-33b8-86d2-4d565104ce28&quot;,&quot;itemData&quot;:{&quot;type&quot;:&quot;article-journal&quot;,&quot;id&quot;:&quot;9526feea-eb5d-33b8-86d2-4d565104ce28&quot;,&quot;title&quot;:&quot;RHex: A Simple and Highly Mobile Hexapod Robot&quot;,&quot;author&quot;:[{&quot;family&quot;:&quot;Saranli&quot;,&quot;given&quot;:&quot;Uluc&quot;,&quot;parse-names&quot;:false,&quot;dropping-particle&quot;:&quot;&quot;,&quot;non-dropping-particle&quot;:&quot;&quot;},{&quot;family&quot;:&quot;Buehler&quot;,&quot;given&quot;:&quot;Martin&quot;,&quot;parse-names&quot;:false,&quot;dropping-particle&quot;:&quot;&quot;,&quot;non-dropping-particle&quot;:&quot;&quot;},{&quot;family&quot;:&quot;Koditschek&quot;,&quot;given&quot;:&quot;Daniel E.&quot;,&quot;parse-names&quot;:false,&quot;dropping-particle&quot;:&quot;&quot;,&quot;non-dropping-particle&quot;:&quot;&quot;}],&quot;container-title&quot;:&quot;The International Journal of Robotics Research&quot;,&quot;accessed&quot;:{&quot;date-parts&quot;:[[2025,4,10]]},&quot;DOI&quot;:&quot;10.1177/02783640122067570&quot;,&quot;ISSN&quot;:&quot;02783649&quot;,&quot;URL&quot;:&quot;https://journals.sagepub.com/doi/abs/10.1177/02783640122067570&quot;,&quot;issued&quot;:{&quot;date-parts&quot;:[[2001,7]]},&quot;page&quot;:&quot;616-631&quot;,&quot;abstract&quot;:&quot;In this paper, the authors describe the design and control of RHex, a power autonomous, untethered, compliant-legged hexapod robot. RHex has only six actuators—one motor located at each hip— achiev...&quot;,&quot;publisher&quot;:&quot;SAGE Publications&quot;,&quot;issue&quot;:&quot;7&quot;,&quot;volume&quot;:&quot;20&quot;,&quot;container-title-short&quot;:&quot;Int J Rob Res&quot;},&quot;isTemporary&quot;:false}]},{&quot;citationID&quot;:&quot;MENDELEY_CITATION_f41f2c79-a2b5-461a-aab7-618c06c5b2f4&quot;,&quot;properties&quot;:{&quot;noteIndex&quot;:0},&quot;isEdited&quot;:false,&quot;manualOverride&quot;:{&quot;isManuallyOverridden&quot;:false,&quot;citeprocText&quot;:&quot;[7]&quot;,&quot;manualOverrideText&quot;:&quot;&quot;},&quot;citationItems&quot;:[{&quot;id&quot;:&quot;ed7d18af-0a45-3dae-9c8d-22bad1a66639&quot;,&quot;itemData&quot;:{&quot;type&quot;:&quot;article-journal&quot;,&quot;id&quot;:&quot;ed7d18af-0a45-3dae-9c8d-22bad1a66639&quot;,&quot;title&quot;:&quot;Research on Landing Stability of Four-Legged Adaptive Landing Gear for Multirotor UAVs&quot;,&quot;author&quot;:[{&quot;family&quot;:&quot;Ni&quot;,&quot;given&quot;:&quot;Xinlei&quot;,&quot;parse-names&quot;:false,&quot;dropping-particle&quot;:&quot;&quot;,&quot;non-dropping-particle&quot;:&quot;&quot;},{&quot;family&quot;:&quot;Yin&quot;,&quot;given&quot;:&quot;Qiaozhi&quot;,&quot;parse-names&quot;:false,&quot;dropping-particle&quot;:&quot;&quot;,&quot;non-dropping-particle&quot;:&quot;&quot;},{&quot;family&quot;:&quot;Wei&quot;,&quot;given&quot;:&quot;Xiaohui&quot;,&quot;parse-names&quot;:false,&quot;dropping-particle&quot;:&quot;&quot;,&quot;non-dropping-particle&quot;:&quot;&quot;},{&quot;family&quot;:&quot;Zhong&quot;,&quot;given&quot;:&quot;Peilin&quot;,&quot;parse-names&quot;:false,&quot;dropping-particle&quot;:&quot;&quot;,&quot;non-dropping-particle&quot;:&quot;&quot;},{&quot;family&quot;:&quot;Nie&quot;,&quot;given&quot;:&quot;Hong&quot;,&quot;parse-names&quot;:false,&quot;dropping-particle&quot;:&quot;&quot;,&quot;non-dropping-particle&quot;:&quot;&quot;}],&quot;container-title&quot;:&quot;Aerospace 2022, Vol. 9, Page 776&quot;,&quot;accessed&quot;:{&quot;date-parts&quot;:[[2025,5,18]]},&quot;DOI&quot;:&quot;10.3390/AEROSPACE9120776&quot;,&quot;ISSN&quot;:&quot;2226-4310&quot;,&quot;URL&quot;:&quot;https://www.mdpi.com/2226-4310/9/12/776/htm&quot;,&quot;issued&quot;:{&quot;date-parts&quot;:[[2022,11,30]]},&quot;page&quot;:&quot;776&quot;,&quot;abstract&quot;:&quot;Rotorcraft Unmanned Aerial Vehicles (UAVs) often need to take off and land under complex working conditions. The rugged terrains may cause the UAV to tilt during takeoff and landing and even cause rollover and other accidents in severe cases. In this paper, a new four-legged landing gear of multirotor UAVs with a passive cushioning structure is designed, aiming at the landing stability requirement of rotorcraft UAVs in complex terrains. The mathematical model of the landing gear dynamics is established in MATLAB/Simulink, and the drop test simulation is carried out under different landing terrain conditions. By comparing the simulation results of the drop test multibody dynamic model in Simcenter3D dynamics software, the adaptive landing and cushioning capacity of the landing gear and the accuracy of the mathematical model are verified. Combined with the landing stability criterion and control strategy of adaptive landing gear adjustment, the landing stability of adaptive landing gear under different slope angles of landing surface and horizontal velocities is studied. The landing stability boundary under different combinations of these two parameters is found.&quot;,&quot;publisher&quot;:&quot;Multidisciplinary Digital Publishing Institute&quot;,&quot;issue&quot;:&quot;12&quot;,&quot;volume&quot;:&quot;9&quot;},&quot;isTemporary&quot;:false}],&quot;citationTag&quot;:&quot;MENDELEY_CITATION_v3_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&quot;},{&quot;citationID&quot;:&quot;MENDELEY_CITATION_a95804c1-8719-4f7a-a486-02cf129fb850&quot;,&quot;properties&quot;:{&quot;noteIndex&quot;:0},&quot;isEdited&quot;:false,&quot;manualOverride&quot;:{&quot;isManuallyOverridden&quot;:false,&quot;citeprocText&quot;:&quot;[8]&quot;,&quot;manualOverrideText&quot;:&quot;&quot;},&quot;citationTag&quot;:&quot;MENDELEY_CITATION_v3_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&quot;,&quot;citationItems&quot;:[{&quot;id&quot;:&quot;b81df912-cc50-36e9-af60-1ca84b2c4f21&quot;,&quot;itemData&quot;:{&quot;type&quot;:&quot;article-journal&quot;,&quot;id&quot;:&quot;b81df912-cc50-36e9-af60-1ca84b2c4f21&quot;,&quot;title&quot;:&quot;Monolithic fabrication of sensors and actuators in a soft robotic gripper&quot;,&quot;author&quot;:[{&quot;family&quot;:&quot;Adam Bilodeau&quot;,&quot;given&quot;:&quot;R.&quot;,&quot;parse-names&quot;:false,&quot;dropping-particle&quot;:&quot;&quot;,&quot;non-dropping-particle&quot;:&quot;&quot;},{&quot;family&quot;:&quot;White&quot;,&quot;given&quot;:&quot;Edward L.&quot;,&quot;parse-names&quot;:false,&quot;dropping-particle&quot;:&quot;&quot;,&quot;non-dropping-particle&quot;:&quot;&quot;},{&quot;family&quot;:&quot;Kramer&quot;,&quot;given&quot;:&quot;Rebecca K.&quot;,&quot;parse-names&quot;:false,&quot;dropping-particle&quot;:&quot;&quot;,&quot;non-dropping-particle&quot;:&quot;&quot;}],&quot;container-title&quot;:&quot;IEEE International Conference on Intelligent Robots and Systems&quot;,&quot;accessed&quot;:{&quot;date-parts&quot;:[[2025,4,10]]},&quot;DOI&quot;:&quot;10.1109/IROS.2015.7353690&quot;,&quot;ISBN&quot;:&quot;9781479999941&quot;,&quot;ISSN&quot;:&quot;21530866&quot;,&quot;issued&quot;:{&quot;date-parts&quot;:[[2015,12,11]]},&quot;page&quot;:&quot;2324-2329&quot;,&quot;abstract&quot;:&quot;In this paper, we present a fluidically functionalized soft-bodied robot that integrates both sensing and actuation. Rather than combining these functions as an afterthought, we design sensors and actuators into the robot at the onset, both reducing fabrication complexity and optimizing component interactions. We utilize liquid metal strain sensors and pneumatic actuators embedded into a silicone robotic gripper. The robot's body is formed by curing the silicone in complex 3D printed molds. We show that the liquid metal strain gauges provide a repeatable resistance response during robotic actuation. We further show that, given sufficient control over other time-dependent variables, it is possible to determine when the robot begins gripping an object during actuation.&quot;,&quot;publisher&quot;:&quot;Institute of Electrical and Electronics Engineers Inc.&quot;,&quot;volume&quot;:&quot;2015-December&quot;,&quot;container-title-short&quot;:&quot;&quot;},&quot;isTemporary&quot;:false}]},{&quot;citationID&quot;:&quot;MENDELEY_CITATION_567c2d88-3f91-4d18-ac45-9db7cd4e4ead&quot;,&quot;properties&quot;:{&quot;noteIndex&quot;:0},&quot;isEdited&quot;:false,&quot;manualOverride&quot;:{&quot;isManuallyOverridden&quot;:false,&quot;citeprocText&quot;:&quot;[9]&quot;,&quot;manualOverrideText&quot;:&quot;&quot;},&quot;citationTag&quot;:&quot;MENDELEY_CITATION_v3_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&quot;,&quot;citationItems&quot;:[{&quot;id&quot;:&quot;65e0c281-9c67-3d0f-bc09-310a339d079e&quot;,&quot;itemData&quot;:{&quot;type&quot;:&quot;article-journal&quot;,&quot;id&quot;:&quot;65e0c281-9c67-3d0f-bc09-310a339d079e&quot;,&quot;title&quot;:&quot;Influence of cross-sectional geometry on the sensitivity and hysteresis of liquid-phase electronic pressure sensors&quot;,&quot;author&quot;:[{&quot;family&quot;:&quot;Park&quot;,&quot;given&quot;:&quot;Yong Lae&quot;,&quot;parse-names&quot;:false,&quot;dropping-particle&quot;:&quot;&quot;,&quot;non-dropping-particle&quot;:&quot;&quot;},{&quot;family&quot;:&quot;Tepayotl-Ramirez&quot;,&quot;given&quot;:&quot;Daniel&quot;,&quot;parse-names&quot;:false,&quot;dropping-particle&quot;:&quot;&quot;,&quot;non-dropping-particle&quot;:&quot;&quot;},{&quot;family&quot;:&quot;Wood&quot;,&quot;given&quot;:&quot;Robert J.&quot;,&quot;parse-names&quot;:false,&quot;dropping-particle&quot;:&quot;&quot;,&quot;non-dropping-particle&quot;:&quot;&quot;},{&quot;family&quot;:&quot;Majidi&quot;,&quot;given&quot;:&quot;Carmel&quot;,&quot;parse-names&quot;:false,&quot;dropping-particle&quot;:&quot;&quot;,&quot;non-dropping-particle&quot;:&quot;&quot;}],&quot;container-title&quot;:&quot;Applied Physics Letters&quot;,&quot;accessed&quot;:{&quot;date-parts&quot;:[[2025,4,10]]},&quot;DOI&quot;:&quot;10.1063/1.4767217/127672&quot;,&quot;ISSN&quot;:&quot;00036951&quot;,&quot;URL&quot;:&quot;/aip/apl/article/101/19/191904/127672/Influence-of-cross-sectional-geometry-on-the&quot;,&quot;issued&quot;:{&quot;date-parts&quot;:[[2012,11,5]]},&quot;page&quot;:&quot;191904&quot;,&quot;abstract&quot;:&quot;Cross-sectional geometry influences the pressure-controlled conductivity of liquid-phase metal channels embedded in an elastomer film. These soft microfluidic films may function as hyperelastic electric wiring or sensors that register the intensity of surface pressure. As pressure is applied to the elastomer, the cross-section of the embedded channel deforms, and the electrical resistance of the channel increases. In an effort to improve sensitivity and reduce sensor nonlinearity and hysteresis, we compare the electrical response of 0.25 mm 2 channels with different cross-sectional geometries. We demonstrate that channels with a triangular or concave cross-section exhibit the least nonlinearity and hysteresis over pressures ranging from 0 to 70 kPa. These experimental results are in reasonable agreement with predictions made by theoretical calculations that we derive from elasticity and Ohms Law. © 2012 American Institute of Physics.&quot;,&quot;publisher&quot;:&quot;AIP Publishing&quot;,&quot;issue&quot;:&quot;19&quot;,&quot;volume&quot;:&quot;101&quot;,&quot;container-title-short&quot;:&quot;Appl Phys Lett&quot;},&quot;isTemporary&quot;:false}]},{&quot;citationID&quot;:&quot;MENDELEY_CITATION_0de09626-d3ba-47df-b4d6-89262361ae95&quot;,&quot;properties&quot;:{&quot;noteIndex&quot;:0},&quot;isEdited&quot;:false,&quot;manualOverride&quot;:{&quot;isManuallyOverridden&quot;:false,&quot;citeprocText&quot;:&quot;[10]&quot;,&quot;manualOverrideText&quot;:&quot;&quot;},&quot;citationTag&quot;:&quot;MENDELEY_CITATION_v3_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&quot;,&quot;citationItems&quot;:[{&quot;id&quot;:&quot;3b76acb6-7f03-3e16-91d8-cd1993329655&quot;,&quot;itemData&quot;:{&quot;type&quot;:&quot;article-journal&quot;,&quot;id&quot;:&quot;3b76acb6-7f03-3e16-91d8-cd1993329655&quot;,&quot;title&quot;:&quot;Soft material characterization for robotic applications&quot;,&quot;author&quot;:[{&quot;family&quot;:&quot;Case&quot;,&quot;given&quot;:&quot;Jennifer C.&quot;,&quot;parse-names&quot;:false,&quot;dropping-particle&quot;:&quot;&quot;,&quot;non-dropping-particle&quot;:&quot;&quot;},{&quot;family&quot;:&quot;White&quot;,&quot;given&quot;:&quot;Edward L.&quot;,&quot;parse-names&quot;:false,&quot;dropping-particle&quot;:&quot;&quot;,&quot;non-dropping-particle&quot;:&quot;&quot;},{&quot;family&quot;:&quot;Kramer&quot;,&quot;given&quot;:&quot;Rebecca K.&quot;,&quot;parse-names&quot;:false,&quot;dropping-particle&quot;:&quot;&quot;,&quot;non-dropping-particle&quot;:&quot;&quot;}],&quot;container-title&quot;:&quot;Soft Robotics&quot;,&quot;accessed&quot;:{&quot;date-parts&quot;:[[2025,4,10]]},&quot;DOI&quot;:&quot;10.1089/SORO.2015.0002/ASSET/IMAGES/LARGE/FIGURE8.JPEG&quot;,&quot;ISSN&quot;:&quot;21695180&quot;,&quot;URL&quot;:&quot;https://www.liebertpub.com/doi/10.1089/soro.2015.0002&quot;,&quot;issued&quot;:{&quot;date-parts&quot;:[[2015,6,1]]},&quot;page&quot;:&quot;80-87&quot;,&quot;abstract&quot;:&quot;In this article we present mechanical measurements of three representative elastomers used in soft robotic systems: Sylgard 184, Smooth-Sil 950, and EcoFlex 00-30. Our aim is to demonstrate the effects of the nonlinear, time-dependent properties of these materials to facilitate improved dynamic modeling of soft robotic components. We employ uniaxial pull-to-failure tests, cyclic loading tests, and stress relaxation tests to provide a qualitative assessment of nonlinear behavior, batch-to-batch repeatability, and effects of prestraining, cyclic loading, and viscoelastic stress relaxation. Strain gauges composed of the elastomers embedded with a microchannel of conductive liquid (eutectic gallium-indium) are also tested to quantify the interaction between material behaviors and measured strain output. It is found that all of the materials tested exhibit the Mullins effect, where the material properties in the first loading cycle differ from the properties in all subsequent cycles, as well as response sensitivity to loading rate and production variations. Although the materials tested show stress relaxation effects, the measured output from embedded resistive strain gauges is found to be uncoupled from the changes to the material properties and is only a function of strain.&quot;,&quot;publisher&quot;:&quot;Mary Ann Liebert Inc.&quot;,&quot;issue&quot;:&quot;2&quot;,&quot;volume&quot;:&quot;2&quot;,&quot;container-title-short&quot;:&quot;Soft Robot&quot;},&quot;isTemporary&quot;:false}]},{&quot;citationID&quot;:&quot;MENDELEY_CITATION_8149f77d-a4a6-4953-81c5-627eeb3e217d&quot;,&quot;properties&quot;:{&quot;noteIndex&quot;:0},&quot;isEdited&quot;:false,&quot;manualOverride&quot;:{&quot;isManuallyOverridden&quot;:false,&quot;citeprocText&quot;:&quot;[11]&quot;,&quot;manualOverrideText&quot;:&quot;&quot;},&quot;citationTag&quot;:&quot;MENDELEY_CITATION_v3_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&quot;,&quot;citationItems&quot;:[{&quot;id&quot;:&quot;a5444fdb-1b6c-3e51-bf4f-bdd116c6d858&quot;,&quot;itemData&quot;:{&quot;type&quot;:&quot;article-journal&quot;,&quot;id&quot;:&quot;a5444fdb-1b6c-3e51-bf4f-bdd116c6d858&quot;,&quot;title&quot;:&quot;Experimental Research on Aircraft Landing Gear Drop Test Based on MRF Damper&quot;,&quot;author&quot;:[{&quot;family&quot;:&quot;Zhu&quot;,&quot;given&quot;:&quot;Shixing&quot;,&quot;parse-names&quot;:false,&quot;dropping-particle&quot;:&quot;&quot;,&quot;non-dropping-particle&quot;:&quot;&quot;},{&quot;family&quot;:&quot;Wang&quot;,&quot;given&quot;:&quot;Peng&quot;,&quot;parse-names&quot;:false,&quot;dropping-particle&quot;:&quot;&quot;,&quot;non-dropping-particle&quot;:&quot;&quot;},{&quot;family&quot;:&quot;Tian&quot;,&quot;given&quot;:&quot;Jing&quot;,&quot;parse-names&quot;:false,&quot;dropping-particle&quot;:&quot;&quot;,&quot;non-dropping-particle&quot;:&quot;&quot;}],&quot;container-title&quot;:&quot;Procedia Engineering&quot;,&quot;accessed&quot;:{&quot;date-parts&quot;:[[2025,4,10]]},&quot;DOI&quot;:&quot;10.1016/J.PROENG.2011.08.882&quot;,&quot;ISSN&quot;:&quot;1877-7058&quot;,&quot;issued&quot;:{&quot;date-parts&quot;:[[2011,1,1]]},&quot;page&quot;:&quot;4712-4717&quot;,&quot;abstract&quot;:&quot;In this paper, the aircraft landing gear drop test based on MRF damper was conducted on the test platform. The parameter configuration of the buffer system and the parameters of the test platform were analyzed to study their influences on the performance of the landing gear. First, the initial pressure of the accumulator was calculated; next, a test plan was designed, then parameters such as drop height, drop mass, the initial pressure of the accumulator, and active current were selected to establish different conditions. Reasonable parameters of the landing gear were obtained through two drop tests and the analytical comparison of the performances. This research serves as a reference for in-depth researches on MRF damper performances and the application in practice. © 2011 Published by Elsevier Ltd.&quot;,&quot;publisher&quot;:&quot;No longer published by Elsevier&quot;,&quot;volume&quot;:&quot;15&quot;,&quot;container-title-short&quot;:&quot;Procedia Eng&quot;},&quot;isTemporary&quot;:false}]},{&quot;citationID&quot;:&quot;MENDELEY_CITATION_7be1c16c-1035-4954-9125-06cd7c268fb6&quot;,&quot;properties&quot;:{&quot;noteIndex&quot;:0},&quot;isEdited&quot;:false,&quot;manualOverride&quot;:{&quot;isManuallyOverridden&quot;:false,&quot;citeprocText&quot;:&quot;[12]&quot;,&quot;manualOverrideText&quot;:&quot;&quot;},&quot;citationTag&quot;:&quot;MENDELEY_CITATION_v3_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&quot;,&quot;citationItems&quot;:[{&quot;id&quot;:&quot;340f2b6a-c324-354b-99fa-d6a31f7e698b&quot;,&quot;itemData&quot;:{&quot;type&quot;:&quot;article-journal&quot;,&quot;id&quot;:&quot;340f2b6a-c324-354b-99fa-d6a31f7e698b&quot;,&quot;title&quot;:&quot;Motion Estimation by Hybrid Optical Flow Technology for UAV Landing in an Unvisited Area&quot;,&quot;author&quot;:[{&quot;family&quot;:&quot;Cheng&quot;,&quot;given&quot;:&quot;Hsiu Wen&quot;,&quot;parse-names&quot;:false,&quot;dropping-particle&quot;:&quot;&quot;,&quot;non-dropping-particle&quot;:&quot;&quot;},{&quot;family&quot;:&quot;Chen&quot;,&quot;given&quot;:&quot;Tsung Lin&quot;,&quot;parse-names&quot;:false,&quot;dropping-particle&quot;:&quot;&quot;,&quot;non-dropping-particle&quot;:&quot;&quot;},{&quot;family&quot;:&quot;Tien&quot;,&quot;given&quot;:&quot;Chung Hao&quot;,&quot;parse-names&quot;:false,&quot;dropping-particle&quot;:&quot;&quot;,&quot;non-dropping-particle&quot;:&quot;&quot;}],&quot;container-title&quot;:&quot;Sensors 2019, Vol. 19, Page 1380&quot;,&quot;accessed&quot;:{&quot;date-parts&quot;:[[2025,4,10]]},&quot;DOI&quot;:&quot;10.3390/S19061380&quot;,&quot;ISSN&quot;:&quot;1424-8220&quot;,&quot;PMID&quot;:&quot;30897741&quot;,&quot;URL&quot;:&quot;https://www.mdpi.com/1424-8220/19/6/1380/htm&quot;,&quot;issued&quot;:{&quot;date-parts&quot;:[[2019,3,20]]},&quot;page&quot;:&quot;1380&quot;,&quot;abstract&quot;:&quot;The capability of landing on previously unvisited areas is a fundamental challenge for an unmanned aerial vehicle (UAV). In this paper, we developed a vision-based motion estimation as an aid to improve landing performance. As an alternative to the common scenarios accompanying by external infrastructures or well-defined marker, the proposed hybrid framework can successfully land on a new area without any prior information about guiding marks. The implementation was based on the optical flow technique associated with a multi-scale strategy to overcome the decreasing field-of-view during the UAV descending. Compared with a commercial Global Positioning System (GPS) through a sequence of flight trials, the vision-aided scheme can effectively minimize the possible sensing error, thus, leading to a more accurate result. Moreover, this work has potential to integrate the fast-growing image learning process and yields more practical versatility for UAV applications in the future.&quot;,&quot;publisher&quot;:&quot;Multidisciplinary Digital Publishing Institute&quot;,&quot;issue&quot;:&quot;6&quot;,&quot;volume&quot;:&quot;19&quot;,&quot;container-title-short&quot;:&quot;&quot;},&quot;isTemporary&quot;:false}]}]"/>
    <we:property name="MENDELEY_CITATIONS_LOCALE_CODE" value="&quot;en-US&quot;"/>
    <we:property name="MENDELEY_CITATIONS_STYLE" value="{&quot;id&quot;:&quot;https://www.zotero.org/styles/springer-basic-brackets&quot;,&quot;title&quot;:&quot;Springer - Basic (numeric, bracket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A550FF83-52BE-4DD3-8680-E000CA224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4951</TotalTime>
  <Pages>18</Pages>
  <Words>7215</Words>
  <Characters>41128</Characters>
  <Application>Microsoft Office Word</Application>
  <DocSecurity>0</DocSecurity>
  <Lines>342</Lines>
  <Paragraphs>96</Paragraphs>
  <ScaleCrop>false</ScaleCrop>
  <Company/>
  <LinksUpToDate>false</LinksUpToDate>
  <CharactersWithSpaces>48247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Xiayu</dc:creator>
  <cp:keywords/>
  <dc:description/>
  <cp:lastModifiedBy>Zhao, Xiayu</cp:lastModifiedBy>
  <cp:revision>574</cp:revision>
  <dcterms:created xsi:type="dcterms:W3CDTF">2025-03-19T00:51:00Z</dcterms:created>
  <dcterms:modified xsi:type="dcterms:W3CDTF">2025-05-19T19:24:00Z</dcterms:modified>
</cp:coreProperties>
</file>