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FD5A5" w14:textId="77777777" w:rsidR="00687D33" w:rsidRPr="00687D33" w:rsidRDefault="00DA1BAC" w:rsidP="00183B61">
      <w:pPr>
        <w:numPr>
          <w:ilvl w:val="0"/>
          <w:numId w:val="0"/>
        </w:numPr>
        <w:jc w:val="center"/>
        <w:rPr>
          <w:rFonts w:ascii="Times New Roman" w:hAnsi="Times New Roman" w:cs="Times New Roman"/>
          <w:b/>
          <w:bCs/>
          <w:sz w:val="28"/>
          <w:szCs w:val="28"/>
        </w:rPr>
      </w:pPr>
      <w:bookmarkStart w:id="0" w:name="_Hlk192508449"/>
      <w:bookmarkEnd w:id="0"/>
      <w:r w:rsidRPr="00687D33">
        <w:rPr>
          <w:rFonts w:ascii="Times New Roman" w:hAnsi="Times New Roman" w:cs="Times New Roman"/>
          <w:b/>
          <w:bCs/>
          <w:sz w:val="28"/>
          <w:szCs w:val="28"/>
        </w:rPr>
        <w:t xml:space="preserve">DA-RF based multi-class signal recognition method </w:t>
      </w:r>
    </w:p>
    <w:p w14:paraId="58A05E87" w14:textId="4DE10B6B" w:rsidR="00DA1BAC" w:rsidRPr="00687D33" w:rsidRDefault="00DA1BAC" w:rsidP="00183B61">
      <w:pPr>
        <w:numPr>
          <w:ilvl w:val="0"/>
          <w:numId w:val="0"/>
        </w:numPr>
        <w:jc w:val="center"/>
        <w:rPr>
          <w:rFonts w:ascii="Times New Roman" w:hAnsi="Times New Roman" w:cs="Times New Roman"/>
          <w:b/>
          <w:bCs/>
          <w:sz w:val="28"/>
          <w:szCs w:val="28"/>
        </w:rPr>
      </w:pPr>
      <w:r w:rsidRPr="00687D33">
        <w:rPr>
          <w:rFonts w:ascii="Times New Roman" w:hAnsi="Times New Roman" w:cs="Times New Roman"/>
          <w:b/>
          <w:bCs/>
          <w:sz w:val="28"/>
          <w:szCs w:val="28"/>
        </w:rPr>
        <w:t>for water supply pipes</w:t>
      </w:r>
    </w:p>
    <w:p w14:paraId="64AC2BAC" w14:textId="2951048D" w:rsidR="00DA1BAC" w:rsidRPr="00666BD7" w:rsidRDefault="00DA1BAC" w:rsidP="00183B61">
      <w:pPr>
        <w:numPr>
          <w:ilvl w:val="0"/>
          <w:numId w:val="0"/>
        </w:numPr>
        <w:jc w:val="center"/>
        <w:rPr>
          <w:rFonts w:ascii="Times New Roman" w:hAnsi="Times New Roman" w:cs="Times New Roman"/>
          <w:b/>
          <w:bCs/>
          <w:vertAlign w:val="superscript"/>
          <w:lang w:val="nl-NL"/>
        </w:rPr>
      </w:pPr>
      <w:r w:rsidRPr="00666BD7">
        <w:rPr>
          <w:rFonts w:ascii="Times New Roman" w:hAnsi="Times New Roman" w:cs="Times New Roman"/>
          <w:sz w:val="20"/>
          <w:szCs w:val="20"/>
          <w:lang w:val="nl-NL"/>
        </w:rPr>
        <w:t>Niannian Wang</w:t>
      </w:r>
      <w:r w:rsidRPr="00666BD7">
        <w:rPr>
          <w:rFonts w:ascii="Times New Roman" w:eastAsia="宋体" w:hAnsi="Times New Roman" w:cs="Times New Roman" w:hint="eastAsia"/>
          <w:b/>
          <w:bCs/>
          <w:lang w:val="nl-NL"/>
        </w:rPr>
        <w:t xml:space="preserve"> </w:t>
      </w:r>
      <w:r w:rsidR="00790E54" w:rsidRPr="00666BD7">
        <w:rPr>
          <w:rStyle w:val="ORCID"/>
          <w:rFonts w:ascii="Times New Roman" w:hAnsi="Times New Roman" w:cs="Times New Roman"/>
          <w:kern w:val="0"/>
          <w:sz w:val="20"/>
          <w:szCs w:val="20"/>
          <w:lang w:val="nl-NL" w:eastAsia="en-US"/>
        </w:rPr>
        <w:t>1</w:t>
      </w:r>
      <w:r w:rsidRPr="00666BD7">
        <w:rPr>
          <w:rStyle w:val="ORCID"/>
          <w:rFonts w:ascii="Times New Roman" w:hAnsi="Times New Roman" w:cs="Times New Roman"/>
          <w:kern w:val="0"/>
          <w:sz w:val="20"/>
          <w:szCs w:val="20"/>
          <w:lang w:val="nl-NL" w:eastAsia="en-US"/>
        </w:rPr>
        <w:t>,</w:t>
      </w:r>
      <w:r w:rsidR="00790E54" w:rsidRPr="00666BD7">
        <w:rPr>
          <w:rStyle w:val="ORCID"/>
          <w:rFonts w:ascii="Times New Roman" w:hAnsi="Times New Roman" w:cs="Times New Roman"/>
          <w:kern w:val="0"/>
          <w:sz w:val="20"/>
          <w:szCs w:val="20"/>
          <w:lang w:val="nl-NL" w:eastAsia="en-US"/>
        </w:rPr>
        <w:t>2</w:t>
      </w:r>
      <w:r w:rsidRPr="00666BD7">
        <w:rPr>
          <w:rStyle w:val="ORCID"/>
          <w:rFonts w:ascii="Times New Roman" w:hAnsi="Times New Roman" w:cs="Times New Roman"/>
          <w:kern w:val="0"/>
          <w:sz w:val="20"/>
          <w:szCs w:val="20"/>
          <w:lang w:val="nl-NL" w:eastAsia="en-US"/>
        </w:rPr>
        <w:t>,</w:t>
      </w:r>
      <w:r w:rsidR="00790E54" w:rsidRPr="00666BD7">
        <w:rPr>
          <w:rStyle w:val="ORCID"/>
          <w:rFonts w:ascii="Times New Roman" w:hAnsi="Times New Roman" w:cs="Times New Roman"/>
          <w:kern w:val="0"/>
          <w:sz w:val="20"/>
          <w:szCs w:val="20"/>
          <w:lang w:val="nl-NL" w:eastAsia="en-US"/>
        </w:rPr>
        <w:t>3[0000-0003-4879-6936]</w:t>
      </w:r>
      <w:r w:rsidRPr="00666BD7">
        <w:rPr>
          <w:rFonts w:ascii="Times New Roman" w:hAnsi="Times New Roman" w:cs="Times New Roman"/>
          <w:b/>
          <w:bCs/>
          <w:lang w:val="nl-NL"/>
        </w:rPr>
        <w:t>,</w:t>
      </w:r>
      <w:r w:rsidRPr="00666BD7">
        <w:rPr>
          <w:rFonts w:ascii="Times New Roman" w:hAnsi="Times New Roman" w:cs="Times New Roman" w:hint="eastAsia"/>
          <w:b/>
          <w:bCs/>
          <w:lang w:val="nl-NL"/>
        </w:rPr>
        <w:t xml:space="preserve"> </w:t>
      </w:r>
      <w:r w:rsidRPr="00666BD7">
        <w:rPr>
          <w:rFonts w:ascii="Times New Roman" w:hAnsi="Times New Roman" w:cs="Times New Roman" w:hint="eastAsia"/>
          <w:sz w:val="20"/>
          <w:szCs w:val="20"/>
          <w:lang w:val="nl-NL"/>
        </w:rPr>
        <w:t>Kuankuan</w:t>
      </w:r>
      <w:r w:rsidRPr="00666BD7">
        <w:rPr>
          <w:rFonts w:ascii="Times New Roman" w:hAnsi="Times New Roman" w:cs="Times New Roman"/>
          <w:sz w:val="20"/>
          <w:szCs w:val="20"/>
          <w:lang w:val="nl-NL"/>
        </w:rPr>
        <w:t xml:space="preserve"> </w:t>
      </w:r>
      <w:r w:rsidRPr="00666BD7">
        <w:rPr>
          <w:rFonts w:ascii="Times New Roman" w:hAnsi="Times New Roman" w:cs="Times New Roman" w:hint="eastAsia"/>
          <w:sz w:val="20"/>
          <w:szCs w:val="20"/>
          <w:lang w:val="nl-NL"/>
        </w:rPr>
        <w:t>Zha</w:t>
      </w:r>
      <w:r w:rsidRPr="00666BD7">
        <w:rPr>
          <w:rFonts w:ascii="Times New Roman" w:hAnsi="Times New Roman" w:cs="Times New Roman"/>
          <w:sz w:val="20"/>
          <w:szCs w:val="20"/>
          <w:lang w:val="nl-NL"/>
        </w:rPr>
        <w:t>ng</w:t>
      </w:r>
      <w:r w:rsidRPr="00666BD7">
        <w:rPr>
          <w:rFonts w:ascii="Times New Roman" w:eastAsia="宋体" w:hAnsi="Times New Roman" w:cs="Times New Roman" w:hint="eastAsia"/>
          <w:b/>
          <w:bCs/>
          <w:lang w:val="nl-NL"/>
        </w:rPr>
        <w:t xml:space="preserve"> </w:t>
      </w:r>
      <w:r w:rsidR="00790E54" w:rsidRPr="00666BD7">
        <w:rPr>
          <w:rStyle w:val="ORCID"/>
          <w:rFonts w:ascii="Times New Roman" w:hAnsi="Times New Roman" w:cs="Times New Roman"/>
          <w:kern w:val="0"/>
          <w:sz w:val="20"/>
          <w:szCs w:val="20"/>
          <w:lang w:val="nl-NL" w:eastAsia="en-US"/>
        </w:rPr>
        <w:t>1</w:t>
      </w:r>
      <w:r w:rsidRPr="00666BD7">
        <w:rPr>
          <w:rStyle w:val="ORCID"/>
          <w:rFonts w:ascii="Times New Roman" w:hAnsi="Times New Roman" w:cs="Times New Roman"/>
          <w:kern w:val="0"/>
          <w:sz w:val="20"/>
          <w:szCs w:val="20"/>
          <w:lang w:val="nl-NL" w:eastAsia="en-US"/>
        </w:rPr>
        <w:t>,</w:t>
      </w:r>
      <w:r w:rsidR="00790E54" w:rsidRPr="00666BD7">
        <w:rPr>
          <w:rStyle w:val="ORCID"/>
          <w:rFonts w:ascii="Times New Roman" w:hAnsi="Times New Roman" w:cs="Times New Roman"/>
          <w:kern w:val="0"/>
          <w:sz w:val="20"/>
          <w:szCs w:val="20"/>
          <w:lang w:val="nl-NL" w:eastAsia="en-US"/>
        </w:rPr>
        <w:t>2</w:t>
      </w:r>
      <w:r w:rsidRPr="00666BD7">
        <w:rPr>
          <w:rStyle w:val="ORCID"/>
          <w:rFonts w:ascii="Times New Roman" w:hAnsi="Times New Roman" w:cs="Times New Roman"/>
          <w:kern w:val="0"/>
          <w:sz w:val="20"/>
          <w:szCs w:val="20"/>
          <w:lang w:val="nl-NL" w:eastAsia="en-US"/>
        </w:rPr>
        <w:t>,</w:t>
      </w:r>
      <w:r w:rsidR="00790E54" w:rsidRPr="00666BD7">
        <w:rPr>
          <w:rStyle w:val="ORCID"/>
          <w:rFonts w:ascii="Times New Roman" w:hAnsi="Times New Roman" w:cs="Times New Roman"/>
          <w:kern w:val="0"/>
          <w:sz w:val="20"/>
          <w:szCs w:val="20"/>
          <w:lang w:val="nl-NL" w:eastAsia="en-US"/>
        </w:rPr>
        <w:t>3</w:t>
      </w:r>
      <w:r w:rsidRPr="00666BD7">
        <w:rPr>
          <w:rStyle w:val="ORCID"/>
          <w:rFonts w:ascii="Times New Roman" w:hAnsi="Times New Roman" w:cs="Times New Roman"/>
          <w:kern w:val="0"/>
          <w:sz w:val="20"/>
          <w:szCs w:val="20"/>
          <w:lang w:val="nl-NL" w:eastAsia="en-US"/>
        </w:rPr>
        <w:t>*</w:t>
      </w:r>
      <w:r w:rsidR="00790E54" w:rsidRPr="00666BD7">
        <w:rPr>
          <w:rStyle w:val="ORCID"/>
          <w:rFonts w:ascii="Times New Roman" w:hAnsi="Times New Roman" w:cs="Times New Roman"/>
          <w:kern w:val="0"/>
          <w:sz w:val="20"/>
          <w:szCs w:val="20"/>
          <w:lang w:val="nl-NL" w:eastAsia="en-US"/>
        </w:rPr>
        <w:t>[0009-0001-6514-983X]</w:t>
      </w:r>
    </w:p>
    <w:p w14:paraId="3C144E4F" w14:textId="11E654C6" w:rsidR="00DA1BAC" w:rsidRPr="00311223" w:rsidRDefault="00790E54" w:rsidP="00311223">
      <w:pPr>
        <w:pStyle w:val="address"/>
      </w:pPr>
      <w:r w:rsidRPr="00311223">
        <w:rPr>
          <w:rFonts w:hint="eastAsia"/>
          <w:vertAlign w:val="superscript"/>
        </w:rPr>
        <w:t>1</w:t>
      </w:r>
      <w:r w:rsidR="00DA1BAC" w:rsidRPr="00311223">
        <w:rPr>
          <w:vertAlign w:val="superscript"/>
        </w:rPr>
        <w:t xml:space="preserve"> </w:t>
      </w:r>
      <w:r w:rsidR="00DA1BAC" w:rsidRPr="00311223">
        <w:t>Yellow River Laboratory, Zhengzhou University, Zhengzhou 450001, China</w:t>
      </w:r>
    </w:p>
    <w:p w14:paraId="720D0AF5" w14:textId="2CBA87FE" w:rsidR="00DA1BAC" w:rsidRPr="00311223" w:rsidRDefault="00311223" w:rsidP="00311223">
      <w:pPr>
        <w:pStyle w:val="address"/>
      </w:pPr>
      <w:r>
        <w:rPr>
          <w:rFonts w:hint="eastAsia"/>
          <w:lang w:eastAsia="zh-CN"/>
        </w:rPr>
        <w:t xml:space="preserve">     </w:t>
      </w:r>
      <w:r w:rsidR="00790E54" w:rsidRPr="00311223">
        <w:rPr>
          <w:rFonts w:hint="eastAsia"/>
          <w:vertAlign w:val="superscript"/>
        </w:rPr>
        <w:t>2</w:t>
      </w:r>
      <w:r w:rsidR="00DA1BAC" w:rsidRPr="00311223">
        <w:rPr>
          <w:vertAlign w:val="superscript"/>
        </w:rPr>
        <w:t xml:space="preserve"> </w:t>
      </w:r>
      <w:r w:rsidR="00DA1BAC" w:rsidRPr="00311223">
        <w:t>National Local Joint Engineering Laboratory of Major Infrastructure Testing and Rehabilitation Technology, Zhengzhou 450001, China</w:t>
      </w:r>
    </w:p>
    <w:p w14:paraId="796A462C" w14:textId="57175D47" w:rsidR="00DA1BAC" w:rsidRPr="00311223" w:rsidRDefault="00790E54" w:rsidP="00311223">
      <w:pPr>
        <w:pStyle w:val="address"/>
      </w:pPr>
      <w:r w:rsidRPr="00311223">
        <w:rPr>
          <w:rFonts w:hint="eastAsia"/>
          <w:vertAlign w:val="superscript"/>
        </w:rPr>
        <w:t>3</w:t>
      </w:r>
      <w:r w:rsidR="00DA1BAC" w:rsidRPr="00311223">
        <w:rPr>
          <w:vertAlign w:val="superscript"/>
        </w:rPr>
        <w:t xml:space="preserve"> </w:t>
      </w:r>
      <w:r w:rsidR="00DA1BAC" w:rsidRPr="00311223">
        <w:t>Collaborative Innovation Center of Water Conservancy and Transportation Infrastructure Safety,</w:t>
      </w:r>
      <w:r w:rsidR="00DA1BAC" w:rsidRPr="00311223">
        <w:rPr>
          <w:rFonts w:hint="eastAsia"/>
        </w:rPr>
        <w:t xml:space="preserve"> </w:t>
      </w:r>
      <w:r w:rsidR="00DA1BAC" w:rsidRPr="00311223">
        <w:t>Zhengzhou 450001, China</w:t>
      </w:r>
    </w:p>
    <w:p w14:paraId="7D12F8D9" w14:textId="05725C78" w:rsidR="00DA1BAC" w:rsidRPr="00311223" w:rsidRDefault="00DA1BAC" w:rsidP="00311223">
      <w:pPr>
        <w:pStyle w:val="address"/>
      </w:pPr>
      <w:r w:rsidRPr="00311223">
        <w:t>* Corresponding Author:</w:t>
      </w:r>
      <w:r w:rsidRPr="00311223">
        <w:rPr>
          <w:rFonts w:hint="eastAsia"/>
        </w:rPr>
        <w:t xml:space="preserve"> </w:t>
      </w:r>
      <w:r w:rsidR="00BD2F54" w:rsidRPr="00311223">
        <w:rPr>
          <w:rFonts w:hint="eastAsia"/>
        </w:rPr>
        <w:t>zkk_zzu@outlook.com</w:t>
      </w:r>
    </w:p>
    <w:p w14:paraId="377318A1" w14:textId="165FF5DE" w:rsidR="00CB34C9" w:rsidRPr="00687D33" w:rsidRDefault="00DA1BAC" w:rsidP="00C75FFC">
      <w:pPr>
        <w:pStyle w:val="abstract"/>
        <w:spacing w:after="0"/>
        <w:ind w:firstLine="0"/>
      </w:pPr>
      <w:r w:rsidRPr="00687D33">
        <w:rPr>
          <w:b/>
          <w:bCs/>
        </w:rPr>
        <w:t>Abstract:</w:t>
      </w:r>
      <w:r w:rsidRPr="00687D33">
        <w:t xml:space="preserve"> With the acceleration of urbanization, the safety and reliability of water supply pipeline systems are becoming more and more important. Pipeline leakage not only leads to the waste of water resources, but also may cause a series of problems such as ground collapse and environmental pollution. The purpose of this paper is to explore the multiple leakage signal detection method of water supply pipeline based on machine learning. Through the acquisition and analysis of pipeline leakage signals, combined with machine learning algorithms, the accurate identification of different types of leakage signals is realized. In the study, we first collect the vibration and other signals generated when the pipeline leaks, and then preprocess these signals, including data amplification, feature extraction, and other steps. Then, we selected a variety of machine learning algorithms, such as Support Vector Machine (SVM), Dragonfly Algorithm-Random Forest (DA-RF), and Long Short-Term Memory Network (LSTM), to classify and recognize the preprocessed signals. The experimental results show that the adopted DA-RF model can effectively detect multiple leakage signals in water supply pipes with high accuracy. This study provides a new technical means for leakage detection in water supply pipes, which has a broad application prospect.</w:t>
      </w:r>
    </w:p>
    <w:p w14:paraId="5E829D93" w14:textId="77777777" w:rsidR="00AB3670" w:rsidRDefault="005035BA" w:rsidP="00C75FFC">
      <w:pPr>
        <w:pStyle w:val="keywords"/>
        <w:rPr>
          <w:szCs w:val="18"/>
        </w:rPr>
      </w:pPr>
      <w:r w:rsidRPr="00687D33">
        <w:rPr>
          <w:rFonts w:hint="eastAsia"/>
          <w:b/>
          <w:bCs/>
        </w:rPr>
        <w:t>Keywords:</w:t>
      </w:r>
      <w:r w:rsidRPr="00687D33">
        <w:rPr>
          <w:rFonts w:hint="eastAsia"/>
        </w:rPr>
        <w:t xml:space="preserve"> water supply pipes; signal recognition; machine learning; DA-RF</w:t>
      </w:r>
    </w:p>
    <w:p w14:paraId="6B5A21EA" w14:textId="209DBFCC" w:rsidR="0040129A" w:rsidRPr="00AB3670" w:rsidRDefault="00AB3670" w:rsidP="00E123CA">
      <w:pPr>
        <w:pStyle w:val="heading1"/>
        <w:numPr>
          <w:ilvl w:val="0"/>
          <w:numId w:val="0"/>
        </w:numPr>
      </w:pPr>
      <w:r w:rsidRPr="00AB3670">
        <w:rPr>
          <w:rFonts w:hint="eastAsia"/>
        </w:rPr>
        <w:t>1</w:t>
      </w:r>
      <w:r>
        <w:rPr>
          <w:rFonts w:hint="eastAsia"/>
          <w:lang w:eastAsia="zh-CN"/>
        </w:rPr>
        <w:t xml:space="preserve">     </w:t>
      </w:r>
      <w:r w:rsidR="0040129A" w:rsidRPr="00E97B12">
        <w:rPr>
          <w:rFonts w:hint="eastAsia"/>
        </w:rPr>
        <w:t>Introduction</w:t>
      </w:r>
    </w:p>
    <w:p w14:paraId="5ACF68CF" w14:textId="7E604C96" w:rsidR="0040129A" w:rsidRPr="00E97B12" w:rsidRDefault="0040129A" w:rsidP="00183B61">
      <w:pPr>
        <w:numPr>
          <w:ilvl w:val="0"/>
          <w:numId w:val="0"/>
        </w:numPr>
        <w:rPr>
          <w:rFonts w:ascii="Times New Roman" w:hAnsi="Times New Roman" w:cs="Times New Roman"/>
          <w:sz w:val="20"/>
          <w:szCs w:val="20"/>
        </w:rPr>
      </w:pPr>
      <w:r w:rsidRPr="00E97B12">
        <w:rPr>
          <w:rFonts w:ascii="Times New Roman" w:hAnsi="Times New Roman" w:cs="Times New Roman" w:hint="eastAsia"/>
          <w:sz w:val="20"/>
          <w:szCs w:val="20"/>
        </w:rPr>
        <w:t xml:space="preserve">Water supply network is an important infrastructure of the city, the heart of the city operation, and the leakage of its pipeline is the most painful problem. At present, the main detection methods based on software have real-time transient model method [1], negative pressure wave method [2], pressure point analysis (PPA) [3], mass balance method, flow rate and pressure change method [4] and other methods, based on the hardware side of the vibration sensing detection, distributed </w:t>
      </w:r>
      <w:proofErr w:type="spellStart"/>
      <w:r w:rsidRPr="00E97B12">
        <w:rPr>
          <w:rFonts w:ascii="Times New Roman" w:hAnsi="Times New Roman" w:cs="Times New Roman" w:hint="eastAsia"/>
          <w:sz w:val="20"/>
          <w:szCs w:val="20"/>
        </w:rPr>
        <w:t>fibre</w:t>
      </w:r>
      <w:proofErr w:type="spellEnd"/>
      <w:r w:rsidRPr="00E97B12">
        <w:rPr>
          <w:rFonts w:ascii="Times New Roman" w:hAnsi="Times New Roman" w:cs="Times New Roman" w:hint="eastAsia"/>
          <w:sz w:val="20"/>
          <w:szCs w:val="20"/>
        </w:rPr>
        <w:t xml:space="preserve"> optic sensors [5], ground-penetrating radar method [6], listening to the sound of the leakage detection method [7] and other methods, due to the water supply pipelines are often buried deep underground, the environment is complex, there are a variety of noise interference, and it is too difficult to collect high-quality data [7] and so on. The environment is complex, there is a variety of noise interference, and the difficulty of collecting high-quality data is too large [8], the traditional methods for the detection of buried pipeline leakage identification of long time, operational difficulties, high cost. Due to the rise of artificial intelligence in recent years, combining various processing methods based on hardware and software with artificial intelligence has become the main research direction at present, and the method effectively </w:t>
      </w:r>
      <w:r w:rsidRPr="00E97B12">
        <w:rPr>
          <w:rFonts w:ascii="Times New Roman" w:hAnsi="Times New Roman" w:cs="Times New Roman" w:hint="eastAsia"/>
          <w:sz w:val="20"/>
          <w:szCs w:val="20"/>
        </w:rPr>
        <w:lastRenderedPageBreak/>
        <w:t>reduces the problems of detection and identification time and accuracy.</w:t>
      </w:r>
    </w:p>
    <w:p w14:paraId="473B4228" w14:textId="77777777" w:rsidR="0040129A" w:rsidRPr="00E97B12" w:rsidRDefault="0040129A" w:rsidP="00311223">
      <w:pPr>
        <w:widowControl/>
        <w:numPr>
          <w:ilvl w:val="0"/>
          <w:numId w:val="0"/>
        </w:numPr>
        <w:overflowPunct w:val="0"/>
        <w:autoSpaceDE w:val="0"/>
        <w:autoSpaceDN w:val="0"/>
        <w:adjustRightInd w:val="0"/>
        <w:spacing w:line="240" w:lineRule="atLeast"/>
        <w:ind w:firstLine="227"/>
        <w:textAlignment w:val="baseline"/>
        <w:rPr>
          <w:rFonts w:ascii="Times New Roman" w:hAnsi="Times New Roman" w:cs="Times New Roman"/>
          <w:sz w:val="20"/>
          <w:szCs w:val="20"/>
        </w:rPr>
      </w:pPr>
      <w:r w:rsidRPr="00E97B12">
        <w:rPr>
          <w:rFonts w:ascii="Times New Roman" w:hAnsi="Times New Roman" w:cs="Times New Roman" w:hint="eastAsia"/>
          <w:sz w:val="20"/>
          <w:szCs w:val="20"/>
        </w:rPr>
        <w:t>With the passage of time, the pipeline small leaks if not found in time, the passage of time, slowly develop into a large leak, and then endanger personal safety, if we can find the pipeline in time there is a small leak, and give timely repair, so that we can avoid the loss of human and financial resources. However, with the advantages of pipeline detection equipment is convenient, fast, and can effectively detect each situation in the pipe, the rapid development of pipeline detection equipment is the current mainstream development trend [9]. At this stage, the classification algorithm and the pipe equipment detection of the two technologies combined to achieve high accuracy, high efficiency intelligent detection, to improve the intelligent level of the pipe detection industry and the detection ability and efficiency has an important significance, but also conducive to the water supply pipeline network maintenance and overhaul.</w:t>
      </w:r>
    </w:p>
    <w:p w14:paraId="1780B019" w14:textId="2068C21D" w:rsidR="00DB365D" w:rsidRPr="00E97B12" w:rsidRDefault="00DB365D" w:rsidP="00311223">
      <w:pPr>
        <w:widowControl/>
        <w:numPr>
          <w:ilvl w:val="0"/>
          <w:numId w:val="0"/>
        </w:numPr>
        <w:overflowPunct w:val="0"/>
        <w:autoSpaceDE w:val="0"/>
        <w:autoSpaceDN w:val="0"/>
        <w:adjustRightInd w:val="0"/>
        <w:spacing w:line="240" w:lineRule="atLeast"/>
        <w:ind w:firstLine="227"/>
        <w:textAlignment w:val="baseline"/>
        <w:rPr>
          <w:rFonts w:ascii="Times New Roman" w:hAnsi="Times New Roman" w:cs="Times New Roman"/>
          <w:sz w:val="20"/>
          <w:szCs w:val="20"/>
        </w:rPr>
      </w:pPr>
      <w:r w:rsidRPr="00E97B12">
        <w:rPr>
          <w:rFonts w:ascii="Times New Roman" w:hAnsi="Times New Roman" w:cs="Times New Roman" w:hint="eastAsia"/>
          <w:sz w:val="20"/>
          <w:szCs w:val="20"/>
        </w:rPr>
        <w:t>The paper is organized as follows: part II describes the construction of the model in detail and gives the pseudo-code for easy viewing. In Part III, three leakage signals are simulated to verify the validity of the DA-RF model; in Part IV, foot-size tests are performed and four denoising methods are applied, and finally, the model and methods are further validated and the metrics of other models are compared; and in Part V, conclusions are drawn.</w:t>
      </w:r>
    </w:p>
    <w:p w14:paraId="71C80FFE" w14:textId="5CF7C506" w:rsidR="0055665E" w:rsidRPr="00E97B12" w:rsidRDefault="00B31FF0" w:rsidP="00E97B12">
      <w:pPr>
        <w:pStyle w:val="heading1"/>
        <w:numPr>
          <w:ilvl w:val="0"/>
          <w:numId w:val="0"/>
        </w:numPr>
        <w:tabs>
          <w:tab w:val="num" w:pos="567"/>
        </w:tabs>
        <w:ind w:left="567" w:hanging="567"/>
      </w:pPr>
      <w:r w:rsidRPr="00E97B12">
        <w:rPr>
          <w:rFonts w:hint="eastAsia"/>
        </w:rPr>
        <w:t>2</w:t>
      </w:r>
      <w:r w:rsidR="00E97B12">
        <w:rPr>
          <w:rFonts w:hint="eastAsia"/>
          <w:lang w:eastAsia="zh-CN"/>
        </w:rPr>
        <w:t xml:space="preserve"> </w:t>
      </w:r>
      <w:r w:rsidR="00AB3670">
        <w:rPr>
          <w:rFonts w:hint="eastAsia"/>
          <w:lang w:eastAsia="zh-CN"/>
        </w:rPr>
        <w:t xml:space="preserve">    </w:t>
      </w:r>
      <w:r w:rsidR="0040129A" w:rsidRPr="00E97B12">
        <w:rPr>
          <w:rFonts w:hint="eastAsia"/>
        </w:rPr>
        <w:t>Model</w:t>
      </w:r>
    </w:p>
    <w:p w14:paraId="0B621698" w14:textId="166E722F" w:rsidR="0040129A" w:rsidRPr="0040129A" w:rsidRDefault="0040129A" w:rsidP="00E97B12">
      <w:pPr>
        <w:pStyle w:val="heading2"/>
        <w:numPr>
          <w:ilvl w:val="0"/>
          <w:numId w:val="0"/>
        </w:numPr>
        <w:tabs>
          <w:tab w:val="num" w:pos="567"/>
        </w:tabs>
        <w:spacing w:before="0"/>
        <w:ind w:left="567" w:hanging="567"/>
      </w:pPr>
      <w:r w:rsidRPr="0040129A">
        <w:rPr>
          <w:rFonts w:hint="eastAsia"/>
        </w:rPr>
        <w:t xml:space="preserve">2.1 </w:t>
      </w:r>
      <w:r w:rsidR="00E97B12">
        <w:rPr>
          <w:rFonts w:hint="eastAsia"/>
        </w:rPr>
        <w:t xml:space="preserve"> </w:t>
      </w:r>
      <w:r w:rsidR="00E97B12">
        <w:rPr>
          <w:rFonts w:hint="eastAsia"/>
          <w:lang w:eastAsia="zh-CN"/>
        </w:rPr>
        <w:t xml:space="preserve"> </w:t>
      </w:r>
      <w:r w:rsidR="00AB3670">
        <w:rPr>
          <w:rFonts w:hint="eastAsia"/>
          <w:lang w:eastAsia="zh-CN"/>
        </w:rPr>
        <w:t xml:space="preserve">  </w:t>
      </w:r>
      <w:r w:rsidRPr="0040129A">
        <w:rPr>
          <w:rFonts w:hint="eastAsia"/>
        </w:rPr>
        <w:t>Random Forest</w:t>
      </w:r>
    </w:p>
    <w:p w14:paraId="4D09856F" w14:textId="77777777" w:rsidR="0040129A" w:rsidRPr="00E97B12" w:rsidRDefault="0040129A" w:rsidP="00183B61">
      <w:pPr>
        <w:numPr>
          <w:ilvl w:val="0"/>
          <w:numId w:val="0"/>
        </w:numPr>
        <w:rPr>
          <w:rFonts w:ascii="Times New Roman" w:hAnsi="Times New Roman" w:cs="Times New Roman"/>
          <w:sz w:val="20"/>
          <w:szCs w:val="20"/>
        </w:rPr>
      </w:pPr>
      <w:r w:rsidRPr="00E97B12">
        <w:rPr>
          <w:rFonts w:ascii="Times New Roman" w:hAnsi="Times New Roman" w:cs="Times New Roman" w:hint="eastAsia"/>
          <w:sz w:val="20"/>
          <w:szCs w:val="20"/>
        </w:rPr>
        <w:t>Random Forest is an integrated learning model, mainly based on decision trees, which improves the overall performance by combining multiple models. In the context of water supply networks, Random Forest has been chosen as the base model for signal classification because it can be better used as a classification task due to its advantages such as overfitting resistance, high robustness, parallel learning, and feature importance assessment [10].</w:t>
      </w:r>
    </w:p>
    <w:p w14:paraId="0150C05B" w14:textId="52074075" w:rsidR="0040129A" w:rsidRPr="0040129A" w:rsidRDefault="0040129A" w:rsidP="00183B61">
      <w:pPr>
        <w:pStyle w:val="heading2"/>
        <w:numPr>
          <w:ilvl w:val="0"/>
          <w:numId w:val="0"/>
        </w:numPr>
        <w:spacing w:before="0"/>
      </w:pPr>
      <w:r w:rsidRPr="0040129A">
        <w:rPr>
          <w:rFonts w:hint="eastAsia"/>
        </w:rPr>
        <w:t xml:space="preserve">2.2 </w:t>
      </w:r>
      <w:r w:rsidR="00AB3670">
        <w:rPr>
          <w:rFonts w:hint="eastAsia"/>
          <w:lang w:eastAsia="zh-CN"/>
        </w:rPr>
        <w:t xml:space="preserve">    </w:t>
      </w:r>
      <w:r w:rsidRPr="0040129A">
        <w:rPr>
          <w:rFonts w:hint="eastAsia"/>
        </w:rPr>
        <w:t>Dragonfly Algorithm</w:t>
      </w:r>
    </w:p>
    <w:p w14:paraId="5AAE863F" w14:textId="77777777" w:rsidR="0040129A" w:rsidRPr="00E97B12" w:rsidRDefault="0040129A" w:rsidP="00183B61">
      <w:pPr>
        <w:numPr>
          <w:ilvl w:val="0"/>
          <w:numId w:val="0"/>
        </w:numPr>
        <w:rPr>
          <w:rFonts w:ascii="Times New Roman" w:hAnsi="Times New Roman" w:cs="Times New Roman"/>
          <w:sz w:val="20"/>
          <w:szCs w:val="20"/>
        </w:rPr>
      </w:pPr>
      <w:r w:rsidRPr="00E97B12">
        <w:rPr>
          <w:rFonts w:ascii="Times New Roman" w:hAnsi="Times New Roman" w:cs="Times New Roman" w:hint="eastAsia"/>
          <w:sz w:val="20"/>
          <w:szCs w:val="20"/>
        </w:rPr>
        <w:t xml:space="preserve">The dragonfly algorithm is similar to particle swarm optimization (PSO), fish swarm algorithm (AFSA), ant colony optimization algorithm (ACO), sparrow search algorithm (SSA) and other algorithms, all of which are based on the successful development of population intelligence optimization algorithms inspired by the </w:t>
      </w:r>
      <w:proofErr w:type="spellStart"/>
      <w:r w:rsidRPr="00E97B12">
        <w:rPr>
          <w:rFonts w:ascii="Times New Roman" w:hAnsi="Times New Roman" w:cs="Times New Roman" w:hint="eastAsia"/>
          <w:sz w:val="20"/>
          <w:szCs w:val="20"/>
        </w:rPr>
        <w:t>behavioural</w:t>
      </w:r>
      <w:proofErr w:type="spellEnd"/>
      <w:r w:rsidRPr="00E97B12">
        <w:rPr>
          <w:rFonts w:ascii="Times New Roman" w:hAnsi="Times New Roman" w:cs="Times New Roman" w:hint="eastAsia"/>
          <w:sz w:val="20"/>
          <w:szCs w:val="20"/>
        </w:rPr>
        <w:t xml:space="preserve"> activities of animals in nature, the dragonfly algorithm was proposed by </w:t>
      </w:r>
      <w:proofErr w:type="spellStart"/>
      <w:r w:rsidRPr="00E97B12">
        <w:rPr>
          <w:rFonts w:ascii="Times New Roman" w:hAnsi="Times New Roman" w:cs="Times New Roman" w:hint="eastAsia"/>
          <w:sz w:val="20"/>
          <w:szCs w:val="20"/>
        </w:rPr>
        <w:t>Mirjalili</w:t>
      </w:r>
      <w:proofErr w:type="spellEnd"/>
      <w:r w:rsidRPr="00E97B12">
        <w:rPr>
          <w:rFonts w:ascii="Times New Roman" w:hAnsi="Times New Roman" w:cs="Times New Roman" w:hint="eastAsia"/>
          <w:sz w:val="20"/>
          <w:szCs w:val="20"/>
        </w:rPr>
        <w:t xml:space="preserve"> in 2016, which is based on the principles of separation (avoiding collisions between individuals), alignment (maintaining individual speeds) and collision (avoiding collisions between individuals). ), alignment (keeping individual speeds consistent with the surrounding group), aggregation, predation, and enemy avoidance, avoiding local optimal solutions to dynamically find the global optimal solution [11], where the position update formula is</w:t>
      </w:r>
    </w:p>
    <w:p w14:paraId="146243C7" w14:textId="5C9FE6D2" w:rsidR="00353D53" w:rsidRPr="00E97B12" w:rsidRDefault="00353D53" w:rsidP="00E97B12">
      <w:pPr>
        <w:numPr>
          <w:ilvl w:val="0"/>
          <w:numId w:val="0"/>
        </w:numPr>
        <w:ind w:firstLineChars="1100" w:firstLine="2200"/>
        <w:rPr>
          <w:rFonts w:ascii="Times New Roman" w:hAnsi="Times New Roman" w:cs="Times New Roman"/>
          <w:sz w:val="20"/>
          <w:szCs w:val="20"/>
        </w:rPr>
      </w:pP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t</m:t>
            </m:r>
          </m:sub>
        </m:sSub>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o</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+a</m:t>
            </m:r>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i</m:t>
                </m:r>
              </m:sub>
            </m:sSub>
            <m:r>
              <w:rPr>
                <w:rFonts w:ascii="Cambria Math" w:hAnsi="Cambria Math" w:cs="Times New Roman"/>
                <w:sz w:val="20"/>
                <w:szCs w:val="20"/>
              </w:rPr>
              <m:t>+b</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i</m:t>
                </m:r>
              </m:sub>
            </m:sSub>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+d</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e>
        </m:d>
        <m:r>
          <w:rPr>
            <w:rFonts w:ascii="Cambria Math" w:hAnsi="Cambria Math" w:cs="Times New Roman"/>
            <w:sz w:val="20"/>
            <w:szCs w:val="20"/>
          </w:rPr>
          <m:t>+ω∆</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t-1</m:t>
            </m:r>
          </m:sub>
        </m:sSub>
      </m:oMath>
      <w:r w:rsidR="00E97B12">
        <w:rPr>
          <w:rFonts w:ascii="Times New Roman" w:hAnsi="Times New Roman" w:cs="Times New Roman" w:hint="eastAsia"/>
          <w:sz w:val="20"/>
          <w:szCs w:val="20"/>
        </w:rPr>
        <w:t xml:space="preserve">                  (1)</w:t>
      </w:r>
    </w:p>
    <w:p w14:paraId="0043322C" w14:textId="1A32A48F" w:rsidR="0040129A" w:rsidRPr="00E97B12" w:rsidRDefault="0040129A" w:rsidP="00311223">
      <w:pPr>
        <w:widowControl/>
        <w:numPr>
          <w:ilvl w:val="0"/>
          <w:numId w:val="0"/>
        </w:numPr>
        <w:overflowPunct w:val="0"/>
        <w:autoSpaceDE w:val="0"/>
        <w:autoSpaceDN w:val="0"/>
        <w:adjustRightInd w:val="0"/>
        <w:spacing w:line="240" w:lineRule="atLeast"/>
        <w:ind w:firstLine="227"/>
        <w:textAlignment w:val="baseline"/>
        <w:rPr>
          <w:rFonts w:ascii="Times New Roman" w:hAnsi="Times New Roman" w:cs="Times New Roman"/>
          <w:sz w:val="20"/>
          <w:szCs w:val="20"/>
        </w:rPr>
      </w:pPr>
      <w:r w:rsidRPr="00E97B12">
        <w:rPr>
          <w:rFonts w:ascii="Times New Roman" w:hAnsi="Times New Roman" w:cs="Times New Roman"/>
          <w:sz w:val="20"/>
          <w:szCs w:val="20"/>
        </w:rPr>
        <w:t xml:space="preserve">Where: </w:t>
      </w:r>
      <m:oMath>
        <m:sSub>
          <m:sSubPr>
            <m:ctrlPr>
              <w:rPr>
                <w:rFonts w:ascii="Cambria Math" w:hAnsi="Cambria Math" w:cs="Times New Roman"/>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oMath>
      <w:r w:rsidRPr="00E97B12">
        <w:rPr>
          <w:rFonts w:ascii="Times New Roman" w:hAnsi="Times New Roman" w:cs="Times New Roman"/>
          <w:sz w:val="20"/>
          <w:szCs w:val="20"/>
        </w:rPr>
        <w:t>,</w:t>
      </w:r>
      <w:r w:rsidRPr="00311223">
        <w:rPr>
          <w:rFonts w:ascii="Times New Roman" w:hAnsi="Times New Roman" w:cs="Times New Roman"/>
          <w:sz w:val="20"/>
          <w:szCs w:val="20"/>
        </w:rPr>
        <w:t xml:space="preserve"> </w:t>
      </w:r>
      <m:oMath>
        <m:sSub>
          <m:sSubPr>
            <m:ctrlPr>
              <w:rPr>
                <w:rFonts w:ascii="Cambria Math" w:hAnsi="Cambria Math" w:cs="Times New Roman"/>
                <w:sz w:val="20"/>
                <w:szCs w:val="20"/>
              </w:rPr>
            </m:ctrlPr>
          </m:sSubPr>
          <m:e>
            <m:r>
              <w:rPr>
                <w:rFonts w:ascii="Cambria Math" w:hAnsi="Cambria Math" w:cs="Times New Roman"/>
                <w:sz w:val="20"/>
                <w:szCs w:val="20"/>
              </w:rPr>
              <m:t>A</m:t>
            </m:r>
          </m:e>
          <m:sub>
            <m:r>
              <w:rPr>
                <w:rFonts w:ascii="Cambria Math" w:hAnsi="Cambria Math" w:cs="Times New Roman"/>
                <w:sz w:val="20"/>
                <w:szCs w:val="20"/>
              </w:rPr>
              <m:t>i</m:t>
            </m:r>
          </m:sub>
        </m:sSub>
      </m:oMath>
      <w:r w:rsidRPr="00311223">
        <w:rPr>
          <w:rFonts w:ascii="Times New Roman" w:hAnsi="Times New Roman" w:cs="Times New Roman"/>
          <w:sz w:val="20"/>
          <w:szCs w:val="20"/>
        </w:rPr>
        <w:t xml:space="preserve">, </w:t>
      </w:r>
      <m:oMath>
        <m:sSub>
          <m:sSubPr>
            <m:ctrlPr>
              <w:rPr>
                <w:rFonts w:ascii="Cambria Math" w:hAnsi="Cambria Math" w:cs="Times New Roman"/>
                <w:sz w:val="20"/>
                <w:szCs w:val="20"/>
              </w:rPr>
            </m:ctrlPr>
          </m:sSubPr>
          <m:e>
            <m:r>
              <w:rPr>
                <w:rFonts w:ascii="Cambria Math" w:hAnsi="Cambria Math" w:cs="Times New Roman"/>
                <w:sz w:val="20"/>
                <w:szCs w:val="20"/>
              </w:rPr>
              <m:t>B</m:t>
            </m:r>
          </m:e>
          <m:sub>
            <m:r>
              <w:rPr>
                <w:rFonts w:ascii="Cambria Math" w:hAnsi="Cambria Math" w:cs="Times New Roman"/>
                <w:sz w:val="20"/>
                <w:szCs w:val="20"/>
              </w:rPr>
              <m:t>i</m:t>
            </m:r>
          </m:sub>
        </m:sSub>
      </m:oMath>
      <w:r w:rsidRPr="00E97B12">
        <w:rPr>
          <w:rFonts w:ascii="Times New Roman" w:hAnsi="Times New Roman" w:cs="Times New Roman"/>
          <w:sz w:val="20"/>
          <w:szCs w:val="20"/>
        </w:rPr>
        <w:t xml:space="preserve">are the weights of the three behaviours of separation, alignment and aggregation respectively; </w:t>
      </w:r>
      <m:oMath>
        <m:sSub>
          <m:sSubPr>
            <m:ctrlPr>
              <w:rPr>
                <w:rFonts w:ascii="Cambria Math" w:hAnsi="Cambria Math" w:cs="Times New Roman"/>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oMath>
      <w:r w:rsidRPr="00E97B12">
        <w:rPr>
          <w:rFonts w:ascii="Times New Roman" w:hAnsi="Times New Roman" w:cs="Times New Roman"/>
          <w:sz w:val="20"/>
          <w:szCs w:val="20"/>
        </w:rPr>
        <w:t>，</w:t>
      </w:r>
      <m:oMath>
        <m:sSub>
          <m:sSubPr>
            <m:ctrlPr>
              <w:rPr>
                <w:rFonts w:ascii="Cambria Math" w:hAnsi="Cambria Math" w:cs="Times New Roman"/>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oMath>
      <w:r w:rsidRPr="00E97B12">
        <w:rPr>
          <w:rFonts w:ascii="Times New Roman" w:hAnsi="Times New Roman" w:cs="Times New Roman"/>
          <w:sz w:val="20"/>
          <w:szCs w:val="20"/>
        </w:rPr>
        <w:t>are the attractiveness of food and natural enemies respectively.</w:t>
      </w:r>
    </w:p>
    <w:p w14:paraId="260C42B3" w14:textId="5AD53502" w:rsidR="0040129A" w:rsidRPr="00E97B12" w:rsidRDefault="0040129A" w:rsidP="00183B61">
      <w:pPr>
        <w:pStyle w:val="heading2"/>
        <w:numPr>
          <w:ilvl w:val="0"/>
          <w:numId w:val="0"/>
        </w:numPr>
        <w:spacing w:before="0"/>
      </w:pPr>
      <w:r w:rsidRPr="00E97B12">
        <w:t>2.3</w:t>
      </w:r>
      <w:r w:rsidR="00AB3670">
        <w:rPr>
          <w:rFonts w:hint="eastAsia"/>
          <w:lang w:eastAsia="zh-CN"/>
        </w:rPr>
        <w:t xml:space="preserve">     </w:t>
      </w:r>
      <w:proofErr w:type="gramStart"/>
      <w:r w:rsidRPr="00E97B12">
        <w:t>Random forest</w:t>
      </w:r>
      <w:proofErr w:type="gramEnd"/>
      <w:r w:rsidRPr="00E97B12">
        <w:t xml:space="preserve"> </w:t>
      </w:r>
      <w:proofErr w:type="spellStart"/>
      <w:r w:rsidRPr="00E97B12">
        <w:t>optimised</w:t>
      </w:r>
      <w:proofErr w:type="spellEnd"/>
      <w:r w:rsidRPr="00E97B12">
        <w:t xml:space="preserve"> by Dragonfly algorithm</w:t>
      </w:r>
    </w:p>
    <w:p w14:paraId="384A45A9" w14:textId="3F67939C" w:rsidR="0040129A" w:rsidRPr="00E97B12" w:rsidRDefault="0040129A" w:rsidP="00E97B12">
      <w:pPr>
        <w:numPr>
          <w:ilvl w:val="0"/>
          <w:numId w:val="0"/>
        </w:numPr>
        <w:rPr>
          <w:rFonts w:ascii="Times New Roman" w:hAnsi="Times New Roman" w:cs="Times New Roman"/>
        </w:rPr>
      </w:pPr>
      <w:r w:rsidRPr="00E97B12">
        <w:rPr>
          <w:rFonts w:ascii="Times New Roman" w:hAnsi="Times New Roman" w:cs="Times New Roman"/>
          <w:sz w:val="20"/>
          <w:szCs w:val="20"/>
        </w:rPr>
        <w:t xml:space="preserve">Due to the data mismatch, the original speech signal belongs to the high-dimensional time series, Random Forest </w:t>
      </w:r>
      <w:proofErr w:type="spellStart"/>
      <w:r w:rsidRPr="00E97B12">
        <w:rPr>
          <w:rFonts w:ascii="Times New Roman" w:hAnsi="Times New Roman" w:cs="Times New Roman"/>
          <w:sz w:val="20"/>
          <w:szCs w:val="20"/>
        </w:rPr>
        <w:t>can not</w:t>
      </w:r>
      <w:proofErr w:type="spellEnd"/>
      <w:r w:rsidRPr="00E97B12">
        <w:rPr>
          <w:rFonts w:ascii="Times New Roman" w:hAnsi="Times New Roman" w:cs="Times New Roman"/>
          <w:sz w:val="20"/>
          <w:szCs w:val="20"/>
        </w:rPr>
        <w:t xml:space="preserve"> be directly on the speech processing, we have the speech signal characteristics of the time domain, frequency domain analysis of the data and other pre-processing, the high-dimensional signals are converted to one-dimensional information, and Random Forest in the water supply pipe pre-</w:t>
      </w:r>
      <w:r w:rsidRPr="00E97B12">
        <w:rPr>
          <w:rFonts w:ascii="Times New Roman" w:hAnsi="Times New Roman" w:cs="Times New Roman"/>
          <w:sz w:val="20"/>
          <w:szCs w:val="20"/>
        </w:rPr>
        <w:lastRenderedPageBreak/>
        <w:t xml:space="preserve">processing data classification, the performance of its main dependence on the hyper-parameters of a choice, no </w:t>
      </w:r>
      <w:proofErr w:type="spellStart"/>
      <w:r w:rsidRPr="00E97B12">
        <w:rPr>
          <w:rFonts w:ascii="Times New Roman" w:hAnsi="Times New Roman" w:cs="Times New Roman"/>
          <w:sz w:val="20"/>
          <w:szCs w:val="20"/>
        </w:rPr>
        <w:t>optimisation</w:t>
      </w:r>
      <w:proofErr w:type="spellEnd"/>
      <w:r w:rsidRPr="00E97B12">
        <w:rPr>
          <w:rFonts w:ascii="Times New Roman" w:hAnsi="Times New Roman" w:cs="Times New Roman"/>
          <w:sz w:val="20"/>
          <w:szCs w:val="20"/>
        </w:rPr>
        <w:t xml:space="preserve">, the key parameters n _estimators, </w:t>
      </w:r>
      <w:proofErr w:type="spellStart"/>
      <w:r w:rsidRPr="00E97B12">
        <w:rPr>
          <w:rFonts w:ascii="Times New Roman" w:hAnsi="Times New Roman" w:cs="Times New Roman"/>
          <w:sz w:val="20"/>
          <w:szCs w:val="20"/>
        </w:rPr>
        <w:t>max_depth</w:t>
      </w:r>
      <w:proofErr w:type="spellEnd"/>
      <w:r w:rsidRPr="00E97B12">
        <w:rPr>
          <w:rFonts w:ascii="Times New Roman" w:hAnsi="Times New Roman" w:cs="Times New Roman"/>
          <w:sz w:val="20"/>
          <w:szCs w:val="20"/>
        </w:rPr>
        <w:t xml:space="preserve">, </w:t>
      </w:r>
      <w:proofErr w:type="spellStart"/>
      <w:r w:rsidRPr="00E97B12">
        <w:rPr>
          <w:rFonts w:ascii="Times New Roman" w:hAnsi="Times New Roman" w:cs="Times New Roman"/>
          <w:sz w:val="20"/>
          <w:szCs w:val="20"/>
        </w:rPr>
        <w:t>max_features</w:t>
      </w:r>
      <w:proofErr w:type="spellEnd"/>
      <w:r w:rsidRPr="00E97B12">
        <w:rPr>
          <w:rFonts w:ascii="Times New Roman" w:hAnsi="Times New Roman" w:cs="Times New Roman"/>
          <w:sz w:val="20"/>
          <w:szCs w:val="20"/>
        </w:rPr>
        <w:t xml:space="preserve">, and </w:t>
      </w:r>
      <w:proofErr w:type="spellStart"/>
      <w:r w:rsidRPr="00E97B12">
        <w:rPr>
          <w:rFonts w:ascii="Times New Roman" w:hAnsi="Times New Roman" w:cs="Times New Roman"/>
          <w:sz w:val="20"/>
          <w:szCs w:val="20"/>
        </w:rPr>
        <w:t>min_samples_split</w:t>
      </w:r>
      <w:proofErr w:type="spellEnd"/>
      <w:r w:rsidRPr="00E97B12">
        <w:rPr>
          <w:rFonts w:ascii="Times New Roman" w:hAnsi="Times New Roman" w:cs="Times New Roman"/>
          <w:sz w:val="20"/>
          <w:szCs w:val="20"/>
        </w:rPr>
        <w:t xml:space="preserve"> all need to be selected autonomously within the appropriate range.</w:t>
      </w:r>
    </w:p>
    <w:p w14:paraId="4757491E" w14:textId="4FDA9E7E" w:rsidR="00C05127" w:rsidRPr="004F4396" w:rsidRDefault="007C582A" w:rsidP="004F4396">
      <w:pPr>
        <w:numPr>
          <w:ilvl w:val="0"/>
          <w:numId w:val="0"/>
        </w:numPr>
        <w:spacing w:before="320" w:after="120" w:line="220" w:lineRule="atLeast"/>
        <w:jc w:val="center"/>
        <w:rPr>
          <w:rFonts w:ascii="Times New Roman" w:hAnsi="Times New Roman" w:cs="Times New Roman"/>
          <w:sz w:val="18"/>
          <w:szCs w:val="18"/>
        </w:rPr>
      </w:pPr>
      <w:bookmarkStart w:id="1" w:name="_Ref192755850"/>
      <w:r w:rsidRPr="004F4396">
        <w:rPr>
          <w:rFonts w:ascii="Times New Roman" w:hAnsi="Times New Roman" w:cs="Times New Roman" w:hint="eastAsia"/>
          <w:b/>
          <w:bCs/>
          <w:sz w:val="18"/>
          <w:szCs w:val="18"/>
        </w:rPr>
        <w:t xml:space="preserve">Table </w:t>
      </w:r>
      <w:r w:rsidRPr="004F4396">
        <w:rPr>
          <w:rFonts w:ascii="Times New Roman" w:hAnsi="Times New Roman" w:cs="Times New Roman" w:hint="eastAsia"/>
          <w:b/>
          <w:bCs/>
          <w:sz w:val="18"/>
          <w:szCs w:val="18"/>
        </w:rPr>
        <w:fldChar w:fldCharType="begin"/>
      </w:r>
      <w:r w:rsidRPr="004F4396">
        <w:rPr>
          <w:rFonts w:ascii="Times New Roman" w:hAnsi="Times New Roman" w:cs="Times New Roman" w:hint="eastAsia"/>
          <w:b/>
          <w:bCs/>
          <w:sz w:val="18"/>
          <w:szCs w:val="18"/>
        </w:rPr>
        <w:instrText xml:space="preserve"> SEQ Table \* ARABIC </w:instrText>
      </w:r>
      <w:r w:rsidRPr="004F4396">
        <w:rPr>
          <w:rFonts w:ascii="Times New Roman" w:hAnsi="Times New Roman" w:cs="Times New Roman" w:hint="eastAsia"/>
          <w:b/>
          <w:bCs/>
          <w:sz w:val="18"/>
          <w:szCs w:val="18"/>
        </w:rPr>
        <w:fldChar w:fldCharType="separate"/>
      </w:r>
      <w:r w:rsidR="00BA4138">
        <w:rPr>
          <w:rFonts w:ascii="Times New Roman" w:hAnsi="Times New Roman" w:cs="Times New Roman"/>
          <w:b/>
          <w:bCs/>
          <w:noProof/>
          <w:sz w:val="18"/>
          <w:szCs w:val="18"/>
        </w:rPr>
        <w:t>1</w:t>
      </w:r>
      <w:r w:rsidRPr="004F4396">
        <w:rPr>
          <w:rFonts w:ascii="Times New Roman" w:hAnsi="Times New Roman" w:cs="Times New Roman" w:hint="eastAsia"/>
          <w:b/>
          <w:bCs/>
          <w:sz w:val="18"/>
          <w:szCs w:val="18"/>
        </w:rPr>
        <w:fldChar w:fldCharType="end"/>
      </w:r>
      <w:bookmarkEnd w:id="1"/>
      <w:r w:rsidRPr="004F4396">
        <w:rPr>
          <w:rFonts w:ascii="Times New Roman" w:hAnsi="Times New Roman" w:cs="Times New Roman" w:hint="eastAsia"/>
          <w:b/>
          <w:bCs/>
          <w:sz w:val="18"/>
          <w:szCs w:val="18"/>
        </w:rPr>
        <w:t>.</w:t>
      </w:r>
      <w:r w:rsidRPr="004F4396">
        <w:rPr>
          <w:rFonts w:ascii="Times New Roman" w:hAnsi="Times New Roman" w:cs="Times New Roman" w:hint="eastAsia"/>
          <w:sz w:val="18"/>
          <w:szCs w:val="18"/>
        </w:rPr>
        <w:t>Optimisation range of key parameters of random forests</w:t>
      </w:r>
    </w:p>
    <w:tbl>
      <w:tblPr>
        <w:tblStyle w:val="af0"/>
        <w:tblW w:w="0" w:type="auto"/>
        <w:jc w:val="center"/>
        <w:tblLook w:val="04A0" w:firstRow="1" w:lastRow="0" w:firstColumn="1" w:lastColumn="0" w:noHBand="0" w:noVBand="1"/>
      </w:tblPr>
      <w:tblGrid>
        <w:gridCol w:w="1566"/>
        <w:gridCol w:w="2268"/>
      </w:tblGrid>
      <w:tr w:rsidR="00EB63B6" w:rsidRPr="00E97B12" w14:paraId="3E1A4AEA" w14:textId="77777777" w:rsidTr="004F4396">
        <w:trPr>
          <w:jc w:val="center"/>
        </w:trPr>
        <w:tc>
          <w:tcPr>
            <w:tcW w:w="1418" w:type="dxa"/>
          </w:tcPr>
          <w:p w14:paraId="13AC7F10" w14:textId="15B05778" w:rsidR="00EB63B6" w:rsidRPr="004F4396" w:rsidRDefault="009D5B71" w:rsidP="00D82D25">
            <w:pPr>
              <w:numPr>
                <w:ilvl w:val="0"/>
                <w:numId w:val="0"/>
              </w:numPr>
              <w:jc w:val="center"/>
              <w:rPr>
                <w:rFonts w:cs="Times New Roman"/>
                <w:sz w:val="18"/>
                <w:szCs w:val="18"/>
              </w:rPr>
            </w:pPr>
            <w:r w:rsidRPr="004F4396">
              <w:rPr>
                <w:rFonts w:eastAsiaTheme="minorEastAsia" w:cs="Times New Roman"/>
                <w:sz w:val="18"/>
                <w:szCs w:val="18"/>
              </w:rPr>
              <w:t>Key parameters</w:t>
            </w:r>
          </w:p>
        </w:tc>
        <w:tc>
          <w:tcPr>
            <w:tcW w:w="2268" w:type="dxa"/>
          </w:tcPr>
          <w:p w14:paraId="5B93546A" w14:textId="4D0F9ED0" w:rsidR="00EB63B6" w:rsidRPr="004F4396" w:rsidRDefault="009D5B71" w:rsidP="00183B61">
            <w:pPr>
              <w:numPr>
                <w:ilvl w:val="0"/>
                <w:numId w:val="0"/>
              </w:numPr>
              <w:jc w:val="center"/>
              <w:rPr>
                <w:rFonts w:cs="Times New Roman"/>
                <w:sz w:val="18"/>
                <w:szCs w:val="18"/>
              </w:rPr>
            </w:pPr>
            <w:proofErr w:type="spellStart"/>
            <w:r w:rsidRPr="004F4396">
              <w:rPr>
                <w:rFonts w:eastAsiaTheme="minorEastAsia" w:cs="Times New Roman"/>
                <w:sz w:val="18"/>
                <w:szCs w:val="18"/>
              </w:rPr>
              <w:t>Optimisation</w:t>
            </w:r>
            <w:proofErr w:type="spellEnd"/>
            <w:r w:rsidRPr="004F4396">
              <w:rPr>
                <w:rFonts w:eastAsiaTheme="minorEastAsia" w:cs="Times New Roman"/>
                <w:sz w:val="18"/>
                <w:szCs w:val="18"/>
              </w:rPr>
              <w:t xml:space="preserve"> Scope</w:t>
            </w:r>
          </w:p>
        </w:tc>
      </w:tr>
      <w:tr w:rsidR="00EB63B6" w:rsidRPr="00E97B12" w14:paraId="155931EE" w14:textId="77777777" w:rsidTr="004F4396">
        <w:trPr>
          <w:jc w:val="center"/>
        </w:trPr>
        <w:tc>
          <w:tcPr>
            <w:tcW w:w="1418" w:type="dxa"/>
          </w:tcPr>
          <w:p w14:paraId="11B8B5C6" w14:textId="7312F73B" w:rsidR="00EB63B6" w:rsidRPr="004F4396" w:rsidRDefault="00EB63B6" w:rsidP="00D82D25">
            <w:pPr>
              <w:numPr>
                <w:ilvl w:val="0"/>
                <w:numId w:val="0"/>
              </w:numPr>
              <w:jc w:val="center"/>
              <w:rPr>
                <w:rFonts w:cs="Times New Roman"/>
                <w:sz w:val="18"/>
                <w:szCs w:val="18"/>
              </w:rPr>
            </w:pPr>
            <w:proofErr w:type="spellStart"/>
            <w:r w:rsidRPr="004F4396">
              <w:rPr>
                <w:rFonts w:eastAsiaTheme="minorEastAsia" w:cs="Times New Roman"/>
                <w:sz w:val="18"/>
                <w:szCs w:val="18"/>
              </w:rPr>
              <w:t>n_estimators</w:t>
            </w:r>
            <w:proofErr w:type="spellEnd"/>
          </w:p>
        </w:tc>
        <w:tc>
          <w:tcPr>
            <w:tcW w:w="2268" w:type="dxa"/>
          </w:tcPr>
          <w:p w14:paraId="76221A55" w14:textId="328BCBC3" w:rsidR="00EB63B6" w:rsidRPr="004F4396" w:rsidRDefault="00C05127" w:rsidP="00183B61">
            <w:pPr>
              <w:numPr>
                <w:ilvl w:val="0"/>
                <w:numId w:val="0"/>
              </w:numPr>
              <w:jc w:val="center"/>
              <w:rPr>
                <w:rFonts w:cs="Times New Roman"/>
                <w:sz w:val="18"/>
                <w:szCs w:val="18"/>
              </w:rPr>
            </w:pPr>
            <w:r w:rsidRPr="004F4396">
              <w:rPr>
                <w:rFonts w:eastAsiaTheme="minorEastAsia" w:cs="Times New Roman"/>
                <w:sz w:val="18"/>
                <w:szCs w:val="18"/>
              </w:rPr>
              <w:t>（</w:t>
            </w:r>
            <w:r w:rsidRPr="004F4396">
              <w:rPr>
                <w:rFonts w:eastAsiaTheme="minorEastAsia" w:cs="Times New Roman"/>
                <w:sz w:val="18"/>
                <w:szCs w:val="18"/>
              </w:rPr>
              <w:t>50</w:t>
            </w:r>
            <w:r w:rsidRPr="004F4396">
              <w:rPr>
                <w:rFonts w:eastAsiaTheme="minorEastAsia" w:cs="Times New Roman"/>
                <w:sz w:val="18"/>
                <w:szCs w:val="18"/>
              </w:rPr>
              <w:t>，</w:t>
            </w:r>
            <w:r w:rsidRPr="004F4396">
              <w:rPr>
                <w:rFonts w:eastAsiaTheme="minorEastAsia" w:cs="Times New Roman"/>
                <w:sz w:val="18"/>
                <w:szCs w:val="18"/>
              </w:rPr>
              <w:t>500</w:t>
            </w:r>
            <w:r w:rsidRPr="004F4396">
              <w:rPr>
                <w:rFonts w:eastAsiaTheme="minorEastAsia" w:cs="Times New Roman"/>
                <w:sz w:val="18"/>
                <w:szCs w:val="18"/>
              </w:rPr>
              <w:t>）</w:t>
            </w:r>
          </w:p>
        </w:tc>
      </w:tr>
      <w:tr w:rsidR="00EB63B6" w:rsidRPr="00E97B12" w14:paraId="239CE09C" w14:textId="77777777" w:rsidTr="004F4396">
        <w:trPr>
          <w:jc w:val="center"/>
        </w:trPr>
        <w:tc>
          <w:tcPr>
            <w:tcW w:w="1418" w:type="dxa"/>
          </w:tcPr>
          <w:p w14:paraId="19DD4577" w14:textId="53686D30" w:rsidR="00EB63B6" w:rsidRPr="004F4396" w:rsidRDefault="00EB63B6" w:rsidP="00D82D25">
            <w:pPr>
              <w:numPr>
                <w:ilvl w:val="0"/>
                <w:numId w:val="0"/>
              </w:numPr>
              <w:jc w:val="center"/>
              <w:rPr>
                <w:rFonts w:cs="Times New Roman"/>
                <w:sz w:val="18"/>
                <w:szCs w:val="18"/>
              </w:rPr>
            </w:pPr>
            <w:proofErr w:type="spellStart"/>
            <w:r w:rsidRPr="004F4396">
              <w:rPr>
                <w:rFonts w:eastAsiaTheme="minorEastAsia" w:cs="Times New Roman"/>
                <w:sz w:val="18"/>
                <w:szCs w:val="18"/>
              </w:rPr>
              <w:t>max_depth</w:t>
            </w:r>
            <w:proofErr w:type="spellEnd"/>
          </w:p>
        </w:tc>
        <w:tc>
          <w:tcPr>
            <w:tcW w:w="2268" w:type="dxa"/>
          </w:tcPr>
          <w:p w14:paraId="58BE9D14" w14:textId="0E08BEDB" w:rsidR="00EB63B6" w:rsidRPr="004F4396" w:rsidRDefault="00C05127" w:rsidP="00183B61">
            <w:pPr>
              <w:numPr>
                <w:ilvl w:val="0"/>
                <w:numId w:val="0"/>
              </w:numPr>
              <w:jc w:val="center"/>
              <w:rPr>
                <w:rFonts w:cs="Times New Roman"/>
                <w:sz w:val="18"/>
                <w:szCs w:val="18"/>
              </w:rPr>
            </w:pPr>
            <w:r w:rsidRPr="004F4396">
              <w:rPr>
                <w:rFonts w:eastAsiaTheme="minorEastAsia" w:cs="Times New Roman"/>
                <w:sz w:val="18"/>
                <w:szCs w:val="18"/>
              </w:rPr>
              <w:t>（</w:t>
            </w:r>
            <w:r w:rsidRPr="004F4396">
              <w:rPr>
                <w:rFonts w:eastAsiaTheme="minorEastAsia" w:cs="Times New Roman"/>
                <w:sz w:val="18"/>
                <w:szCs w:val="18"/>
              </w:rPr>
              <w:t>3</w:t>
            </w:r>
            <w:r w:rsidRPr="004F4396">
              <w:rPr>
                <w:rFonts w:eastAsiaTheme="minorEastAsia" w:cs="Times New Roman"/>
                <w:sz w:val="18"/>
                <w:szCs w:val="18"/>
              </w:rPr>
              <w:t>，</w:t>
            </w:r>
            <w:r w:rsidRPr="004F4396">
              <w:rPr>
                <w:rFonts w:eastAsiaTheme="minorEastAsia" w:cs="Times New Roman"/>
                <w:sz w:val="18"/>
                <w:szCs w:val="18"/>
              </w:rPr>
              <w:t>20</w:t>
            </w:r>
            <w:r w:rsidRPr="004F4396">
              <w:rPr>
                <w:rFonts w:eastAsiaTheme="minorEastAsia" w:cs="Times New Roman"/>
                <w:sz w:val="18"/>
                <w:szCs w:val="18"/>
              </w:rPr>
              <w:t>）</w:t>
            </w:r>
          </w:p>
        </w:tc>
      </w:tr>
      <w:tr w:rsidR="00EB63B6" w:rsidRPr="00E97B12" w14:paraId="772D7A12" w14:textId="77777777" w:rsidTr="004F4396">
        <w:trPr>
          <w:jc w:val="center"/>
        </w:trPr>
        <w:tc>
          <w:tcPr>
            <w:tcW w:w="1418" w:type="dxa"/>
          </w:tcPr>
          <w:p w14:paraId="54617A11" w14:textId="7A107F3E" w:rsidR="00EB63B6" w:rsidRPr="004F4396" w:rsidRDefault="00EB63B6" w:rsidP="00D82D25">
            <w:pPr>
              <w:numPr>
                <w:ilvl w:val="0"/>
                <w:numId w:val="0"/>
              </w:numPr>
              <w:jc w:val="center"/>
              <w:rPr>
                <w:rFonts w:cs="Times New Roman"/>
                <w:sz w:val="18"/>
                <w:szCs w:val="18"/>
              </w:rPr>
            </w:pPr>
            <w:proofErr w:type="spellStart"/>
            <w:r w:rsidRPr="004F4396">
              <w:rPr>
                <w:rFonts w:eastAsiaTheme="minorEastAsia" w:cs="Times New Roman"/>
                <w:sz w:val="18"/>
                <w:szCs w:val="18"/>
              </w:rPr>
              <w:t>max_features</w:t>
            </w:r>
            <w:proofErr w:type="spellEnd"/>
          </w:p>
        </w:tc>
        <w:tc>
          <w:tcPr>
            <w:tcW w:w="2268" w:type="dxa"/>
          </w:tcPr>
          <w:p w14:paraId="3A94BD43" w14:textId="1B330F46" w:rsidR="00EB63B6" w:rsidRPr="004F4396" w:rsidRDefault="00C05127" w:rsidP="00183B61">
            <w:pPr>
              <w:numPr>
                <w:ilvl w:val="0"/>
                <w:numId w:val="0"/>
              </w:numPr>
              <w:jc w:val="center"/>
              <w:rPr>
                <w:rFonts w:cs="Times New Roman"/>
                <w:sz w:val="18"/>
                <w:szCs w:val="18"/>
              </w:rPr>
            </w:pPr>
            <w:r w:rsidRPr="004F4396">
              <w:rPr>
                <w:rFonts w:eastAsiaTheme="minorEastAsia" w:cs="Times New Roman"/>
                <w:sz w:val="18"/>
                <w:szCs w:val="18"/>
              </w:rPr>
              <w:t>（</w:t>
            </w:r>
            <w:r w:rsidRPr="004F4396">
              <w:rPr>
                <w:rFonts w:eastAsiaTheme="minorEastAsia" w:cs="Times New Roman"/>
                <w:sz w:val="18"/>
                <w:szCs w:val="18"/>
              </w:rPr>
              <w:t>0.1</w:t>
            </w:r>
            <w:r w:rsidRPr="004F4396">
              <w:rPr>
                <w:rFonts w:eastAsiaTheme="minorEastAsia" w:cs="Times New Roman"/>
                <w:sz w:val="18"/>
                <w:szCs w:val="18"/>
              </w:rPr>
              <w:t>，</w:t>
            </w:r>
            <w:r w:rsidRPr="004F4396">
              <w:rPr>
                <w:rFonts w:eastAsiaTheme="minorEastAsia" w:cs="Times New Roman"/>
                <w:sz w:val="18"/>
                <w:szCs w:val="18"/>
              </w:rPr>
              <w:t>1.0</w:t>
            </w:r>
            <w:r w:rsidRPr="004F4396">
              <w:rPr>
                <w:rFonts w:eastAsiaTheme="minorEastAsia" w:cs="Times New Roman"/>
                <w:sz w:val="18"/>
                <w:szCs w:val="18"/>
              </w:rPr>
              <w:t>）</w:t>
            </w:r>
          </w:p>
        </w:tc>
      </w:tr>
      <w:tr w:rsidR="00EB63B6" w:rsidRPr="00E97B12" w14:paraId="358AA670" w14:textId="77777777" w:rsidTr="004F4396">
        <w:trPr>
          <w:jc w:val="center"/>
        </w:trPr>
        <w:tc>
          <w:tcPr>
            <w:tcW w:w="1418" w:type="dxa"/>
          </w:tcPr>
          <w:p w14:paraId="74A79527" w14:textId="360B855C" w:rsidR="00EB63B6" w:rsidRPr="004F4396" w:rsidRDefault="00EB63B6" w:rsidP="00D82D25">
            <w:pPr>
              <w:numPr>
                <w:ilvl w:val="0"/>
                <w:numId w:val="0"/>
              </w:numPr>
              <w:jc w:val="center"/>
              <w:rPr>
                <w:rFonts w:cs="Times New Roman"/>
                <w:sz w:val="18"/>
                <w:szCs w:val="18"/>
              </w:rPr>
            </w:pPr>
            <w:proofErr w:type="spellStart"/>
            <w:r w:rsidRPr="004F4396">
              <w:rPr>
                <w:rFonts w:eastAsiaTheme="minorEastAsia" w:cs="Times New Roman"/>
                <w:sz w:val="18"/>
                <w:szCs w:val="18"/>
              </w:rPr>
              <w:t>min_samples_split</w:t>
            </w:r>
            <w:proofErr w:type="spellEnd"/>
          </w:p>
        </w:tc>
        <w:tc>
          <w:tcPr>
            <w:tcW w:w="2268" w:type="dxa"/>
          </w:tcPr>
          <w:p w14:paraId="5C11E4FD" w14:textId="0AA77499" w:rsidR="00EB63B6" w:rsidRPr="004F4396" w:rsidRDefault="00C05127" w:rsidP="00183B61">
            <w:pPr>
              <w:numPr>
                <w:ilvl w:val="0"/>
                <w:numId w:val="0"/>
              </w:numPr>
              <w:jc w:val="center"/>
              <w:rPr>
                <w:rFonts w:cs="Times New Roman"/>
                <w:sz w:val="18"/>
                <w:szCs w:val="18"/>
              </w:rPr>
            </w:pPr>
            <w:r w:rsidRPr="004F4396">
              <w:rPr>
                <w:rFonts w:eastAsiaTheme="minorEastAsia" w:cs="Times New Roman"/>
                <w:sz w:val="18"/>
                <w:szCs w:val="18"/>
              </w:rPr>
              <w:t>（</w:t>
            </w:r>
            <w:r w:rsidRPr="004F4396">
              <w:rPr>
                <w:rFonts w:eastAsiaTheme="minorEastAsia" w:cs="Times New Roman"/>
                <w:sz w:val="18"/>
                <w:szCs w:val="18"/>
              </w:rPr>
              <w:t>2</w:t>
            </w:r>
            <w:r w:rsidRPr="004F4396">
              <w:rPr>
                <w:rFonts w:eastAsiaTheme="minorEastAsia" w:cs="Times New Roman"/>
                <w:sz w:val="18"/>
                <w:szCs w:val="18"/>
              </w:rPr>
              <w:t>，</w:t>
            </w:r>
            <w:r w:rsidRPr="004F4396">
              <w:rPr>
                <w:rFonts w:eastAsiaTheme="minorEastAsia" w:cs="Times New Roman"/>
                <w:sz w:val="18"/>
                <w:szCs w:val="18"/>
              </w:rPr>
              <w:t>20</w:t>
            </w:r>
            <w:r w:rsidRPr="004F4396">
              <w:rPr>
                <w:rFonts w:eastAsiaTheme="minorEastAsia" w:cs="Times New Roman"/>
                <w:sz w:val="18"/>
                <w:szCs w:val="18"/>
              </w:rPr>
              <w:t>）</w:t>
            </w:r>
          </w:p>
        </w:tc>
      </w:tr>
    </w:tbl>
    <w:p w14:paraId="4C117065" w14:textId="743B7A9D" w:rsidR="00C05127" w:rsidRPr="004F4396" w:rsidRDefault="007C582A" w:rsidP="004F4396">
      <w:pPr>
        <w:numPr>
          <w:ilvl w:val="0"/>
          <w:numId w:val="0"/>
        </w:numPr>
        <w:spacing w:before="320" w:after="120" w:line="220" w:lineRule="atLeast"/>
        <w:jc w:val="center"/>
        <w:rPr>
          <w:rFonts w:ascii="Times New Roman" w:hAnsi="Times New Roman" w:cs="Times New Roman"/>
          <w:b/>
          <w:bCs/>
          <w:sz w:val="18"/>
          <w:szCs w:val="18"/>
        </w:rPr>
      </w:pPr>
      <w:bookmarkStart w:id="2" w:name="_Ref192756028"/>
      <w:r w:rsidRPr="004F4396">
        <w:rPr>
          <w:rFonts w:ascii="Times New Roman" w:hAnsi="Times New Roman" w:cs="Times New Roman" w:hint="eastAsia"/>
          <w:b/>
          <w:bCs/>
          <w:sz w:val="18"/>
          <w:szCs w:val="18"/>
        </w:rPr>
        <w:t xml:space="preserve">Table </w:t>
      </w:r>
      <w:r w:rsidRPr="004F4396">
        <w:rPr>
          <w:rFonts w:ascii="Times New Roman" w:hAnsi="Times New Roman" w:cs="Times New Roman" w:hint="eastAsia"/>
          <w:b/>
          <w:bCs/>
          <w:sz w:val="18"/>
          <w:szCs w:val="18"/>
        </w:rPr>
        <w:fldChar w:fldCharType="begin"/>
      </w:r>
      <w:r w:rsidRPr="004F4396">
        <w:rPr>
          <w:rFonts w:ascii="Times New Roman" w:hAnsi="Times New Roman" w:cs="Times New Roman" w:hint="eastAsia"/>
          <w:b/>
          <w:bCs/>
          <w:sz w:val="18"/>
          <w:szCs w:val="18"/>
        </w:rPr>
        <w:instrText xml:space="preserve"> SEQ Table \* ARABIC </w:instrText>
      </w:r>
      <w:r w:rsidRPr="004F4396">
        <w:rPr>
          <w:rFonts w:ascii="Times New Roman" w:hAnsi="Times New Roman" w:cs="Times New Roman" w:hint="eastAsia"/>
          <w:b/>
          <w:bCs/>
          <w:sz w:val="18"/>
          <w:szCs w:val="18"/>
        </w:rPr>
        <w:fldChar w:fldCharType="separate"/>
      </w:r>
      <w:r w:rsidR="00BA4138">
        <w:rPr>
          <w:rFonts w:ascii="Times New Roman" w:hAnsi="Times New Roman" w:cs="Times New Roman"/>
          <w:b/>
          <w:bCs/>
          <w:noProof/>
          <w:sz w:val="18"/>
          <w:szCs w:val="18"/>
        </w:rPr>
        <w:t>2</w:t>
      </w:r>
      <w:r w:rsidRPr="004F4396">
        <w:rPr>
          <w:rFonts w:ascii="Times New Roman" w:hAnsi="Times New Roman" w:cs="Times New Roman" w:hint="eastAsia"/>
          <w:b/>
          <w:bCs/>
          <w:sz w:val="18"/>
          <w:szCs w:val="18"/>
        </w:rPr>
        <w:fldChar w:fldCharType="end"/>
      </w:r>
      <w:bookmarkEnd w:id="2"/>
      <w:r w:rsidRPr="004F4396">
        <w:rPr>
          <w:rFonts w:ascii="Times New Roman" w:hAnsi="Times New Roman" w:cs="Times New Roman" w:hint="eastAsia"/>
          <w:b/>
          <w:bCs/>
          <w:sz w:val="18"/>
          <w:szCs w:val="18"/>
        </w:rPr>
        <w:t>.</w:t>
      </w:r>
      <w:r w:rsidRPr="004F4396">
        <w:rPr>
          <w:rFonts w:ascii="Times New Roman" w:hAnsi="Times New Roman" w:cs="Times New Roman" w:hint="eastAsia"/>
          <w:sz w:val="18"/>
          <w:szCs w:val="18"/>
        </w:rPr>
        <w:t>Dragonfly algorithm parameter values</w:t>
      </w:r>
    </w:p>
    <w:tbl>
      <w:tblPr>
        <w:tblStyle w:val="af0"/>
        <w:tblW w:w="0" w:type="auto"/>
        <w:jc w:val="center"/>
        <w:tblLook w:val="04A0" w:firstRow="1" w:lastRow="0" w:firstColumn="1" w:lastColumn="0" w:noHBand="0" w:noVBand="1"/>
      </w:tblPr>
      <w:tblGrid>
        <w:gridCol w:w="1619"/>
        <w:gridCol w:w="2067"/>
      </w:tblGrid>
      <w:tr w:rsidR="009D5B71" w:rsidRPr="00E97B12" w14:paraId="57998043" w14:textId="77777777" w:rsidTr="00D82D25">
        <w:trPr>
          <w:jc w:val="center"/>
        </w:trPr>
        <w:tc>
          <w:tcPr>
            <w:tcW w:w="1619" w:type="dxa"/>
          </w:tcPr>
          <w:p w14:paraId="3BADA004" w14:textId="71BBFEE7" w:rsidR="009D5B71" w:rsidRPr="004F4396" w:rsidRDefault="009D5B71" w:rsidP="00183B61">
            <w:pPr>
              <w:numPr>
                <w:ilvl w:val="0"/>
                <w:numId w:val="0"/>
              </w:numPr>
              <w:rPr>
                <w:rFonts w:cs="Times New Roman"/>
                <w:sz w:val="18"/>
                <w:szCs w:val="18"/>
              </w:rPr>
            </w:pPr>
            <w:r w:rsidRPr="004F4396">
              <w:rPr>
                <w:rFonts w:eastAsiaTheme="minorEastAsia" w:cs="Times New Roman"/>
                <w:sz w:val="18"/>
                <w:szCs w:val="18"/>
              </w:rPr>
              <w:t>Key parameters</w:t>
            </w:r>
          </w:p>
        </w:tc>
        <w:tc>
          <w:tcPr>
            <w:tcW w:w="2067" w:type="dxa"/>
          </w:tcPr>
          <w:p w14:paraId="0EE08D4D" w14:textId="236E67FB" w:rsidR="009D5B71" w:rsidRPr="004F4396" w:rsidRDefault="009D5B71" w:rsidP="00183B61">
            <w:pPr>
              <w:numPr>
                <w:ilvl w:val="0"/>
                <w:numId w:val="0"/>
              </w:numPr>
              <w:jc w:val="center"/>
              <w:rPr>
                <w:rFonts w:cs="Times New Roman"/>
                <w:sz w:val="18"/>
                <w:szCs w:val="18"/>
              </w:rPr>
            </w:pPr>
            <w:proofErr w:type="spellStart"/>
            <w:r w:rsidRPr="004F4396">
              <w:rPr>
                <w:rFonts w:eastAsiaTheme="minorEastAsia" w:cs="Times New Roman"/>
                <w:sz w:val="18"/>
                <w:szCs w:val="18"/>
              </w:rPr>
              <w:t>Optimisation</w:t>
            </w:r>
            <w:proofErr w:type="spellEnd"/>
            <w:r w:rsidRPr="004F4396">
              <w:rPr>
                <w:rFonts w:eastAsiaTheme="minorEastAsia" w:cs="Times New Roman"/>
                <w:sz w:val="18"/>
                <w:szCs w:val="18"/>
              </w:rPr>
              <w:t xml:space="preserve"> Scope</w:t>
            </w:r>
          </w:p>
        </w:tc>
      </w:tr>
      <w:tr w:rsidR="00C05127" w:rsidRPr="00E97B12" w14:paraId="258C6E69" w14:textId="77777777" w:rsidTr="00D82D25">
        <w:trPr>
          <w:jc w:val="center"/>
        </w:trPr>
        <w:tc>
          <w:tcPr>
            <w:tcW w:w="1619" w:type="dxa"/>
          </w:tcPr>
          <w:p w14:paraId="36DA7A82" w14:textId="2CA1660C" w:rsidR="00C05127" w:rsidRPr="004F4396" w:rsidRDefault="00C05127" w:rsidP="00183B61">
            <w:pPr>
              <w:numPr>
                <w:ilvl w:val="0"/>
                <w:numId w:val="0"/>
              </w:numPr>
              <w:rPr>
                <w:rFonts w:eastAsiaTheme="majorEastAsia" w:cs="Times New Roman"/>
                <w:sz w:val="18"/>
                <w:szCs w:val="18"/>
              </w:rPr>
            </w:pPr>
            <w:r w:rsidRPr="004F4396">
              <w:rPr>
                <w:rFonts w:eastAsiaTheme="majorEastAsia" w:cs="Times New Roman"/>
                <w:sz w:val="18"/>
                <w:szCs w:val="18"/>
              </w:rPr>
              <w:t>population_size</w:t>
            </w:r>
          </w:p>
        </w:tc>
        <w:tc>
          <w:tcPr>
            <w:tcW w:w="2067" w:type="dxa"/>
          </w:tcPr>
          <w:p w14:paraId="769AA3D7" w14:textId="2471E382" w:rsidR="00C05127" w:rsidRPr="004F4396" w:rsidRDefault="00C05127" w:rsidP="00183B61">
            <w:pPr>
              <w:numPr>
                <w:ilvl w:val="0"/>
                <w:numId w:val="0"/>
              </w:numPr>
              <w:jc w:val="center"/>
              <w:rPr>
                <w:rFonts w:cs="Times New Roman"/>
                <w:sz w:val="18"/>
                <w:szCs w:val="18"/>
              </w:rPr>
            </w:pPr>
            <w:r w:rsidRPr="004F4396">
              <w:rPr>
                <w:rFonts w:eastAsia="宋体" w:cs="Times New Roman"/>
                <w:sz w:val="18"/>
                <w:szCs w:val="18"/>
              </w:rPr>
              <w:t>20</w:t>
            </w:r>
          </w:p>
        </w:tc>
      </w:tr>
      <w:tr w:rsidR="00C05127" w:rsidRPr="00E97B12" w14:paraId="01B0C79B" w14:textId="77777777" w:rsidTr="00D82D25">
        <w:trPr>
          <w:jc w:val="center"/>
        </w:trPr>
        <w:tc>
          <w:tcPr>
            <w:tcW w:w="1619" w:type="dxa"/>
          </w:tcPr>
          <w:p w14:paraId="17747D00" w14:textId="2DC714EC" w:rsidR="00C05127" w:rsidRPr="004F4396" w:rsidRDefault="00C05127" w:rsidP="00183B61">
            <w:pPr>
              <w:numPr>
                <w:ilvl w:val="0"/>
                <w:numId w:val="0"/>
              </w:numPr>
              <w:rPr>
                <w:rFonts w:eastAsiaTheme="majorEastAsia" w:cs="Times New Roman"/>
                <w:sz w:val="18"/>
                <w:szCs w:val="18"/>
              </w:rPr>
            </w:pPr>
            <w:proofErr w:type="spellStart"/>
            <w:r w:rsidRPr="004F4396">
              <w:rPr>
                <w:rFonts w:eastAsiaTheme="majorEastAsia" w:cs="Times New Roman"/>
                <w:sz w:val="18"/>
                <w:szCs w:val="18"/>
              </w:rPr>
              <w:t>max_iterations</w:t>
            </w:r>
            <w:proofErr w:type="spellEnd"/>
          </w:p>
        </w:tc>
        <w:tc>
          <w:tcPr>
            <w:tcW w:w="2067" w:type="dxa"/>
          </w:tcPr>
          <w:p w14:paraId="6AEC2E15" w14:textId="4C2CC431" w:rsidR="00C05127" w:rsidRPr="004F4396" w:rsidRDefault="00C05127" w:rsidP="00183B61">
            <w:pPr>
              <w:numPr>
                <w:ilvl w:val="0"/>
                <w:numId w:val="0"/>
              </w:numPr>
              <w:jc w:val="center"/>
              <w:rPr>
                <w:rFonts w:cs="Times New Roman"/>
                <w:sz w:val="18"/>
                <w:szCs w:val="18"/>
              </w:rPr>
            </w:pPr>
            <w:r w:rsidRPr="004F4396">
              <w:rPr>
                <w:rFonts w:eastAsia="宋体" w:cs="Times New Roman"/>
                <w:sz w:val="18"/>
                <w:szCs w:val="18"/>
              </w:rPr>
              <w:t>50</w:t>
            </w:r>
          </w:p>
        </w:tc>
      </w:tr>
    </w:tbl>
    <w:p w14:paraId="2F588896" w14:textId="430D6C5E" w:rsidR="00DF698E" w:rsidRPr="00E97B12" w:rsidRDefault="009D5B71" w:rsidP="00AB3670">
      <w:pPr>
        <w:widowControl/>
        <w:numPr>
          <w:ilvl w:val="0"/>
          <w:numId w:val="0"/>
        </w:numPr>
        <w:overflowPunct w:val="0"/>
        <w:autoSpaceDE w:val="0"/>
        <w:autoSpaceDN w:val="0"/>
        <w:adjustRightInd w:val="0"/>
        <w:spacing w:line="240" w:lineRule="atLeast"/>
        <w:ind w:firstLine="227"/>
        <w:textAlignment w:val="baseline"/>
        <w:rPr>
          <w:rFonts w:ascii="Times New Roman" w:hAnsi="Times New Roman" w:cs="Times New Roman"/>
          <w:sz w:val="20"/>
          <w:szCs w:val="20"/>
        </w:rPr>
      </w:pPr>
      <w:r w:rsidRPr="00AB3670">
        <w:rPr>
          <w:rFonts w:ascii="Times New Roman" w:hAnsi="Times New Roman" w:cs="Times New Roman"/>
          <w:kern w:val="0"/>
          <w:sz w:val="20"/>
          <w:szCs w:val="20"/>
          <w:lang w:eastAsia="en-US"/>
        </w:rPr>
        <w:t>In order</w:t>
      </w:r>
      <w:r w:rsidRPr="00E97B12">
        <w:rPr>
          <w:rFonts w:ascii="Times New Roman" w:hAnsi="Times New Roman" w:cs="Times New Roman"/>
          <w:sz w:val="20"/>
          <w:szCs w:val="20"/>
        </w:rPr>
        <w:t xml:space="preserve"> to solve the problem of optimal selection of key parameters when using random forests, this paper establishes an algorithm based on the dragonfly algorithm for </w:t>
      </w:r>
      <w:proofErr w:type="spellStart"/>
      <w:r w:rsidRPr="00E97B12">
        <w:rPr>
          <w:rFonts w:ascii="Times New Roman" w:hAnsi="Times New Roman" w:cs="Times New Roman"/>
          <w:sz w:val="20"/>
          <w:szCs w:val="20"/>
        </w:rPr>
        <w:t>optimising</w:t>
      </w:r>
      <w:proofErr w:type="spellEnd"/>
      <w:r w:rsidRPr="00E97B12">
        <w:rPr>
          <w:rFonts w:ascii="Times New Roman" w:hAnsi="Times New Roman" w:cs="Times New Roman"/>
          <w:sz w:val="20"/>
          <w:szCs w:val="20"/>
        </w:rPr>
        <w:t xml:space="preserve"> the parameters of random forests to find out the optimal hyper-parameter combinations, and the study provides pseudo-code of the algorithm in order to facilitate the detailed description of the </w:t>
      </w:r>
      <w:proofErr w:type="spellStart"/>
      <w:r w:rsidRPr="00E97B12">
        <w:rPr>
          <w:rFonts w:ascii="Times New Roman" w:hAnsi="Times New Roman" w:cs="Times New Roman"/>
          <w:sz w:val="20"/>
          <w:szCs w:val="20"/>
        </w:rPr>
        <w:t>optimised</w:t>
      </w:r>
      <w:proofErr w:type="spellEnd"/>
      <w:r w:rsidRPr="00E97B12">
        <w:rPr>
          <w:rFonts w:ascii="Times New Roman" w:hAnsi="Times New Roman" w:cs="Times New Roman"/>
          <w:sz w:val="20"/>
          <w:szCs w:val="20"/>
        </w:rPr>
        <w:t xml:space="preserve"> algorithm. As shown in Pseudo-code 1, by assuming the dragonfly </w:t>
      </w:r>
      <w:proofErr w:type="spellStart"/>
      <w:r w:rsidRPr="00E97B12">
        <w:rPr>
          <w:rFonts w:ascii="Times New Roman" w:hAnsi="Times New Roman" w:cs="Times New Roman"/>
          <w:sz w:val="20"/>
          <w:szCs w:val="20"/>
        </w:rPr>
        <w:t>optimisation</w:t>
      </w:r>
      <w:proofErr w:type="spellEnd"/>
      <w:r w:rsidRPr="00E97B12">
        <w:rPr>
          <w:rFonts w:ascii="Times New Roman" w:hAnsi="Times New Roman" w:cs="Times New Roman"/>
          <w:sz w:val="20"/>
          <w:szCs w:val="20"/>
        </w:rPr>
        <w:t xml:space="preserve"> algorithm, we set the value space of each parameter as in </w:t>
      </w:r>
      <w:r w:rsidR="007D093A" w:rsidRPr="007D093A">
        <w:rPr>
          <w:rFonts w:ascii="Times New Roman" w:hAnsi="Times New Roman" w:cs="Times New Roman"/>
          <w:sz w:val="20"/>
          <w:szCs w:val="20"/>
        </w:rPr>
        <w:fldChar w:fldCharType="begin"/>
      </w:r>
      <w:r w:rsidR="007D093A" w:rsidRPr="007D093A">
        <w:rPr>
          <w:rFonts w:ascii="Times New Roman" w:hAnsi="Times New Roman" w:cs="Times New Roman"/>
          <w:sz w:val="20"/>
          <w:szCs w:val="20"/>
        </w:rPr>
        <w:instrText xml:space="preserve"> REF _Ref192755850 \h  \* MERGEFORMAT </w:instrText>
      </w:r>
      <w:r w:rsidR="007D093A" w:rsidRPr="007D093A">
        <w:rPr>
          <w:rFonts w:ascii="Times New Roman" w:hAnsi="Times New Roman" w:cs="Times New Roman"/>
          <w:sz w:val="20"/>
          <w:szCs w:val="20"/>
        </w:rPr>
      </w:r>
      <w:r w:rsidR="007D093A" w:rsidRPr="007D093A">
        <w:rPr>
          <w:rFonts w:ascii="Times New Roman" w:hAnsi="Times New Roman" w:cs="Times New Roman"/>
          <w:sz w:val="20"/>
          <w:szCs w:val="20"/>
        </w:rPr>
        <w:fldChar w:fldCharType="separate"/>
      </w:r>
      <w:r w:rsidR="007D093A" w:rsidRPr="007D093A">
        <w:rPr>
          <w:rFonts w:ascii="Times New Roman" w:hAnsi="Times New Roman" w:cs="Times New Roman" w:hint="eastAsia"/>
        </w:rPr>
        <w:t xml:space="preserve">Table </w:t>
      </w:r>
      <w:r w:rsidR="007D093A" w:rsidRPr="007D093A">
        <w:rPr>
          <w:rFonts w:ascii="Times New Roman" w:hAnsi="Times New Roman" w:cs="Times New Roman"/>
          <w:noProof/>
        </w:rPr>
        <w:t>1</w:t>
      </w:r>
      <w:r w:rsidR="007D093A" w:rsidRPr="007D093A">
        <w:rPr>
          <w:rFonts w:ascii="Times New Roman" w:hAnsi="Times New Roman" w:cs="Times New Roman"/>
          <w:sz w:val="20"/>
          <w:szCs w:val="20"/>
        </w:rPr>
        <w:fldChar w:fldCharType="end"/>
      </w:r>
      <w:r w:rsidRPr="00E97B12">
        <w:rPr>
          <w:rFonts w:ascii="Times New Roman" w:hAnsi="Times New Roman" w:cs="Times New Roman"/>
          <w:sz w:val="20"/>
          <w:szCs w:val="20"/>
        </w:rPr>
        <w:t xml:space="preserve">; randomly generate dragonfly individuals, where each individual is represented as a set of parameter combinations; define the fitness function, and use the accuracy rate, false alarm rate, and F1 score as the fitness values to cross-validate the performance of the model after using the individual; and, in the iterative </w:t>
      </w:r>
      <w:proofErr w:type="spellStart"/>
      <w:r w:rsidRPr="00E97B12">
        <w:rPr>
          <w:rFonts w:ascii="Times New Roman" w:hAnsi="Times New Roman" w:cs="Times New Roman"/>
          <w:sz w:val="20"/>
          <w:szCs w:val="20"/>
        </w:rPr>
        <w:t>optimisation</w:t>
      </w:r>
      <w:proofErr w:type="spellEnd"/>
      <w:r w:rsidRPr="00E97B12">
        <w:rPr>
          <w:rFonts w:ascii="Times New Roman" w:hAnsi="Times New Roman" w:cs="Times New Roman"/>
          <w:sz w:val="20"/>
          <w:szCs w:val="20"/>
        </w:rPr>
        <w:t>, according to the rules of the dragonfly algorithm described above (Separation Alignment, Aggregation, Predation, Avoidance ) to update the individual (parameter combination), gradually approaching the optimal parameter combination; we set a maximum number of iterations,</w:t>
      </w:r>
      <w:r w:rsidR="007D093A" w:rsidRPr="007D093A">
        <w:rPr>
          <w:rFonts w:hint="eastAsia"/>
        </w:rPr>
        <w:t xml:space="preserve"> </w:t>
      </w:r>
      <w:r w:rsidR="007D093A" w:rsidRPr="007D093A">
        <w:rPr>
          <w:rFonts w:ascii="Times New Roman" w:hAnsi="Times New Roman" w:cs="Times New Roman" w:hint="eastAsia"/>
          <w:sz w:val="20"/>
          <w:szCs w:val="20"/>
        </w:rPr>
        <w:t xml:space="preserve">as shown in </w:t>
      </w:r>
      <w:r w:rsidR="007D093A" w:rsidRPr="007D093A">
        <w:rPr>
          <w:rFonts w:ascii="Times New Roman" w:hAnsi="Times New Roman" w:cs="Times New Roman"/>
          <w:sz w:val="20"/>
          <w:szCs w:val="20"/>
        </w:rPr>
        <w:fldChar w:fldCharType="begin"/>
      </w:r>
      <w:r w:rsidR="007D093A" w:rsidRPr="007D093A">
        <w:rPr>
          <w:rFonts w:ascii="Times New Roman" w:hAnsi="Times New Roman" w:cs="Times New Roman"/>
          <w:sz w:val="20"/>
          <w:szCs w:val="20"/>
        </w:rPr>
        <w:instrText xml:space="preserve"> </w:instrText>
      </w:r>
      <w:r w:rsidR="007D093A" w:rsidRPr="007D093A">
        <w:rPr>
          <w:rFonts w:ascii="Times New Roman" w:hAnsi="Times New Roman" w:cs="Times New Roman" w:hint="eastAsia"/>
          <w:sz w:val="20"/>
          <w:szCs w:val="20"/>
        </w:rPr>
        <w:instrText>REF _Ref192756028 \h</w:instrText>
      </w:r>
      <w:r w:rsidR="007D093A" w:rsidRPr="007D093A">
        <w:rPr>
          <w:rFonts w:ascii="Times New Roman" w:hAnsi="Times New Roman" w:cs="Times New Roman"/>
          <w:sz w:val="20"/>
          <w:szCs w:val="20"/>
        </w:rPr>
        <w:instrText xml:space="preserve">  \* MERGEFORMAT </w:instrText>
      </w:r>
      <w:r w:rsidR="007D093A" w:rsidRPr="007D093A">
        <w:rPr>
          <w:rFonts w:ascii="Times New Roman" w:hAnsi="Times New Roman" w:cs="Times New Roman"/>
          <w:sz w:val="20"/>
          <w:szCs w:val="20"/>
        </w:rPr>
      </w:r>
      <w:r w:rsidR="007D093A" w:rsidRPr="007D093A">
        <w:rPr>
          <w:rFonts w:ascii="Times New Roman" w:hAnsi="Times New Roman" w:cs="Times New Roman"/>
          <w:sz w:val="20"/>
          <w:szCs w:val="20"/>
        </w:rPr>
        <w:fldChar w:fldCharType="separate"/>
      </w:r>
      <w:r w:rsidR="007D093A" w:rsidRPr="007D093A">
        <w:rPr>
          <w:rFonts w:ascii="Times New Roman" w:hAnsi="Times New Roman" w:cs="Times New Roman" w:hint="eastAsia"/>
        </w:rPr>
        <w:t>Table 2</w:t>
      </w:r>
      <w:r w:rsidR="007D093A" w:rsidRPr="007D093A">
        <w:rPr>
          <w:rFonts w:ascii="Times New Roman" w:hAnsi="Times New Roman" w:cs="Times New Roman"/>
          <w:sz w:val="20"/>
          <w:szCs w:val="20"/>
        </w:rPr>
        <w:fldChar w:fldCharType="end"/>
      </w:r>
      <w:r w:rsidR="007D093A">
        <w:rPr>
          <w:rFonts w:ascii="Times New Roman" w:hAnsi="Times New Roman" w:cs="Times New Roman" w:hint="eastAsia"/>
          <w:sz w:val="20"/>
          <w:szCs w:val="20"/>
        </w:rPr>
        <w:t>,</w:t>
      </w:r>
      <w:r w:rsidRPr="00E97B12">
        <w:rPr>
          <w:rFonts w:ascii="Times New Roman" w:hAnsi="Times New Roman" w:cs="Times New Roman"/>
          <w:sz w:val="20"/>
          <w:szCs w:val="20"/>
        </w:rPr>
        <w:t xml:space="preserve"> the fitness to reach a convergence state when the update is over, at this time the parameter combination we call as the optimal parameter combination.</w:t>
      </w:r>
    </w:p>
    <w:p w14:paraId="453FCD23" w14:textId="1F5F8DDE" w:rsidR="00C05127" w:rsidRPr="00504C49" w:rsidRDefault="00C05127" w:rsidP="00183B61">
      <w:pPr>
        <w:numPr>
          <w:ilvl w:val="0"/>
          <w:numId w:val="0"/>
        </w:numPr>
        <w:rPr>
          <w:rFonts w:ascii="Times New Roman" w:hAnsi="Times New Roman" w:cs="Times New Roman"/>
        </w:rPr>
      </w:pPr>
    </w:p>
    <w:tbl>
      <w:tblPr>
        <w:tblStyle w:val="af0"/>
        <w:tblW w:w="0" w:type="auto"/>
        <w:tblLook w:val="04A0" w:firstRow="1" w:lastRow="0" w:firstColumn="1" w:lastColumn="0" w:noHBand="0" w:noVBand="1"/>
      </w:tblPr>
      <w:tblGrid>
        <w:gridCol w:w="8296"/>
      </w:tblGrid>
      <w:tr w:rsidR="00D46BEA" w:rsidRPr="00E97B12" w14:paraId="62A52701" w14:textId="77777777" w:rsidTr="00D46BEA">
        <w:tc>
          <w:tcPr>
            <w:tcW w:w="8296" w:type="dxa"/>
          </w:tcPr>
          <w:p w14:paraId="339E801A" w14:textId="2A9A7C44" w:rsidR="00D46BEA" w:rsidRPr="007D093A" w:rsidRDefault="00D46BEA" w:rsidP="00183B61">
            <w:pPr>
              <w:numPr>
                <w:ilvl w:val="0"/>
                <w:numId w:val="0"/>
              </w:numPr>
              <w:rPr>
                <w:rFonts w:eastAsiaTheme="minorEastAsia" w:cs="Times New Roman"/>
                <w:b/>
                <w:bCs/>
                <w:sz w:val="20"/>
                <w:szCs w:val="20"/>
              </w:rPr>
            </w:pPr>
            <w:r w:rsidRPr="007D093A">
              <w:rPr>
                <w:rFonts w:cs="Times New Roman"/>
                <w:b/>
                <w:bCs/>
                <w:sz w:val="20"/>
                <w:szCs w:val="20"/>
              </w:rPr>
              <w:t>Algorithm 1: Dragonfly-Optimized Random Forest (DA-RF)</w:t>
            </w:r>
          </w:p>
        </w:tc>
      </w:tr>
      <w:tr w:rsidR="00D46BEA" w:rsidRPr="00E97B12" w14:paraId="5CA51D9D" w14:textId="77777777" w:rsidTr="00D46BEA">
        <w:tc>
          <w:tcPr>
            <w:tcW w:w="8296" w:type="dxa"/>
          </w:tcPr>
          <w:p w14:paraId="57E6FECF" w14:textId="685F36C5" w:rsidR="0080350A" w:rsidRPr="00E97B12" w:rsidRDefault="0080350A" w:rsidP="00183B61">
            <w:pPr>
              <w:numPr>
                <w:ilvl w:val="0"/>
                <w:numId w:val="0"/>
              </w:numPr>
              <w:rPr>
                <w:rFonts w:cs="Times New Roman"/>
                <w:sz w:val="20"/>
                <w:szCs w:val="20"/>
              </w:rPr>
            </w:pPr>
            <w:r w:rsidRPr="00E97B12">
              <w:rPr>
                <w:rFonts w:eastAsiaTheme="minorEastAsia" w:cs="Times New Roman"/>
                <w:sz w:val="20"/>
                <w:szCs w:val="20"/>
              </w:rPr>
              <w:t xml:space="preserve">1   </w:t>
            </w:r>
            <w:r w:rsidR="005C0D85" w:rsidRPr="00E97B12">
              <w:rPr>
                <w:rFonts w:eastAsiaTheme="minorEastAsia" w:cs="Times New Roman"/>
                <w:sz w:val="20"/>
                <w:szCs w:val="20"/>
              </w:rPr>
              <w:t xml:space="preserve"> </w:t>
            </w:r>
            <w:r w:rsidRPr="00E97B12">
              <w:rPr>
                <w:rFonts w:cs="Times New Roman"/>
                <w:b/>
                <w:bCs/>
                <w:sz w:val="20"/>
                <w:szCs w:val="20"/>
              </w:rPr>
              <w:t>Input</w:t>
            </w:r>
            <w:r w:rsidRPr="00E97B12">
              <w:rPr>
                <w:rFonts w:cs="Times New Roman"/>
                <w:sz w:val="20"/>
                <w:szCs w:val="20"/>
              </w:rPr>
              <w:t xml:space="preserve">: Training data </w:t>
            </w:r>
            <w:proofErr w:type="gramStart"/>
            <w:r w:rsidRPr="00E97B12">
              <w:rPr>
                <w:rFonts w:cs="Times New Roman"/>
                <w:sz w:val="20"/>
                <w:szCs w:val="20"/>
              </w:rPr>
              <w:t>\( (</w:t>
            </w:r>
            <w:proofErr w:type="gramEnd"/>
            <w:r w:rsidRPr="00E97B12">
              <w:rPr>
                <w:rFonts w:cs="Times New Roman"/>
                <w:sz w:val="20"/>
                <w:szCs w:val="20"/>
              </w:rPr>
              <w:t xml:space="preserve">X, y) \)  </w:t>
            </w:r>
          </w:p>
          <w:p w14:paraId="53CA40D6" w14:textId="33D78962" w:rsidR="0080350A" w:rsidRPr="00E97B12" w:rsidRDefault="0080350A"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005C0D85" w:rsidRPr="00E97B12">
              <w:rPr>
                <w:rFonts w:eastAsiaTheme="minorEastAsia"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Hyperparameter search space </w:t>
            </w:r>
            <w:proofErr w:type="gramStart"/>
            <w:r w:rsidRPr="00E97B12">
              <w:rPr>
                <w:rFonts w:cs="Times New Roman"/>
                <w:sz w:val="20"/>
                <w:szCs w:val="20"/>
              </w:rPr>
              <w:t>\( \</w:t>
            </w:r>
            <w:proofErr w:type="gramEnd"/>
            <w:r w:rsidRPr="00E97B12">
              <w:rPr>
                <w:rFonts w:cs="Times New Roman"/>
                <w:sz w:val="20"/>
                <w:szCs w:val="20"/>
              </w:rPr>
              <w:t xml:space="preserve">text{param\_bounds} \)  </w:t>
            </w:r>
          </w:p>
          <w:p w14:paraId="11263254" w14:textId="509AC123" w:rsidR="0080350A" w:rsidRPr="00E97B12" w:rsidRDefault="0080350A"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005C0D85" w:rsidRPr="00E97B12">
              <w:rPr>
                <w:rFonts w:eastAsiaTheme="minorEastAsia" w:cs="Times New Roman"/>
                <w:sz w:val="20"/>
                <w:szCs w:val="20"/>
              </w:rPr>
              <w:t xml:space="preserve">  </w:t>
            </w:r>
            <w:r w:rsidR="0025117D" w:rsidRPr="00E97B12">
              <w:rPr>
                <w:rFonts w:cs="Times New Roman"/>
                <w:sz w:val="20"/>
                <w:szCs w:val="20"/>
              </w:rPr>
              <w:t xml:space="preserve">Population size </w:t>
            </w:r>
            <w:proofErr w:type="gramStart"/>
            <w:r w:rsidR="0025117D" w:rsidRPr="00E97B12">
              <w:rPr>
                <w:rFonts w:cs="Times New Roman"/>
                <w:sz w:val="20"/>
                <w:szCs w:val="20"/>
              </w:rPr>
              <w:t>\( N</w:t>
            </w:r>
            <w:proofErr w:type="gramEnd"/>
            <w:r w:rsidR="0025117D" w:rsidRPr="00E97B12">
              <w:rPr>
                <w:rFonts w:cs="Times New Roman"/>
                <w:sz w:val="20"/>
                <w:szCs w:val="20"/>
              </w:rPr>
              <w:t xml:space="preserve"> \), maximum iterations \( T \) </w:t>
            </w:r>
            <w:r w:rsidRPr="00E97B12">
              <w:rPr>
                <w:rFonts w:cs="Times New Roman"/>
                <w:sz w:val="20"/>
                <w:szCs w:val="20"/>
              </w:rPr>
              <w:t xml:space="preserve"> </w:t>
            </w:r>
          </w:p>
          <w:p w14:paraId="0165792A" w14:textId="4B98FB2A" w:rsidR="0080350A" w:rsidRPr="00E97B12" w:rsidRDefault="0080350A"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005C0D85" w:rsidRPr="00E97B12">
              <w:rPr>
                <w:rFonts w:eastAsiaTheme="minorEastAsia" w:cs="Times New Roman"/>
                <w:sz w:val="20"/>
                <w:szCs w:val="20"/>
              </w:rPr>
              <w:t xml:space="preserve">  </w:t>
            </w:r>
            <w:r w:rsidR="0025117D" w:rsidRPr="00E97B12">
              <w:rPr>
                <w:rFonts w:cs="Times New Roman"/>
                <w:sz w:val="20"/>
                <w:szCs w:val="20"/>
              </w:rPr>
              <w:t xml:space="preserve">Behavior weights </w:t>
            </w:r>
            <w:proofErr w:type="gramStart"/>
            <w:r w:rsidR="0025117D" w:rsidRPr="00E97B12">
              <w:rPr>
                <w:rFonts w:cs="Times New Roman"/>
                <w:sz w:val="20"/>
                <w:szCs w:val="20"/>
              </w:rPr>
              <w:t>\( s</w:t>
            </w:r>
            <w:proofErr w:type="gramEnd"/>
            <w:r w:rsidR="0025117D" w:rsidRPr="00E97B12">
              <w:rPr>
                <w:rFonts w:cs="Times New Roman"/>
                <w:sz w:val="20"/>
                <w:szCs w:val="20"/>
              </w:rPr>
              <w:t xml:space="preserve">, a, c, f, e \), inertia weight \( w \) </w:t>
            </w:r>
            <w:r w:rsidRPr="00E97B12">
              <w:rPr>
                <w:rFonts w:cs="Times New Roman"/>
                <w:sz w:val="20"/>
                <w:szCs w:val="20"/>
              </w:rPr>
              <w:t xml:space="preserve">  </w:t>
            </w:r>
          </w:p>
          <w:p w14:paraId="2FA67BAD" w14:textId="5F42813F" w:rsidR="0080350A" w:rsidRPr="00E97B12" w:rsidRDefault="0080350A" w:rsidP="00183B61">
            <w:pPr>
              <w:numPr>
                <w:ilvl w:val="0"/>
                <w:numId w:val="0"/>
              </w:numPr>
              <w:rPr>
                <w:rFonts w:cs="Times New Roman"/>
                <w:sz w:val="20"/>
                <w:szCs w:val="20"/>
              </w:rPr>
            </w:pPr>
            <w:r w:rsidRPr="00E97B12">
              <w:rPr>
                <w:rFonts w:cs="Times New Roman"/>
                <w:sz w:val="20"/>
                <w:szCs w:val="20"/>
              </w:rPr>
              <w:t xml:space="preserve">2  </w:t>
            </w:r>
            <w:r w:rsidR="005C0D85" w:rsidRPr="00E97B12">
              <w:rPr>
                <w:rFonts w:eastAsiaTheme="minorEastAsia" w:cs="Times New Roman"/>
                <w:sz w:val="20"/>
                <w:szCs w:val="20"/>
              </w:rPr>
              <w:t xml:space="preserve"> </w:t>
            </w:r>
            <w:r w:rsidRPr="00E97B12">
              <w:rPr>
                <w:rFonts w:cs="Times New Roman"/>
                <w:b/>
                <w:bCs/>
                <w:sz w:val="20"/>
                <w:szCs w:val="20"/>
              </w:rPr>
              <w:t>Output</w:t>
            </w:r>
            <w:r w:rsidRPr="00E97B12">
              <w:rPr>
                <w:rFonts w:cs="Times New Roman"/>
                <w:sz w:val="20"/>
                <w:szCs w:val="20"/>
              </w:rPr>
              <w:t xml:space="preserve">: </w:t>
            </w:r>
            <w:r w:rsidR="0025117D" w:rsidRPr="00E97B12">
              <w:rPr>
                <w:rFonts w:cs="Times New Roman"/>
                <w:sz w:val="20"/>
                <w:szCs w:val="20"/>
              </w:rPr>
              <w:t xml:space="preserve">Optimized hyperparameters </w:t>
            </w:r>
            <w:proofErr w:type="gramStart"/>
            <w:r w:rsidR="0025117D" w:rsidRPr="00E97B12">
              <w:rPr>
                <w:rFonts w:cs="Times New Roman"/>
                <w:sz w:val="20"/>
                <w:szCs w:val="20"/>
              </w:rPr>
              <w:t>\( \</w:t>
            </w:r>
            <w:proofErr w:type="gramEnd"/>
            <w:r w:rsidR="0025117D" w:rsidRPr="00E97B12">
              <w:rPr>
                <w:rFonts w:cs="Times New Roman"/>
                <w:sz w:val="20"/>
                <w:szCs w:val="20"/>
              </w:rPr>
              <w:t>theta^* \), best accuracy \( \text{Acc}^* \)</w:t>
            </w:r>
            <w:r w:rsidRPr="00E97B12">
              <w:rPr>
                <w:rFonts w:cs="Times New Roman"/>
                <w:sz w:val="20"/>
                <w:szCs w:val="20"/>
              </w:rPr>
              <w:t xml:space="preserve"> </w:t>
            </w:r>
          </w:p>
          <w:p w14:paraId="370A5A28" w14:textId="79D2B0B7" w:rsidR="0080350A" w:rsidRPr="00E97B12" w:rsidRDefault="005C0D85" w:rsidP="00504C49">
            <w:pPr>
              <w:numPr>
                <w:ilvl w:val="0"/>
                <w:numId w:val="0"/>
              </w:numPr>
              <w:ind w:left="2200" w:hangingChars="1100" w:hanging="2200"/>
              <w:rPr>
                <w:rFonts w:eastAsiaTheme="minorEastAsia" w:cs="Times New Roman"/>
                <w:sz w:val="20"/>
                <w:szCs w:val="20"/>
              </w:rPr>
            </w:pPr>
            <w:r w:rsidRPr="00E97B12">
              <w:rPr>
                <w:rFonts w:cs="Times New Roman"/>
                <w:sz w:val="20"/>
                <w:szCs w:val="20"/>
              </w:rPr>
              <w:t xml:space="preserve">3 </w:t>
            </w:r>
            <w:r w:rsidRPr="00E97B12">
              <w:rPr>
                <w:rFonts w:eastAsiaTheme="minorEastAsia" w:cs="Times New Roman"/>
                <w:sz w:val="20"/>
                <w:szCs w:val="20"/>
              </w:rPr>
              <w:t xml:space="preserve"> </w:t>
            </w:r>
            <w:r w:rsidR="0080350A" w:rsidRPr="00E97B12">
              <w:rPr>
                <w:rFonts w:cs="Times New Roman"/>
                <w:sz w:val="20"/>
                <w:szCs w:val="20"/>
              </w:rPr>
              <w:t xml:space="preserve"> </w:t>
            </w:r>
            <w:r w:rsidR="0080350A" w:rsidRPr="00E97B12">
              <w:rPr>
                <w:rFonts w:cs="Times New Roman"/>
                <w:b/>
                <w:bCs/>
                <w:sz w:val="20"/>
                <w:szCs w:val="20"/>
              </w:rPr>
              <w:t>Initialize population</w:t>
            </w:r>
            <w:r w:rsidR="0080350A" w:rsidRPr="00E97B12">
              <w:rPr>
                <w:rFonts w:cs="Times New Roman"/>
                <w:sz w:val="20"/>
                <w:szCs w:val="20"/>
              </w:rPr>
              <w:t xml:space="preserve"> </w:t>
            </w:r>
            <w:proofErr w:type="gramStart"/>
            <w:r w:rsidR="0025117D" w:rsidRPr="00E97B12">
              <w:rPr>
                <w:rFonts w:cs="Times New Roman"/>
                <w:sz w:val="20"/>
                <w:szCs w:val="20"/>
              </w:rPr>
              <w:t>\( P</w:t>
            </w:r>
            <w:proofErr w:type="gramEnd"/>
            <w:r w:rsidR="0025117D" w:rsidRPr="00E97B12">
              <w:rPr>
                <w:rFonts w:cs="Times New Roman"/>
                <w:sz w:val="20"/>
                <w:szCs w:val="20"/>
              </w:rPr>
              <w:t xml:space="preserve"> = \{ \theta_1, ..., \theta_N \} \) with random parameters within \( \text{param\_bounds} \)  </w:t>
            </w:r>
          </w:p>
          <w:p w14:paraId="3F1D4A1B" w14:textId="774B7068" w:rsidR="0080350A" w:rsidRPr="00E97B12" w:rsidRDefault="009D5B71" w:rsidP="00183B61">
            <w:pPr>
              <w:numPr>
                <w:ilvl w:val="0"/>
                <w:numId w:val="0"/>
              </w:numPr>
              <w:rPr>
                <w:rFonts w:eastAsiaTheme="minorEastAsia" w:cs="Times New Roman"/>
                <w:sz w:val="20"/>
                <w:szCs w:val="20"/>
              </w:rPr>
            </w:pPr>
            <w:r w:rsidRPr="00E97B12">
              <w:rPr>
                <w:rFonts w:cs="Times New Roman"/>
                <w:noProof/>
                <w:sz w:val="20"/>
                <w:szCs w:val="20"/>
              </w:rPr>
              <mc:AlternateContent>
                <mc:Choice Requires="wps">
                  <w:drawing>
                    <wp:anchor distT="0" distB="0" distL="114300" distR="114300" simplePos="0" relativeHeight="251659264" behindDoc="0" locked="0" layoutInCell="1" allowOverlap="1" wp14:anchorId="57D20673" wp14:editId="29DC1DCE">
                      <wp:simplePos x="0" y="0"/>
                      <wp:positionH relativeFrom="column">
                        <wp:posOffset>325557</wp:posOffset>
                      </wp:positionH>
                      <wp:positionV relativeFrom="paragraph">
                        <wp:posOffset>176923</wp:posOffset>
                      </wp:positionV>
                      <wp:extent cx="6137" cy="796159"/>
                      <wp:effectExtent l="0" t="0" r="32385" b="23495"/>
                      <wp:wrapNone/>
                      <wp:docPr id="1380927544" name="直接连接符 1"/>
                      <wp:cNvGraphicFramePr/>
                      <a:graphic xmlns:a="http://schemas.openxmlformats.org/drawingml/2006/main">
                        <a:graphicData uri="http://schemas.microsoft.com/office/word/2010/wordprocessingShape">
                          <wps:wsp>
                            <wps:cNvCnPr/>
                            <wps:spPr>
                              <a:xfrm flipH="1">
                                <a:off x="0" y="0"/>
                                <a:ext cx="6137" cy="79615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07B64" id="直接连接符 1"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5pt,13.95pt" to="26.15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" strokecolor="black [3200]" strokeweight="1.5pt">
                      <v:stroke joinstyle="miter"/>
                    </v:line>
                  </w:pict>
                </mc:Fallback>
              </mc:AlternateContent>
            </w:r>
            <w:r w:rsidR="005C0D85" w:rsidRPr="00E97B12">
              <w:rPr>
                <w:rFonts w:cs="Times New Roman"/>
                <w:sz w:val="20"/>
                <w:szCs w:val="20"/>
              </w:rPr>
              <w:t xml:space="preserve">4 </w:t>
            </w:r>
            <w:r w:rsidR="005C0D85" w:rsidRPr="00E97B12">
              <w:rPr>
                <w:rFonts w:eastAsiaTheme="minorEastAsia" w:cs="Times New Roman"/>
                <w:sz w:val="20"/>
                <w:szCs w:val="20"/>
              </w:rPr>
              <w:t xml:space="preserve"> </w:t>
            </w:r>
            <w:r w:rsidR="0080350A" w:rsidRPr="00E97B12">
              <w:rPr>
                <w:rFonts w:cs="Times New Roman"/>
                <w:sz w:val="20"/>
                <w:szCs w:val="20"/>
              </w:rPr>
              <w:t xml:space="preserve"> </w:t>
            </w:r>
            <w:r w:rsidR="0080350A" w:rsidRPr="00E97B12">
              <w:rPr>
                <w:rFonts w:cs="Times New Roman"/>
                <w:b/>
                <w:bCs/>
                <w:sz w:val="20"/>
                <w:szCs w:val="20"/>
              </w:rPr>
              <w:t>Initialize global best</w:t>
            </w:r>
            <w:proofErr w:type="gramStart"/>
            <w:r w:rsidR="0025117D" w:rsidRPr="00E97B12">
              <w:rPr>
                <w:rFonts w:cs="Times New Roman"/>
                <w:sz w:val="20"/>
                <w:szCs w:val="20"/>
              </w:rPr>
              <w:t>\( \</w:t>
            </w:r>
            <w:proofErr w:type="gramEnd"/>
            <w:r w:rsidR="0025117D" w:rsidRPr="00E97B12">
              <w:rPr>
                <w:rFonts w:cs="Times New Roman"/>
                <w:sz w:val="20"/>
                <w:szCs w:val="20"/>
              </w:rPr>
              <w:t>theta^* \leftarrow \emptyset \), \( \text{Acc}^* \leftarrow 0 \)</w:t>
            </w:r>
            <w:r w:rsidR="0080350A" w:rsidRPr="00E97B12">
              <w:rPr>
                <w:rFonts w:cs="Times New Roman"/>
                <w:sz w:val="20"/>
                <w:szCs w:val="20"/>
              </w:rPr>
              <w:t xml:space="preserve"> </w:t>
            </w:r>
          </w:p>
          <w:p w14:paraId="61B0C553" w14:textId="402922FC" w:rsidR="0080350A" w:rsidRPr="00E97B12" w:rsidRDefault="00ED4AE2" w:rsidP="00183B61">
            <w:pPr>
              <w:numPr>
                <w:ilvl w:val="0"/>
                <w:numId w:val="0"/>
              </w:numPr>
              <w:rPr>
                <w:rFonts w:cs="Times New Roman"/>
                <w:sz w:val="20"/>
                <w:szCs w:val="20"/>
              </w:rPr>
            </w:pPr>
            <w:r w:rsidRPr="00E97B12">
              <w:rPr>
                <w:rFonts w:cs="Times New Roman"/>
                <w:noProof/>
                <w:sz w:val="20"/>
                <w:szCs w:val="20"/>
              </w:rPr>
              <mc:AlternateContent>
                <mc:Choice Requires="wps">
                  <w:drawing>
                    <wp:anchor distT="0" distB="0" distL="114300" distR="114300" simplePos="0" relativeHeight="251660288" behindDoc="0" locked="0" layoutInCell="1" allowOverlap="1" wp14:anchorId="0B82F874" wp14:editId="032FB840">
                      <wp:simplePos x="0" y="0"/>
                      <wp:positionH relativeFrom="column">
                        <wp:posOffset>459564</wp:posOffset>
                      </wp:positionH>
                      <wp:positionV relativeFrom="paragraph">
                        <wp:posOffset>160107</wp:posOffset>
                      </wp:positionV>
                      <wp:extent cx="7883" cy="614351"/>
                      <wp:effectExtent l="0" t="0" r="30480" b="33655"/>
                      <wp:wrapNone/>
                      <wp:docPr id="1090662117" name="直接连接符 2"/>
                      <wp:cNvGraphicFramePr/>
                      <a:graphic xmlns:a="http://schemas.openxmlformats.org/drawingml/2006/main">
                        <a:graphicData uri="http://schemas.microsoft.com/office/word/2010/wordprocessingShape">
                          <wps:wsp>
                            <wps:cNvCnPr/>
                            <wps:spPr>
                              <a:xfrm>
                                <a:off x="0" y="0"/>
                                <a:ext cx="7883" cy="614351"/>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5EEB46" id="直接连接符 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pt,12.6pt" to="36.8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" strokecolor="black [3200]" strokeweight="1.5pt">
                      <v:stroke joinstyle="miter"/>
                    </v:line>
                  </w:pict>
                </mc:Fallback>
              </mc:AlternateContent>
            </w:r>
            <w:r w:rsidR="005C0D85" w:rsidRPr="00E97B12">
              <w:rPr>
                <w:rFonts w:cs="Times New Roman"/>
                <w:sz w:val="20"/>
                <w:szCs w:val="20"/>
              </w:rPr>
              <w:t>5</w:t>
            </w:r>
            <w:r w:rsidR="0080350A" w:rsidRPr="00E97B12">
              <w:rPr>
                <w:rFonts w:cs="Times New Roman"/>
                <w:sz w:val="20"/>
                <w:szCs w:val="20"/>
              </w:rPr>
              <w:t xml:space="preserve"> </w:t>
            </w:r>
            <w:r w:rsidR="005C0D85" w:rsidRPr="00E97B12">
              <w:rPr>
                <w:rFonts w:eastAsiaTheme="minorEastAsia" w:cs="Times New Roman"/>
                <w:sz w:val="20"/>
                <w:szCs w:val="20"/>
              </w:rPr>
              <w:t xml:space="preserve">  </w:t>
            </w:r>
            <w:r w:rsidRPr="00E97B12">
              <w:rPr>
                <w:rFonts w:eastAsiaTheme="minorEastAsia" w:cs="Times New Roman"/>
                <w:sz w:val="20"/>
                <w:szCs w:val="20"/>
              </w:rPr>
              <w:t xml:space="preserve">  </w:t>
            </w:r>
            <w:r w:rsidR="0080350A" w:rsidRPr="00E97B12">
              <w:rPr>
                <w:rFonts w:cs="Times New Roman"/>
                <w:b/>
                <w:bCs/>
                <w:sz w:val="20"/>
                <w:szCs w:val="20"/>
              </w:rPr>
              <w:t>for</w:t>
            </w:r>
            <w:proofErr w:type="gramStart"/>
            <w:r w:rsidR="0080350A" w:rsidRPr="00E97B12">
              <w:rPr>
                <w:rFonts w:cs="Times New Roman"/>
                <w:sz w:val="20"/>
                <w:szCs w:val="20"/>
              </w:rPr>
              <w:t>\( t</w:t>
            </w:r>
            <w:proofErr w:type="gramEnd"/>
            <w:r w:rsidR="0080350A" w:rsidRPr="00E97B12">
              <w:rPr>
                <w:rFonts w:cs="Times New Roman"/>
                <w:sz w:val="20"/>
                <w:szCs w:val="20"/>
              </w:rPr>
              <w:t xml:space="preserve"> = 1 \) to \( T \) </w:t>
            </w:r>
            <w:r w:rsidR="0080350A" w:rsidRPr="00E97B12">
              <w:rPr>
                <w:rFonts w:cs="Times New Roman"/>
                <w:b/>
                <w:bCs/>
                <w:sz w:val="20"/>
                <w:szCs w:val="20"/>
              </w:rPr>
              <w:t xml:space="preserve">do </w:t>
            </w:r>
            <w:r w:rsidR="0080350A" w:rsidRPr="00E97B12">
              <w:rPr>
                <w:rFonts w:cs="Times New Roman"/>
                <w:sz w:val="20"/>
                <w:szCs w:val="20"/>
              </w:rPr>
              <w:t xml:space="preserve"> </w:t>
            </w:r>
          </w:p>
          <w:p w14:paraId="558EE0FC" w14:textId="20BBBE50" w:rsidR="0080350A" w:rsidRPr="00E97B12" w:rsidRDefault="005C0D85" w:rsidP="00183B61">
            <w:pPr>
              <w:numPr>
                <w:ilvl w:val="0"/>
                <w:numId w:val="0"/>
              </w:numPr>
              <w:rPr>
                <w:rFonts w:cs="Times New Roman"/>
                <w:sz w:val="20"/>
                <w:szCs w:val="20"/>
              </w:rPr>
            </w:pPr>
            <w:r w:rsidRPr="00E97B12">
              <w:rPr>
                <w:rFonts w:eastAsiaTheme="minorEastAsia" w:cs="Times New Roman"/>
                <w:sz w:val="20"/>
                <w:szCs w:val="20"/>
              </w:rPr>
              <w:t>6</w:t>
            </w:r>
            <w:r w:rsidR="0080350A" w:rsidRPr="00E97B12">
              <w:rPr>
                <w:rFonts w:cs="Times New Roman"/>
                <w:sz w:val="20"/>
                <w:szCs w:val="20"/>
              </w:rPr>
              <w:t xml:space="preserve">  </w:t>
            </w:r>
            <w:r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r w:rsidR="0080350A" w:rsidRPr="00E97B12">
              <w:rPr>
                <w:rFonts w:cs="Times New Roman"/>
                <w:b/>
                <w:bCs/>
                <w:sz w:val="20"/>
                <w:szCs w:val="20"/>
              </w:rPr>
              <w:t>for</w:t>
            </w:r>
            <w:r w:rsidR="0080350A" w:rsidRPr="00E97B12">
              <w:rPr>
                <w:rFonts w:cs="Times New Roman"/>
                <w:sz w:val="20"/>
                <w:szCs w:val="20"/>
              </w:rPr>
              <w:t xml:space="preserve"> each</w:t>
            </w:r>
            <w:r w:rsidRPr="00E97B12">
              <w:rPr>
                <w:rFonts w:eastAsiaTheme="minorEastAsia" w:cs="Times New Roman"/>
                <w:sz w:val="20"/>
                <w:szCs w:val="20"/>
              </w:rPr>
              <w:t xml:space="preserve"> </w:t>
            </w:r>
            <w:r w:rsidR="0080350A" w:rsidRPr="00E97B12">
              <w:rPr>
                <w:rFonts w:cs="Times New Roman"/>
                <w:sz w:val="20"/>
                <w:szCs w:val="20"/>
              </w:rPr>
              <w:t xml:space="preserve">individual </w:t>
            </w:r>
            <w:proofErr w:type="gramStart"/>
            <w:r w:rsidR="0080350A" w:rsidRPr="00E97B12">
              <w:rPr>
                <w:rFonts w:cs="Times New Roman"/>
                <w:sz w:val="20"/>
                <w:szCs w:val="20"/>
              </w:rPr>
              <w:t>\( \</w:t>
            </w:r>
            <w:proofErr w:type="gramEnd"/>
            <w:r w:rsidR="0080350A" w:rsidRPr="00E97B12">
              <w:rPr>
                <w:rFonts w:cs="Times New Roman"/>
                <w:sz w:val="20"/>
                <w:szCs w:val="20"/>
              </w:rPr>
              <w:t>theta_i \in P \)</w:t>
            </w:r>
            <w:r w:rsidR="0080350A" w:rsidRPr="00E97B12">
              <w:rPr>
                <w:rFonts w:cs="Times New Roman"/>
                <w:b/>
                <w:bCs/>
                <w:sz w:val="20"/>
                <w:szCs w:val="20"/>
              </w:rPr>
              <w:t xml:space="preserve"> do</w:t>
            </w:r>
            <w:r w:rsidR="0080350A" w:rsidRPr="00E97B12">
              <w:rPr>
                <w:rFonts w:cs="Times New Roman"/>
                <w:sz w:val="20"/>
                <w:szCs w:val="20"/>
              </w:rPr>
              <w:t xml:space="preserve"> </w:t>
            </w:r>
          </w:p>
          <w:p w14:paraId="655A0999" w14:textId="59A8D327" w:rsidR="0080350A" w:rsidRPr="00E97B12" w:rsidRDefault="005C0D85" w:rsidP="00183B61">
            <w:pPr>
              <w:numPr>
                <w:ilvl w:val="0"/>
                <w:numId w:val="0"/>
              </w:numPr>
              <w:rPr>
                <w:rFonts w:cs="Times New Roman"/>
                <w:sz w:val="20"/>
                <w:szCs w:val="20"/>
              </w:rPr>
            </w:pPr>
            <w:r w:rsidRPr="00E97B12">
              <w:rPr>
                <w:rFonts w:eastAsiaTheme="minorEastAsia" w:cs="Times New Roman"/>
                <w:sz w:val="20"/>
                <w:szCs w:val="20"/>
              </w:rPr>
              <w:t>7</w:t>
            </w:r>
            <w:r w:rsidR="0080350A" w:rsidRPr="00E97B12">
              <w:rPr>
                <w:rFonts w:cs="Times New Roman"/>
                <w:sz w:val="20"/>
                <w:szCs w:val="20"/>
              </w:rPr>
              <w:t xml:space="preserve">     </w:t>
            </w:r>
            <w:r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r w:rsidR="0080350A" w:rsidRPr="00E97B12">
              <w:rPr>
                <w:rFonts w:cs="Times New Roman"/>
                <w:sz w:val="20"/>
                <w:szCs w:val="20"/>
              </w:rPr>
              <w:t xml:space="preserve">Compute fitness </w:t>
            </w:r>
            <w:proofErr w:type="gramStart"/>
            <w:r w:rsidR="0080350A" w:rsidRPr="00E97B12">
              <w:rPr>
                <w:rFonts w:cs="Times New Roman"/>
                <w:sz w:val="20"/>
                <w:szCs w:val="20"/>
              </w:rPr>
              <w:t>\( \</w:t>
            </w:r>
            <w:proofErr w:type="gramEnd"/>
            <w:r w:rsidR="0080350A" w:rsidRPr="00E97B12">
              <w:rPr>
                <w:rFonts w:cs="Times New Roman"/>
                <w:sz w:val="20"/>
                <w:szCs w:val="20"/>
              </w:rPr>
              <w:t xml:space="preserve">text{Acc}_i = \text{FitnessFunction}(\theta_i, X, y) \)  </w:t>
            </w:r>
          </w:p>
          <w:p w14:paraId="4A2F1B8E" w14:textId="2F269C56" w:rsidR="0080350A" w:rsidRPr="00E97B12" w:rsidRDefault="005C0D85" w:rsidP="00183B61">
            <w:pPr>
              <w:numPr>
                <w:ilvl w:val="0"/>
                <w:numId w:val="0"/>
              </w:numPr>
              <w:rPr>
                <w:rFonts w:cs="Times New Roman"/>
                <w:sz w:val="20"/>
                <w:szCs w:val="20"/>
              </w:rPr>
            </w:pPr>
            <w:r w:rsidRPr="00E97B12">
              <w:rPr>
                <w:rFonts w:eastAsiaTheme="minorEastAsia" w:cs="Times New Roman"/>
                <w:sz w:val="20"/>
                <w:szCs w:val="20"/>
              </w:rPr>
              <w:t>8</w:t>
            </w:r>
            <w:r w:rsidR="0080350A" w:rsidRPr="00E97B12">
              <w:rPr>
                <w:rFonts w:cs="Times New Roman"/>
                <w:sz w:val="20"/>
                <w:szCs w:val="20"/>
              </w:rPr>
              <w:t xml:space="preserve">     </w:t>
            </w:r>
            <w:r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r w:rsidRPr="00E97B12">
              <w:rPr>
                <w:rFonts w:eastAsiaTheme="minorEastAsia" w:cs="Times New Roman"/>
                <w:sz w:val="20"/>
                <w:szCs w:val="20"/>
              </w:rPr>
              <w:t xml:space="preserve"> </w:t>
            </w:r>
            <w:r w:rsidR="0080350A" w:rsidRPr="00E97B12">
              <w:rPr>
                <w:rFonts w:cs="Times New Roman"/>
                <w:sz w:val="20"/>
                <w:szCs w:val="20"/>
              </w:rPr>
              <w:t xml:space="preserve">if </w:t>
            </w:r>
            <w:proofErr w:type="gramStart"/>
            <w:r w:rsidR="0080350A" w:rsidRPr="00E97B12">
              <w:rPr>
                <w:rFonts w:cs="Times New Roman"/>
                <w:sz w:val="20"/>
                <w:szCs w:val="20"/>
              </w:rPr>
              <w:t>\( \</w:t>
            </w:r>
            <w:proofErr w:type="gramEnd"/>
            <w:r w:rsidR="0080350A" w:rsidRPr="00E97B12">
              <w:rPr>
                <w:rFonts w:cs="Times New Roman"/>
                <w:sz w:val="20"/>
                <w:szCs w:val="20"/>
              </w:rPr>
              <w:t>text{Acc}_</w:t>
            </w:r>
            <w:proofErr w:type="spellStart"/>
            <w:r w:rsidR="0080350A" w:rsidRPr="00E97B12">
              <w:rPr>
                <w:rFonts w:cs="Times New Roman"/>
                <w:sz w:val="20"/>
                <w:szCs w:val="20"/>
              </w:rPr>
              <w:t>i</w:t>
            </w:r>
            <w:proofErr w:type="spellEnd"/>
            <w:r w:rsidR="0080350A" w:rsidRPr="00E97B12">
              <w:rPr>
                <w:rFonts w:cs="Times New Roman"/>
                <w:sz w:val="20"/>
                <w:szCs w:val="20"/>
              </w:rPr>
              <w:t xml:space="preserve"> &gt; \text{Acc}^* \) then  </w:t>
            </w:r>
          </w:p>
          <w:p w14:paraId="0C4102C9" w14:textId="6FF6402C" w:rsidR="0080350A" w:rsidRPr="00E97B12" w:rsidRDefault="00311223" w:rsidP="00183B61">
            <w:pPr>
              <w:numPr>
                <w:ilvl w:val="0"/>
                <w:numId w:val="0"/>
              </w:numPr>
              <w:rPr>
                <w:rFonts w:cs="Times New Roman"/>
                <w:sz w:val="20"/>
                <w:szCs w:val="20"/>
              </w:rPr>
            </w:pPr>
            <w:r w:rsidRPr="00E97B12">
              <w:rPr>
                <w:rFonts w:cs="Times New Roman"/>
                <w:noProof/>
                <w:sz w:val="20"/>
                <w:szCs w:val="20"/>
              </w:rPr>
              <w:lastRenderedPageBreak/>
              <mc:AlternateContent>
                <mc:Choice Requires="wps">
                  <w:drawing>
                    <wp:anchor distT="0" distB="0" distL="114300" distR="114300" simplePos="0" relativeHeight="251667456" behindDoc="0" locked="0" layoutInCell="1" allowOverlap="1" wp14:anchorId="5B55BFCC" wp14:editId="77954130">
                      <wp:simplePos x="0" y="0"/>
                      <wp:positionH relativeFrom="column">
                        <wp:posOffset>510615</wp:posOffset>
                      </wp:positionH>
                      <wp:positionV relativeFrom="paragraph">
                        <wp:posOffset>61632</wp:posOffset>
                      </wp:positionV>
                      <wp:extent cx="0" cy="593127"/>
                      <wp:effectExtent l="0" t="0" r="38100" b="35560"/>
                      <wp:wrapNone/>
                      <wp:docPr id="2139841649" name="直接连接符 2"/>
                      <wp:cNvGraphicFramePr/>
                      <a:graphic xmlns:a="http://schemas.openxmlformats.org/drawingml/2006/main">
                        <a:graphicData uri="http://schemas.microsoft.com/office/word/2010/wordprocessingShape">
                          <wps:wsp>
                            <wps:cNvCnPr/>
                            <wps:spPr>
                              <a:xfrm>
                                <a:off x="0" y="0"/>
                                <a:ext cx="0" cy="593127"/>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957F9C" id="直接连接符 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4.85pt" to="40.2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" strokecolor="black [3200]" strokeweight="1.5pt">
                      <v:stroke joinstyle="miter"/>
                    </v:line>
                  </w:pict>
                </mc:Fallback>
              </mc:AlternateContent>
            </w:r>
            <w:r w:rsidRPr="00E97B12">
              <w:rPr>
                <w:rFonts w:cs="Times New Roman"/>
                <w:noProof/>
                <w:sz w:val="20"/>
                <w:szCs w:val="20"/>
              </w:rPr>
              <mc:AlternateContent>
                <mc:Choice Requires="wps">
                  <w:drawing>
                    <wp:anchor distT="0" distB="0" distL="114300" distR="114300" simplePos="0" relativeHeight="251665408" behindDoc="0" locked="0" layoutInCell="1" allowOverlap="1" wp14:anchorId="4AE3AC25" wp14:editId="193AD1E4">
                      <wp:simplePos x="0" y="0"/>
                      <wp:positionH relativeFrom="column">
                        <wp:posOffset>312420</wp:posOffset>
                      </wp:positionH>
                      <wp:positionV relativeFrom="paragraph">
                        <wp:posOffset>40585</wp:posOffset>
                      </wp:positionV>
                      <wp:extent cx="39757" cy="5384524"/>
                      <wp:effectExtent l="0" t="0" r="36830" b="26035"/>
                      <wp:wrapNone/>
                      <wp:docPr id="82386792" name="直接连接符 1"/>
                      <wp:cNvGraphicFramePr/>
                      <a:graphic xmlns:a="http://schemas.openxmlformats.org/drawingml/2006/main">
                        <a:graphicData uri="http://schemas.microsoft.com/office/word/2010/wordprocessingShape">
                          <wps:wsp>
                            <wps:cNvCnPr/>
                            <wps:spPr>
                              <a:xfrm flipH="1">
                                <a:off x="0" y="0"/>
                                <a:ext cx="39757" cy="5384524"/>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A72B7D" id="直接连接符 1"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pt,3.2pt" to="27.75pt,4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" strokecolor="black [3200]" strokeweight="1.5pt">
                      <v:stroke joinstyle="miter"/>
                    </v:line>
                  </w:pict>
                </mc:Fallback>
              </mc:AlternateContent>
            </w:r>
            <w:r w:rsidR="005C0D85" w:rsidRPr="00E97B12">
              <w:rPr>
                <w:rFonts w:eastAsiaTheme="minorEastAsia" w:cs="Times New Roman"/>
                <w:sz w:val="20"/>
                <w:szCs w:val="20"/>
              </w:rPr>
              <w:t>9</w:t>
            </w:r>
            <w:r w:rsidR="0080350A" w:rsidRPr="00E97B12">
              <w:rPr>
                <w:rFonts w:cs="Times New Roman"/>
                <w:sz w:val="20"/>
                <w:szCs w:val="20"/>
              </w:rPr>
              <w:t xml:space="preserve">      </w:t>
            </w:r>
            <w:r w:rsidR="005C0D85" w:rsidRPr="00E97B12">
              <w:rPr>
                <w:rFonts w:eastAsiaTheme="minorEastAsia" w:cs="Times New Roman"/>
                <w:sz w:val="20"/>
                <w:szCs w:val="20"/>
              </w:rPr>
              <w:t xml:space="preserve">  </w:t>
            </w:r>
            <w:r w:rsidR="0080350A" w:rsidRPr="00E97B12">
              <w:rPr>
                <w:rFonts w:cs="Times New Roman"/>
                <w:sz w:val="20"/>
                <w:szCs w:val="20"/>
              </w:rPr>
              <w:t xml:space="preserve"> </w:t>
            </w:r>
            <w:r w:rsidR="00ED4AE2" w:rsidRPr="00E97B12">
              <w:rPr>
                <w:rFonts w:eastAsiaTheme="minorEastAsia" w:cs="Times New Roman"/>
                <w:sz w:val="20"/>
                <w:szCs w:val="20"/>
              </w:rPr>
              <w:t xml:space="preserve">  </w:t>
            </w:r>
            <w:r w:rsidR="0080350A" w:rsidRPr="00E97B12">
              <w:rPr>
                <w:rFonts w:cs="Times New Roman"/>
                <w:sz w:val="20"/>
                <w:szCs w:val="20"/>
              </w:rPr>
              <w:t xml:space="preserve"> </w:t>
            </w:r>
            <w:proofErr w:type="gramStart"/>
            <w:r w:rsidR="0080350A" w:rsidRPr="00E97B12">
              <w:rPr>
                <w:rFonts w:cs="Times New Roman"/>
                <w:sz w:val="20"/>
                <w:szCs w:val="20"/>
              </w:rPr>
              <w:t>\( \</w:t>
            </w:r>
            <w:proofErr w:type="gramEnd"/>
            <w:r w:rsidR="0080350A" w:rsidRPr="00E97B12">
              <w:rPr>
                <w:rFonts w:cs="Times New Roman"/>
                <w:sz w:val="20"/>
                <w:szCs w:val="20"/>
              </w:rPr>
              <w:t xml:space="preserve">theta^* \leftarrow \theta_i \)  </w:t>
            </w:r>
          </w:p>
          <w:p w14:paraId="35149796" w14:textId="6F68221E" w:rsidR="0080350A" w:rsidRPr="00E97B12" w:rsidRDefault="005C0D85" w:rsidP="00183B61">
            <w:pPr>
              <w:numPr>
                <w:ilvl w:val="0"/>
                <w:numId w:val="0"/>
              </w:numPr>
              <w:rPr>
                <w:rFonts w:cs="Times New Roman"/>
                <w:sz w:val="20"/>
                <w:szCs w:val="20"/>
              </w:rPr>
            </w:pPr>
            <w:r w:rsidRPr="00E97B12">
              <w:rPr>
                <w:rFonts w:eastAsiaTheme="minorEastAsia" w:cs="Times New Roman"/>
                <w:sz w:val="20"/>
                <w:szCs w:val="20"/>
              </w:rPr>
              <w:t>10</w:t>
            </w:r>
            <w:r w:rsidR="0080350A" w:rsidRPr="00E97B12">
              <w:rPr>
                <w:rFonts w:cs="Times New Roman"/>
                <w:sz w:val="20"/>
                <w:szCs w:val="20"/>
              </w:rPr>
              <w:t xml:space="preserve">         </w:t>
            </w:r>
            <w:r w:rsidR="00ED4AE2" w:rsidRPr="00E97B12">
              <w:rPr>
                <w:rFonts w:eastAsiaTheme="minorEastAsia" w:cs="Times New Roman"/>
                <w:sz w:val="20"/>
                <w:szCs w:val="20"/>
              </w:rPr>
              <w:t xml:space="preserve">  </w:t>
            </w:r>
            <w:proofErr w:type="gramStart"/>
            <w:r w:rsidR="0080350A" w:rsidRPr="00E97B12">
              <w:rPr>
                <w:rFonts w:cs="Times New Roman"/>
                <w:sz w:val="20"/>
                <w:szCs w:val="20"/>
              </w:rPr>
              <w:t>\( \</w:t>
            </w:r>
            <w:proofErr w:type="gramEnd"/>
            <w:r w:rsidR="0080350A" w:rsidRPr="00E97B12">
              <w:rPr>
                <w:rFonts w:cs="Times New Roman"/>
                <w:sz w:val="20"/>
                <w:szCs w:val="20"/>
              </w:rPr>
              <w:t xml:space="preserve">text{Acc}^* \leftarrow \text{Acc}_i \)  </w:t>
            </w:r>
          </w:p>
          <w:p w14:paraId="720822AA" w14:textId="1584C724" w:rsidR="0080350A" w:rsidRPr="00E97B12" w:rsidRDefault="005C0D85" w:rsidP="00183B61">
            <w:pPr>
              <w:numPr>
                <w:ilvl w:val="0"/>
                <w:numId w:val="0"/>
              </w:numPr>
              <w:rPr>
                <w:rFonts w:cs="Times New Roman"/>
                <w:sz w:val="20"/>
                <w:szCs w:val="20"/>
              </w:rPr>
            </w:pPr>
            <w:r w:rsidRPr="00E97B12">
              <w:rPr>
                <w:rFonts w:eastAsiaTheme="minorEastAsia" w:cs="Times New Roman"/>
                <w:sz w:val="20"/>
                <w:szCs w:val="20"/>
              </w:rPr>
              <w:t>11</w:t>
            </w:r>
            <w:r w:rsidR="0080350A" w:rsidRPr="00E97B12">
              <w:rPr>
                <w:rFonts w:cs="Times New Roman"/>
                <w:sz w:val="20"/>
                <w:szCs w:val="20"/>
              </w:rPr>
              <w:t xml:space="preserve">    </w:t>
            </w:r>
            <w:r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r w:rsidRPr="00E97B12">
              <w:rPr>
                <w:rFonts w:eastAsiaTheme="minorEastAsia" w:cs="Times New Roman"/>
                <w:sz w:val="20"/>
                <w:szCs w:val="20"/>
              </w:rPr>
              <w:t xml:space="preserve"> </w:t>
            </w:r>
            <w:r w:rsidR="0080350A" w:rsidRPr="00E97B12">
              <w:rPr>
                <w:rFonts w:cs="Times New Roman"/>
                <w:b/>
                <w:bCs/>
                <w:sz w:val="20"/>
                <w:szCs w:val="20"/>
              </w:rPr>
              <w:t xml:space="preserve">end </w:t>
            </w:r>
            <w:proofErr w:type="gramStart"/>
            <w:r w:rsidR="0080350A" w:rsidRPr="00E97B12">
              <w:rPr>
                <w:rFonts w:cs="Times New Roman"/>
                <w:b/>
                <w:bCs/>
                <w:sz w:val="20"/>
                <w:szCs w:val="20"/>
              </w:rPr>
              <w:t>if</w:t>
            </w:r>
            <w:proofErr w:type="gramEnd"/>
            <w:r w:rsidR="0080350A" w:rsidRPr="00E97B12">
              <w:rPr>
                <w:rFonts w:cs="Times New Roman"/>
                <w:sz w:val="20"/>
                <w:szCs w:val="20"/>
              </w:rPr>
              <w:t xml:space="preserve">  </w:t>
            </w:r>
          </w:p>
          <w:p w14:paraId="3D26D768" w14:textId="667FE56F" w:rsidR="0080350A" w:rsidRPr="00E97B12" w:rsidRDefault="0080350A" w:rsidP="00183B61">
            <w:pPr>
              <w:numPr>
                <w:ilvl w:val="0"/>
                <w:numId w:val="0"/>
              </w:numPr>
              <w:rPr>
                <w:rFonts w:cs="Times New Roman"/>
                <w:sz w:val="20"/>
                <w:szCs w:val="20"/>
              </w:rPr>
            </w:pPr>
            <w:r w:rsidRPr="00E97B12">
              <w:rPr>
                <w:rFonts w:cs="Times New Roman"/>
                <w:sz w:val="20"/>
                <w:szCs w:val="20"/>
              </w:rPr>
              <w:t>1</w:t>
            </w:r>
            <w:r w:rsidR="005C0D85" w:rsidRPr="00E97B12">
              <w:rPr>
                <w:rFonts w:eastAsiaTheme="minorEastAsia" w:cs="Times New Roman"/>
                <w:sz w:val="20"/>
                <w:szCs w:val="20"/>
              </w:rPr>
              <w:t>2</w:t>
            </w:r>
            <w:r w:rsidRPr="00E97B12">
              <w:rPr>
                <w:rFonts w:cs="Times New Roman"/>
                <w:sz w:val="20"/>
                <w:szCs w:val="20"/>
              </w:rPr>
              <w:t xml:space="preserve">  </w:t>
            </w:r>
            <w:r w:rsidR="005C0D85"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proofErr w:type="gramStart"/>
            <w:r w:rsidRPr="00E97B12">
              <w:rPr>
                <w:rFonts w:cs="Times New Roman"/>
                <w:b/>
                <w:bCs/>
                <w:sz w:val="20"/>
                <w:szCs w:val="20"/>
              </w:rPr>
              <w:t>end</w:t>
            </w:r>
            <w:proofErr w:type="gramEnd"/>
            <w:r w:rsidRPr="00E97B12">
              <w:rPr>
                <w:rFonts w:cs="Times New Roman"/>
                <w:b/>
                <w:bCs/>
                <w:sz w:val="20"/>
                <w:szCs w:val="20"/>
              </w:rPr>
              <w:t xml:space="preserve"> for</w:t>
            </w:r>
            <w:r w:rsidRPr="00E97B12">
              <w:rPr>
                <w:rFonts w:cs="Times New Roman"/>
                <w:sz w:val="20"/>
                <w:szCs w:val="20"/>
              </w:rPr>
              <w:t xml:space="preserve"> </w:t>
            </w:r>
          </w:p>
          <w:p w14:paraId="1622902B" w14:textId="4351C0B1" w:rsidR="0080350A" w:rsidRPr="00E97B12" w:rsidRDefault="007D093A" w:rsidP="00183B61">
            <w:pPr>
              <w:numPr>
                <w:ilvl w:val="0"/>
                <w:numId w:val="0"/>
              </w:numPr>
              <w:rPr>
                <w:rFonts w:eastAsiaTheme="minorEastAsia" w:cs="Times New Roman"/>
                <w:sz w:val="20"/>
                <w:szCs w:val="20"/>
              </w:rPr>
            </w:pPr>
            <w:r w:rsidRPr="00E97B12">
              <w:rPr>
                <w:rFonts w:cs="Times New Roman"/>
                <w:noProof/>
                <w:sz w:val="20"/>
                <w:szCs w:val="20"/>
              </w:rPr>
              <mc:AlternateContent>
                <mc:Choice Requires="wps">
                  <w:drawing>
                    <wp:anchor distT="0" distB="0" distL="114300" distR="114300" simplePos="0" relativeHeight="251663360" behindDoc="0" locked="0" layoutInCell="1" allowOverlap="1" wp14:anchorId="5F4A3881" wp14:editId="0D6B2F6B">
                      <wp:simplePos x="0" y="0"/>
                      <wp:positionH relativeFrom="column">
                        <wp:posOffset>483169</wp:posOffset>
                      </wp:positionH>
                      <wp:positionV relativeFrom="paragraph">
                        <wp:posOffset>173816</wp:posOffset>
                      </wp:positionV>
                      <wp:extent cx="0" cy="4003938"/>
                      <wp:effectExtent l="0" t="0" r="38100" b="34925"/>
                      <wp:wrapNone/>
                      <wp:docPr id="424210126" name="直接连接符 3"/>
                      <wp:cNvGraphicFramePr/>
                      <a:graphic xmlns:a="http://schemas.openxmlformats.org/drawingml/2006/main">
                        <a:graphicData uri="http://schemas.microsoft.com/office/word/2010/wordprocessingShape">
                          <wps:wsp>
                            <wps:cNvCnPr/>
                            <wps:spPr>
                              <a:xfrm>
                                <a:off x="0" y="0"/>
                                <a:ext cx="0" cy="4003938"/>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6B69BF" id="直接连接符 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pt,13.7pt" to="38.05pt,3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" strokecolor="black [3200]" strokeweight="1.5pt">
                      <v:stroke joinstyle="miter"/>
                    </v:line>
                  </w:pict>
                </mc:Fallback>
              </mc:AlternateContent>
            </w:r>
            <w:r w:rsidR="0080350A" w:rsidRPr="00E97B12">
              <w:rPr>
                <w:rFonts w:cs="Times New Roman"/>
                <w:sz w:val="20"/>
                <w:szCs w:val="20"/>
              </w:rPr>
              <w:t>1</w:t>
            </w:r>
            <w:r w:rsidR="005C0D85" w:rsidRPr="00E97B12">
              <w:rPr>
                <w:rFonts w:eastAsiaTheme="minorEastAsia" w:cs="Times New Roman"/>
                <w:sz w:val="20"/>
                <w:szCs w:val="20"/>
              </w:rPr>
              <w:t>3</w:t>
            </w:r>
            <w:r w:rsidR="0080350A" w:rsidRPr="00E97B12">
              <w:rPr>
                <w:rFonts w:cs="Times New Roman"/>
                <w:sz w:val="20"/>
                <w:szCs w:val="20"/>
              </w:rPr>
              <w:t xml:space="preserve"> </w:t>
            </w:r>
            <w:r w:rsidR="005C0D85" w:rsidRPr="00E97B12">
              <w:rPr>
                <w:rFonts w:eastAsiaTheme="minorEastAsia" w:cs="Times New Roman"/>
                <w:sz w:val="20"/>
                <w:szCs w:val="20"/>
              </w:rPr>
              <w:t xml:space="preserve">   </w:t>
            </w:r>
            <w:r w:rsidR="0080350A" w:rsidRPr="00E97B12">
              <w:rPr>
                <w:rFonts w:cs="Times New Roman"/>
                <w:b/>
                <w:bCs/>
                <w:sz w:val="20"/>
                <w:szCs w:val="20"/>
              </w:rPr>
              <w:t>for</w:t>
            </w:r>
            <w:r w:rsidR="0080350A" w:rsidRPr="00E97B12">
              <w:rPr>
                <w:rFonts w:cs="Times New Roman"/>
                <w:sz w:val="20"/>
                <w:szCs w:val="20"/>
              </w:rPr>
              <w:t xml:space="preserve"> each</w:t>
            </w:r>
            <w:r w:rsidR="005C0D85" w:rsidRPr="00E97B12">
              <w:rPr>
                <w:rFonts w:eastAsiaTheme="minorEastAsia" w:cs="Times New Roman"/>
                <w:sz w:val="20"/>
                <w:szCs w:val="20"/>
              </w:rPr>
              <w:t xml:space="preserve"> </w:t>
            </w:r>
            <w:r w:rsidR="0080350A" w:rsidRPr="00E97B12">
              <w:rPr>
                <w:rFonts w:cs="Times New Roman"/>
                <w:sz w:val="20"/>
                <w:szCs w:val="20"/>
              </w:rPr>
              <w:t xml:space="preserve">individual </w:t>
            </w:r>
            <w:proofErr w:type="gramStart"/>
            <w:r w:rsidR="0080350A" w:rsidRPr="00E97B12">
              <w:rPr>
                <w:rFonts w:cs="Times New Roman"/>
                <w:sz w:val="20"/>
                <w:szCs w:val="20"/>
              </w:rPr>
              <w:t>\( \</w:t>
            </w:r>
            <w:proofErr w:type="gramEnd"/>
            <w:r w:rsidR="0080350A" w:rsidRPr="00E97B12">
              <w:rPr>
                <w:rFonts w:cs="Times New Roman"/>
                <w:sz w:val="20"/>
                <w:szCs w:val="20"/>
              </w:rPr>
              <w:t xml:space="preserve">theta_i \in P \) </w:t>
            </w:r>
            <w:r w:rsidR="0080350A" w:rsidRPr="00E97B12">
              <w:rPr>
                <w:rFonts w:cs="Times New Roman"/>
                <w:b/>
                <w:bCs/>
                <w:sz w:val="20"/>
                <w:szCs w:val="20"/>
              </w:rPr>
              <w:t>do</w:t>
            </w:r>
            <w:r w:rsidR="0080350A" w:rsidRPr="00E97B12">
              <w:rPr>
                <w:rFonts w:cs="Times New Roman"/>
                <w:sz w:val="20"/>
                <w:szCs w:val="20"/>
              </w:rPr>
              <w:t xml:space="preserve">  </w:t>
            </w:r>
          </w:p>
          <w:p w14:paraId="27F27619" w14:textId="2BAD45C6" w:rsidR="0025117D" w:rsidRPr="00E97B12" w:rsidRDefault="0025117D" w:rsidP="00311223">
            <w:pPr>
              <w:numPr>
                <w:ilvl w:val="0"/>
                <w:numId w:val="0"/>
              </w:numPr>
              <w:ind w:firstLineChars="500" w:firstLine="1004"/>
              <w:rPr>
                <w:rFonts w:cs="Times New Roman"/>
                <w:sz w:val="20"/>
                <w:szCs w:val="20"/>
              </w:rPr>
            </w:pPr>
            <w:r w:rsidRPr="00E97B12">
              <w:rPr>
                <w:rFonts w:cs="Times New Roman"/>
                <w:b/>
                <w:bCs/>
                <w:sz w:val="20"/>
                <w:szCs w:val="20"/>
              </w:rPr>
              <w:t>Find neighbors</w:t>
            </w:r>
            <w:r w:rsidRPr="00E97B12">
              <w:rPr>
                <w:rFonts w:cs="Times New Roman"/>
                <w:sz w:val="20"/>
                <w:szCs w:val="20"/>
              </w:rPr>
              <w:t xml:space="preserve"> </w:t>
            </w:r>
            <w:proofErr w:type="gramStart"/>
            <w:r w:rsidRPr="00E97B12">
              <w:rPr>
                <w:rFonts w:cs="Times New Roman"/>
                <w:sz w:val="20"/>
                <w:szCs w:val="20"/>
              </w:rPr>
              <w:t>\( \</w:t>
            </w:r>
            <w:proofErr w:type="spellStart"/>
            <w:proofErr w:type="gramEnd"/>
            <w:r w:rsidRPr="00E97B12">
              <w:rPr>
                <w:rFonts w:cs="Times New Roman"/>
                <w:sz w:val="20"/>
                <w:szCs w:val="20"/>
              </w:rPr>
              <w:t>mathcal</w:t>
            </w:r>
            <w:proofErr w:type="spellEnd"/>
            <w:r w:rsidRPr="00E97B12">
              <w:rPr>
                <w:rFonts w:cs="Times New Roman"/>
                <w:sz w:val="20"/>
                <w:szCs w:val="20"/>
              </w:rPr>
              <w:t>{N}_</w:t>
            </w:r>
            <w:proofErr w:type="spellStart"/>
            <w:r w:rsidRPr="00E97B12">
              <w:rPr>
                <w:rFonts w:cs="Times New Roman"/>
                <w:sz w:val="20"/>
                <w:szCs w:val="20"/>
              </w:rPr>
              <w:t>i</w:t>
            </w:r>
            <w:proofErr w:type="spellEnd"/>
            <w:r w:rsidRPr="00E97B12">
              <w:rPr>
                <w:rFonts w:cs="Times New Roman"/>
                <w:sz w:val="20"/>
                <w:szCs w:val="20"/>
              </w:rPr>
              <w:t xml:space="preserve"> \) within radius \( r \)</w:t>
            </w:r>
          </w:p>
          <w:p w14:paraId="656F3646" w14:textId="7C3301C7" w:rsidR="0025117D" w:rsidRPr="00E97B12" w:rsidRDefault="0025117D" w:rsidP="00311223">
            <w:pPr>
              <w:numPr>
                <w:ilvl w:val="0"/>
                <w:numId w:val="0"/>
              </w:numPr>
              <w:ind w:firstLineChars="500" w:firstLine="1004"/>
              <w:rPr>
                <w:rFonts w:cs="Times New Roman"/>
                <w:sz w:val="20"/>
                <w:szCs w:val="20"/>
              </w:rPr>
            </w:pPr>
            <w:r w:rsidRPr="00E97B12">
              <w:rPr>
                <w:rFonts w:cs="Times New Roman"/>
                <w:b/>
                <w:bCs/>
                <w:sz w:val="20"/>
                <w:szCs w:val="20"/>
              </w:rPr>
              <w:t>Compute behavior vectors</w:t>
            </w:r>
            <w:r w:rsidRPr="00E97B12">
              <w:rPr>
                <w:rFonts w:cs="Times New Roman"/>
                <w:sz w:val="20"/>
                <w:szCs w:val="20"/>
              </w:rPr>
              <w:t xml:space="preserve">:  </w:t>
            </w:r>
          </w:p>
          <w:p w14:paraId="7682090C" w14:textId="6D385CB6"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Separation:  </w:t>
            </w:r>
          </w:p>
          <w:p w14:paraId="75A20798" w14:textId="0AF93CFB"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proofErr w:type="gramStart"/>
            <w:r w:rsidRPr="00E97B12">
              <w:rPr>
                <w:rFonts w:cs="Times New Roman"/>
                <w:sz w:val="20"/>
                <w:szCs w:val="20"/>
              </w:rPr>
              <w:t xml:space="preserve">\( </w:t>
            </w:r>
            <w:proofErr w:type="spellStart"/>
            <w:r w:rsidRPr="00E97B12">
              <w:rPr>
                <w:rFonts w:cs="Times New Roman"/>
                <w:sz w:val="20"/>
                <w:szCs w:val="20"/>
              </w:rPr>
              <w:t>S</w:t>
            </w:r>
            <w:proofErr w:type="gramEnd"/>
            <w:r w:rsidRPr="00E97B12">
              <w:rPr>
                <w:rFonts w:cs="Times New Roman"/>
                <w:sz w:val="20"/>
                <w:szCs w:val="20"/>
              </w:rPr>
              <w:t>_i</w:t>
            </w:r>
            <w:proofErr w:type="spellEnd"/>
            <w:r w:rsidRPr="00E97B12">
              <w:rPr>
                <w:rFonts w:cs="Times New Roman"/>
                <w:sz w:val="20"/>
                <w:szCs w:val="20"/>
              </w:rPr>
              <w:t xml:space="preserve"> = -\sum_{j \in \mathcal{N}_i} (\theta_i - \theta_j) \)  </w:t>
            </w:r>
          </w:p>
          <w:p w14:paraId="640A4455" w14:textId="3FDA4A75"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Alignment:  </w:t>
            </w:r>
          </w:p>
          <w:p w14:paraId="78EC634B" w14:textId="116A433A" w:rsidR="0025117D" w:rsidRPr="00E97B12" w:rsidRDefault="0025117D" w:rsidP="00311223">
            <w:pPr>
              <w:numPr>
                <w:ilvl w:val="0"/>
                <w:numId w:val="0"/>
              </w:numPr>
              <w:ind w:left="1000" w:hangingChars="500" w:hanging="1000"/>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proofErr w:type="gramStart"/>
            <w:r w:rsidRPr="00E97B12">
              <w:rPr>
                <w:rFonts w:cs="Times New Roman"/>
                <w:sz w:val="20"/>
                <w:szCs w:val="20"/>
              </w:rPr>
              <w:t>\( A</w:t>
            </w:r>
            <w:proofErr w:type="gramEnd"/>
            <w:r w:rsidRPr="00E97B12">
              <w:rPr>
                <w:rFonts w:cs="Times New Roman"/>
                <w:sz w:val="20"/>
                <w:szCs w:val="20"/>
              </w:rPr>
              <w:t xml:space="preserve">_i = \frac{\sum_{j \in \mathcal{N}_i} v_j}{|\mathcal{N}_i|} \)  // \( v_j \): velocity of neighbor \( j \)  </w:t>
            </w:r>
          </w:p>
          <w:p w14:paraId="1FAA1C19" w14:textId="6E1FD048"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Cohesion:  </w:t>
            </w:r>
          </w:p>
          <w:p w14:paraId="5C04BBA1" w14:textId="6D486C89"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w:t>
            </w:r>
            <w:proofErr w:type="gramStart"/>
            <w:r w:rsidRPr="00E97B12">
              <w:rPr>
                <w:rFonts w:cs="Times New Roman"/>
                <w:sz w:val="20"/>
                <w:szCs w:val="20"/>
              </w:rPr>
              <w:t>\( C</w:t>
            </w:r>
            <w:proofErr w:type="gramEnd"/>
            <w:r w:rsidRPr="00E97B12">
              <w:rPr>
                <w:rFonts w:cs="Times New Roman"/>
                <w:sz w:val="20"/>
                <w:szCs w:val="20"/>
              </w:rPr>
              <w:t xml:space="preserve">_i = \frac{\sum_{j \in \mathcal{N}_i} \theta_j}{|\mathcal{N}_i|} - \theta_i \)  </w:t>
            </w:r>
          </w:p>
          <w:p w14:paraId="3C9EF371" w14:textId="34D6A9DB"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Attraction to food (best solution):  </w:t>
            </w:r>
          </w:p>
          <w:p w14:paraId="38EE1BBB" w14:textId="461657C3"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proofErr w:type="gramStart"/>
            <w:r w:rsidRPr="00E97B12">
              <w:rPr>
                <w:rFonts w:cs="Times New Roman"/>
                <w:sz w:val="20"/>
                <w:szCs w:val="20"/>
              </w:rPr>
              <w:t>\( F</w:t>
            </w:r>
            <w:proofErr w:type="gramEnd"/>
            <w:r w:rsidRPr="00E97B12">
              <w:rPr>
                <w:rFonts w:cs="Times New Roman"/>
                <w:sz w:val="20"/>
                <w:szCs w:val="20"/>
              </w:rPr>
              <w:t xml:space="preserve">_i = \theta^* - \theta_i \)  </w:t>
            </w:r>
          </w:p>
          <w:p w14:paraId="21AA9B12" w14:textId="64952791"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r w:rsidRPr="00E97B12">
              <w:rPr>
                <w:rFonts w:cs="Times New Roman"/>
                <w:sz w:val="20"/>
                <w:szCs w:val="20"/>
              </w:rPr>
              <w:t xml:space="preserve"> Distraction from enemy (worst historical solution):  </w:t>
            </w:r>
          </w:p>
          <w:p w14:paraId="290BB59E" w14:textId="7883125D"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Pr="00E97B12">
              <w:rPr>
                <w:rFonts w:eastAsiaTheme="minorEastAsia" w:cs="Times New Roman"/>
                <w:sz w:val="20"/>
                <w:szCs w:val="20"/>
              </w:rPr>
              <w:t xml:space="preserve">  </w:t>
            </w:r>
            <w:proofErr w:type="gramStart"/>
            <w:r w:rsidRPr="00E97B12">
              <w:rPr>
                <w:rFonts w:cs="Times New Roman"/>
                <w:sz w:val="20"/>
                <w:szCs w:val="20"/>
              </w:rPr>
              <w:t xml:space="preserve">\( </w:t>
            </w:r>
            <w:proofErr w:type="spellStart"/>
            <w:r w:rsidRPr="00E97B12">
              <w:rPr>
                <w:rFonts w:cs="Times New Roman"/>
                <w:sz w:val="20"/>
                <w:szCs w:val="20"/>
              </w:rPr>
              <w:t>E</w:t>
            </w:r>
            <w:proofErr w:type="gramEnd"/>
            <w:r w:rsidRPr="00E97B12">
              <w:rPr>
                <w:rFonts w:cs="Times New Roman"/>
                <w:sz w:val="20"/>
                <w:szCs w:val="20"/>
              </w:rPr>
              <w:t>_i</w:t>
            </w:r>
            <w:proofErr w:type="spellEnd"/>
            <w:r w:rsidRPr="00E97B12">
              <w:rPr>
                <w:rFonts w:cs="Times New Roman"/>
                <w:sz w:val="20"/>
                <w:szCs w:val="20"/>
              </w:rPr>
              <w:t xml:space="preserve"> = \theta_{\text{worst}} - \theta_i \)  </w:t>
            </w:r>
          </w:p>
          <w:p w14:paraId="41432B17" w14:textId="158A1C5A"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11:    </w:t>
            </w:r>
            <w:r w:rsidR="003F7AA1" w:rsidRPr="00E97B12">
              <w:rPr>
                <w:rFonts w:eastAsiaTheme="minorEastAsia" w:cs="Times New Roman"/>
                <w:sz w:val="20"/>
                <w:szCs w:val="20"/>
              </w:rPr>
              <w:t xml:space="preserve">    </w:t>
            </w:r>
            <w:r w:rsidRPr="00E97B12">
              <w:rPr>
                <w:rFonts w:cs="Times New Roman"/>
                <w:b/>
                <w:bCs/>
                <w:sz w:val="20"/>
                <w:szCs w:val="20"/>
              </w:rPr>
              <w:t>Update velocity</w:t>
            </w:r>
            <w:r w:rsidRPr="00E97B12">
              <w:rPr>
                <w:rFonts w:cs="Times New Roman"/>
                <w:sz w:val="20"/>
                <w:szCs w:val="20"/>
              </w:rPr>
              <w:t xml:space="preserve"> </w:t>
            </w:r>
            <w:proofErr w:type="gramStart"/>
            <w:r w:rsidRPr="00E97B12">
              <w:rPr>
                <w:rFonts w:cs="Times New Roman"/>
                <w:sz w:val="20"/>
                <w:szCs w:val="20"/>
              </w:rPr>
              <w:t>\( \</w:t>
            </w:r>
            <w:proofErr w:type="gramEnd"/>
            <w:r w:rsidRPr="00E97B12">
              <w:rPr>
                <w:rFonts w:cs="Times New Roman"/>
                <w:sz w:val="20"/>
                <w:szCs w:val="20"/>
              </w:rPr>
              <w:t xml:space="preserve">Delta \theta_i \):  </w:t>
            </w:r>
          </w:p>
          <w:p w14:paraId="48D8F024" w14:textId="2105D4BF"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003F7AA1" w:rsidRPr="00E97B12">
              <w:rPr>
                <w:rFonts w:eastAsiaTheme="minorEastAsia" w:cs="Times New Roman"/>
                <w:sz w:val="20"/>
                <w:szCs w:val="20"/>
              </w:rPr>
              <w:t xml:space="preserve">    </w:t>
            </w:r>
            <w:r w:rsidRPr="00E97B12">
              <w:rPr>
                <w:rFonts w:cs="Times New Roman"/>
                <w:sz w:val="20"/>
                <w:szCs w:val="20"/>
              </w:rPr>
              <w:t xml:space="preserve"> </w:t>
            </w:r>
            <w:proofErr w:type="gramStart"/>
            <w:r w:rsidRPr="00E97B12">
              <w:rPr>
                <w:rFonts w:cs="Times New Roman"/>
                <w:sz w:val="20"/>
                <w:szCs w:val="20"/>
              </w:rPr>
              <w:t>\( \</w:t>
            </w:r>
            <w:proofErr w:type="gramEnd"/>
            <w:r w:rsidRPr="00E97B12">
              <w:rPr>
                <w:rFonts w:cs="Times New Roman"/>
                <w:sz w:val="20"/>
                <w:szCs w:val="20"/>
              </w:rPr>
              <w:t>Delta \</w:t>
            </w:r>
            <w:proofErr w:type="spellStart"/>
            <w:r w:rsidRPr="00E97B12">
              <w:rPr>
                <w:rFonts w:cs="Times New Roman"/>
                <w:sz w:val="20"/>
                <w:szCs w:val="20"/>
              </w:rPr>
              <w:t>theta_i</w:t>
            </w:r>
            <w:proofErr w:type="spellEnd"/>
            <w:r w:rsidRPr="00E97B12">
              <w:rPr>
                <w:rFonts w:cs="Times New Roman"/>
                <w:sz w:val="20"/>
                <w:szCs w:val="20"/>
              </w:rPr>
              <w:t xml:space="preserve">^{(t)} = </w:t>
            </w:r>
            <w:proofErr w:type="spellStart"/>
            <w:r w:rsidRPr="00E97B12">
              <w:rPr>
                <w:rFonts w:cs="Times New Roman"/>
                <w:sz w:val="20"/>
                <w:szCs w:val="20"/>
              </w:rPr>
              <w:t>sS_i</w:t>
            </w:r>
            <w:proofErr w:type="spellEnd"/>
            <w:r w:rsidRPr="00E97B12">
              <w:rPr>
                <w:rFonts w:cs="Times New Roman"/>
                <w:sz w:val="20"/>
                <w:szCs w:val="20"/>
              </w:rPr>
              <w:t xml:space="preserve"> + aA_i + cC_i + fF_i + eE_i + w\Delta \theta_i^{(t-1)} \)  </w:t>
            </w:r>
          </w:p>
          <w:p w14:paraId="4581664D" w14:textId="0AF00D31"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12:    </w:t>
            </w:r>
            <w:r w:rsidR="003F7AA1" w:rsidRPr="00E97B12">
              <w:rPr>
                <w:rFonts w:eastAsiaTheme="minorEastAsia" w:cs="Times New Roman"/>
                <w:sz w:val="20"/>
                <w:szCs w:val="20"/>
              </w:rPr>
              <w:t xml:space="preserve">    </w:t>
            </w:r>
            <w:r w:rsidRPr="00E97B12">
              <w:rPr>
                <w:rFonts w:cs="Times New Roman"/>
                <w:b/>
                <w:bCs/>
                <w:sz w:val="20"/>
                <w:szCs w:val="20"/>
              </w:rPr>
              <w:t xml:space="preserve">Update position: </w:t>
            </w:r>
            <w:r w:rsidRPr="00E97B12">
              <w:rPr>
                <w:rFonts w:cs="Times New Roman"/>
                <w:sz w:val="20"/>
                <w:szCs w:val="20"/>
              </w:rPr>
              <w:t xml:space="preserve"> </w:t>
            </w:r>
          </w:p>
          <w:p w14:paraId="103E6DEB" w14:textId="33EFCA0E"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         </w:t>
            </w:r>
            <w:r w:rsidR="003F7AA1" w:rsidRPr="00E97B12">
              <w:rPr>
                <w:rFonts w:eastAsiaTheme="minorEastAsia" w:cs="Times New Roman"/>
                <w:sz w:val="20"/>
                <w:szCs w:val="20"/>
              </w:rPr>
              <w:t xml:space="preserve">    </w:t>
            </w:r>
            <w:proofErr w:type="gramStart"/>
            <w:r w:rsidRPr="00E97B12">
              <w:rPr>
                <w:rFonts w:cs="Times New Roman"/>
                <w:sz w:val="20"/>
                <w:szCs w:val="20"/>
              </w:rPr>
              <w:t>\( \</w:t>
            </w:r>
            <w:proofErr w:type="gramEnd"/>
            <w:r w:rsidRPr="00E97B12">
              <w:rPr>
                <w:rFonts w:cs="Times New Roman"/>
                <w:sz w:val="20"/>
                <w:szCs w:val="20"/>
              </w:rPr>
              <w:t xml:space="preserve">theta_i^{(t+1)} = \theta_i^{(t)} + \Delta \theta_i^{(t)} \)  </w:t>
            </w:r>
          </w:p>
          <w:p w14:paraId="460B90F6" w14:textId="4B5901D9" w:rsidR="0025117D" w:rsidRPr="00E97B12" w:rsidRDefault="0025117D" w:rsidP="00183B61">
            <w:pPr>
              <w:numPr>
                <w:ilvl w:val="0"/>
                <w:numId w:val="0"/>
              </w:numPr>
              <w:rPr>
                <w:rFonts w:cs="Times New Roman"/>
                <w:sz w:val="20"/>
                <w:szCs w:val="20"/>
              </w:rPr>
            </w:pPr>
            <w:r w:rsidRPr="00E97B12">
              <w:rPr>
                <w:rFonts w:cs="Times New Roman"/>
                <w:sz w:val="20"/>
                <w:szCs w:val="20"/>
              </w:rPr>
              <w:t xml:space="preserve">13:    </w:t>
            </w:r>
            <w:r w:rsidR="003F7AA1" w:rsidRPr="00E97B12">
              <w:rPr>
                <w:rFonts w:eastAsiaTheme="minorEastAsia" w:cs="Times New Roman"/>
                <w:sz w:val="20"/>
                <w:szCs w:val="20"/>
              </w:rPr>
              <w:t xml:space="preserve">    </w:t>
            </w:r>
            <w:r w:rsidRPr="00E97B12">
              <w:rPr>
                <w:rFonts w:cs="Times New Roman"/>
                <w:b/>
                <w:bCs/>
                <w:sz w:val="20"/>
                <w:szCs w:val="20"/>
              </w:rPr>
              <w:t xml:space="preserve">Apply parameter bounds: </w:t>
            </w:r>
            <w:r w:rsidRPr="00E97B12">
              <w:rPr>
                <w:rFonts w:cs="Times New Roman"/>
                <w:sz w:val="20"/>
                <w:szCs w:val="20"/>
              </w:rPr>
              <w:t xml:space="preserve"> </w:t>
            </w:r>
          </w:p>
          <w:p w14:paraId="6A4257B5" w14:textId="00FBA57E" w:rsidR="0080350A" w:rsidRPr="00E97B12" w:rsidRDefault="0025117D" w:rsidP="00183B61">
            <w:pPr>
              <w:numPr>
                <w:ilvl w:val="0"/>
                <w:numId w:val="0"/>
              </w:numPr>
              <w:rPr>
                <w:rFonts w:eastAsiaTheme="minorEastAsia" w:cs="Times New Roman"/>
                <w:sz w:val="20"/>
                <w:szCs w:val="20"/>
              </w:rPr>
            </w:pPr>
            <w:r w:rsidRPr="00E97B12">
              <w:rPr>
                <w:rFonts w:cs="Times New Roman"/>
                <w:sz w:val="20"/>
                <w:szCs w:val="20"/>
              </w:rPr>
              <w:t xml:space="preserve">         </w:t>
            </w:r>
            <w:r w:rsidR="003F7AA1" w:rsidRPr="00E97B12">
              <w:rPr>
                <w:rFonts w:eastAsiaTheme="minorEastAsia" w:cs="Times New Roman"/>
                <w:sz w:val="20"/>
                <w:szCs w:val="20"/>
              </w:rPr>
              <w:t xml:space="preserve">   </w:t>
            </w:r>
            <w:proofErr w:type="gramStart"/>
            <w:r w:rsidRPr="00E97B12">
              <w:rPr>
                <w:rFonts w:cs="Times New Roman"/>
                <w:sz w:val="20"/>
                <w:szCs w:val="20"/>
              </w:rPr>
              <w:t>\( \</w:t>
            </w:r>
            <w:proofErr w:type="gramEnd"/>
            <w:r w:rsidRPr="00E97B12">
              <w:rPr>
                <w:rFonts w:cs="Times New Roman"/>
                <w:sz w:val="20"/>
                <w:szCs w:val="20"/>
              </w:rPr>
              <w:t xml:space="preserve">theta_i^{(t+1)} \leftarrow \text{Clip}(\theta_i^{(t+1)}, \text{param\_bounds}) \) </w:t>
            </w:r>
          </w:p>
          <w:p w14:paraId="0E2BB4D1" w14:textId="1983B14E" w:rsidR="0080350A" w:rsidRPr="00E97B12" w:rsidRDefault="0080350A" w:rsidP="00183B61">
            <w:pPr>
              <w:numPr>
                <w:ilvl w:val="0"/>
                <w:numId w:val="0"/>
              </w:numPr>
              <w:rPr>
                <w:rFonts w:cs="Times New Roman"/>
                <w:sz w:val="20"/>
                <w:szCs w:val="20"/>
              </w:rPr>
            </w:pPr>
            <w:r w:rsidRPr="00E97B12">
              <w:rPr>
                <w:rFonts w:cs="Times New Roman"/>
                <w:sz w:val="20"/>
                <w:szCs w:val="20"/>
              </w:rPr>
              <w:t>1</w:t>
            </w:r>
            <w:r w:rsidR="005C0D85" w:rsidRPr="00E97B12">
              <w:rPr>
                <w:rFonts w:eastAsiaTheme="minorEastAsia" w:cs="Times New Roman"/>
                <w:sz w:val="20"/>
                <w:szCs w:val="20"/>
              </w:rPr>
              <w:t xml:space="preserve">5    </w:t>
            </w:r>
            <w:r w:rsidR="00ED4AE2" w:rsidRPr="00E97B12">
              <w:rPr>
                <w:rFonts w:eastAsiaTheme="minorEastAsia" w:cs="Times New Roman"/>
                <w:sz w:val="20"/>
                <w:szCs w:val="20"/>
              </w:rPr>
              <w:t xml:space="preserve">  </w:t>
            </w:r>
            <w:proofErr w:type="gramStart"/>
            <w:r w:rsidRPr="00E97B12">
              <w:rPr>
                <w:rFonts w:cs="Times New Roman"/>
                <w:b/>
                <w:bCs/>
                <w:sz w:val="20"/>
                <w:szCs w:val="20"/>
              </w:rPr>
              <w:t>end</w:t>
            </w:r>
            <w:proofErr w:type="gramEnd"/>
            <w:r w:rsidRPr="00E97B12">
              <w:rPr>
                <w:rFonts w:cs="Times New Roman"/>
                <w:b/>
                <w:bCs/>
                <w:sz w:val="20"/>
                <w:szCs w:val="20"/>
              </w:rPr>
              <w:t xml:space="preserve"> for </w:t>
            </w:r>
            <w:r w:rsidRPr="00E97B12">
              <w:rPr>
                <w:rFonts w:cs="Times New Roman"/>
                <w:sz w:val="20"/>
                <w:szCs w:val="20"/>
              </w:rPr>
              <w:t xml:space="preserve"> </w:t>
            </w:r>
          </w:p>
          <w:p w14:paraId="326E4D34" w14:textId="6661B574" w:rsidR="0080350A" w:rsidRPr="00E97B12" w:rsidRDefault="0080350A" w:rsidP="00183B61">
            <w:pPr>
              <w:numPr>
                <w:ilvl w:val="0"/>
                <w:numId w:val="0"/>
              </w:numPr>
              <w:rPr>
                <w:rFonts w:eastAsiaTheme="minorEastAsia" w:cs="Times New Roman"/>
                <w:sz w:val="20"/>
                <w:szCs w:val="20"/>
              </w:rPr>
            </w:pPr>
            <w:r w:rsidRPr="00E97B12">
              <w:rPr>
                <w:rFonts w:cs="Times New Roman"/>
                <w:sz w:val="20"/>
                <w:szCs w:val="20"/>
              </w:rPr>
              <w:t>1</w:t>
            </w:r>
            <w:r w:rsidR="005C0D85" w:rsidRPr="00E97B12">
              <w:rPr>
                <w:rFonts w:eastAsiaTheme="minorEastAsia" w:cs="Times New Roman"/>
                <w:sz w:val="20"/>
                <w:szCs w:val="20"/>
              </w:rPr>
              <w:t xml:space="preserve">6   </w:t>
            </w:r>
            <w:r w:rsidR="00ED4AE2" w:rsidRPr="00E97B12">
              <w:rPr>
                <w:rFonts w:eastAsiaTheme="minorEastAsia" w:cs="Times New Roman"/>
                <w:sz w:val="20"/>
                <w:szCs w:val="20"/>
              </w:rPr>
              <w:t xml:space="preserve"> </w:t>
            </w:r>
            <w:proofErr w:type="gramStart"/>
            <w:r w:rsidRPr="00E97B12">
              <w:rPr>
                <w:rFonts w:cs="Times New Roman"/>
                <w:b/>
                <w:bCs/>
                <w:sz w:val="20"/>
                <w:szCs w:val="20"/>
              </w:rPr>
              <w:t>end</w:t>
            </w:r>
            <w:proofErr w:type="gramEnd"/>
            <w:r w:rsidRPr="00E97B12">
              <w:rPr>
                <w:rFonts w:cs="Times New Roman"/>
                <w:b/>
                <w:bCs/>
                <w:sz w:val="20"/>
                <w:szCs w:val="20"/>
              </w:rPr>
              <w:t xml:space="preserve"> for </w:t>
            </w:r>
            <w:r w:rsidRPr="00E97B12">
              <w:rPr>
                <w:rFonts w:cs="Times New Roman"/>
                <w:sz w:val="20"/>
                <w:szCs w:val="20"/>
              </w:rPr>
              <w:t xml:space="preserve"> </w:t>
            </w:r>
          </w:p>
          <w:p w14:paraId="4C9499C2" w14:textId="7ADDFFB2" w:rsidR="0080350A" w:rsidRPr="00E97B12" w:rsidRDefault="0080350A" w:rsidP="00183B61">
            <w:pPr>
              <w:numPr>
                <w:ilvl w:val="0"/>
                <w:numId w:val="0"/>
              </w:numPr>
              <w:rPr>
                <w:rFonts w:cs="Times New Roman"/>
                <w:sz w:val="20"/>
                <w:szCs w:val="20"/>
              </w:rPr>
            </w:pPr>
            <w:r w:rsidRPr="00E97B12">
              <w:rPr>
                <w:rFonts w:cs="Times New Roman"/>
                <w:sz w:val="20"/>
                <w:szCs w:val="20"/>
              </w:rPr>
              <w:t>1</w:t>
            </w:r>
            <w:r w:rsidR="005C0D85" w:rsidRPr="00E97B12">
              <w:rPr>
                <w:rFonts w:eastAsiaTheme="minorEastAsia" w:cs="Times New Roman"/>
                <w:sz w:val="20"/>
                <w:szCs w:val="20"/>
              </w:rPr>
              <w:t>7</w:t>
            </w:r>
            <w:r w:rsidRPr="00E97B12">
              <w:rPr>
                <w:rFonts w:cs="Times New Roman"/>
                <w:sz w:val="20"/>
                <w:szCs w:val="20"/>
              </w:rPr>
              <w:t xml:space="preserve"> </w:t>
            </w:r>
            <w:r w:rsidR="005C0D85" w:rsidRPr="00E97B12">
              <w:rPr>
                <w:rFonts w:eastAsiaTheme="minorEastAsia" w:cs="Times New Roman"/>
                <w:sz w:val="20"/>
                <w:szCs w:val="20"/>
              </w:rPr>
              <w:t xml:space="preserve"> </w:t>
            </w:r>
            <w:r w:rsidR="00ED4AE2" w:rsidRPr="00E97B12">
              <w:rPr>
                <w:rFonts w:eastAsiaTheme="minorEastAsia" w:cs="Times New Roman"/>
                <w:sz w:val="20"/>
                <w:szCs w:val="20"/>
              </w:rPr>
              <w:t xml:space="preserve">   </w:t>
            </w:r>
            <w:r w:rsidRPr="00E97B12">
              <w:rPr>
                <w:rFonts w:cs="Times New Roman"/>
                <w:b/>
                <w:bCs/>
                <w:sz w:val="20"/>
                <w:szCs w:val="20"/>
              </w:rPr>
              <w:t>Train final model</w:t>
            </w:r>
            <w:r w:rsidRPr="00E97B12">
              <w:rPr>
                <w:rFonts w:cs="Times New Roman"/>
                <w:sz w:val="20"/>
                <w:szCs w:val="20"/>
              </w:rPr>
              <w:t xml:space="preserve"> </w:t>
            </w:r>
            <w:proofErr w:type="gramStart"/>
            <w:r w:rsidRPr="00E97B12">
              <w:rPr>
                <w:rFonts w:cs="Times New Roman"/>
                <w:sz w:val="20"/>
                <w:szCs w:val="20"/>
              </w:rPr>
              <w:t>\( \</w:t>
            </w:r>
            <w:proofErr w:type="gramEnd"/>
            <w:r w:rsidRPr="00E97B12">
              <w:rPr>
                <w:rFonts w:cs="Times New Roman"/>
                <w:sz w:val="20"/>
                <w:szCs w:val="20"/>
              </w:rPr>
              <w:t xml:space="preserve">text{Model}^* = \text{RandomForest}(\theta^*) \)  </w:t>
            </w:r>
          </w:p>
          <w:p w14:paraId="74D64F17" w14:textId="3E78E2DD" w:rsidR="00D46BEA" w:rsidRPr="00E97B12" w:rsidRDefault="0080350A" w:rsidP="00183B61">
            <w:pPr>
              <w:numPr>
                <w:ilvl w:val="0"/>
                <w:numId w:val="0"/>
              </w:numPr>
              <w:rPr>
                <w:rFonts w:cs="Times New Roman"/>
                <w:sz w:val="20"/>
                <w:szCs w:val="20"/>
              </w:rPr>
            </w:pPr>
            <w:proofErr w:type="gramStart"/>
            <w:r w:rsidRPr="00E97B12">
              <w:rPr>
                <w:rFonts w:cs="Times New Roman"/>
                <w:sz w:val="20"/>
                <w:szCs w:val="20"/>
              </w:rPr>
              <w:t>1</w:t>
            </w:r>
            <w:r w:rsidR="005C0D85" w:rsidRPr="00E97B12">
              <w:rPr>
                <w:rFonts w:eastAsiaTheme="minorEastAsia" w:cs="Times New Roman"/>
                <w:sz w:val="20"/>
                <w:szCs w:val="20"/>
              </w:rPr>
              <w:t xml:space="preserve">8 </w:t>
            </w:r>
            <w:r w:rsidR="00ED4AE2" w:rsidRPr="00E97B12">
              <w:rPr>
                <w:rFonts w:eastAsiaTheme="minorEastAsia" w:cs="Times New Roman"/>
                <w:sz w:val="20"/>
                <w:szCs w:val="20"/>
              </w:rPr>
              <w:t xml:space="preserve"> </w:t>
            </w:r>
            <w:r w:rsidRPr="00E97B12">
              <w:rPr>
                <w:rFonts w:cs="Times New Roman"/>
                <w:b/>
                <w:bCs/>
                <w:sz w:val="20"/>
                <w:szCs w:val="20"/>
              </w:rPr>
              <w:t>return</w:t>
            </w:r>
            <w:proofErr w:type="gramEnd"/>
            <w:r w:rsidRPr="00E97B12">
              <w:rPr>
                <w:rFonts w:cs="Times New Roman"/>
                <w:b/>
                <w:bCs/>
                <w:sz w:val="20"/>
                <w:szCs w:val="20"/>
              </w:rPr>
              <w:t xml:space="preserve"> </w:t>
            </w:r>
            <w:r w:rsidRPr="00E97B12">
              <w:rPr>
                <w:rFonts w:cs="Times New Roman"/>
                <w:sz w:val="20"/>
                <w:szCs w:val="20"/>
              </w:rPr>
              <w:t xml:space="preserve">\( \theta^*, \text{Acc}^* \)  </w:t>
            </w:r>
          </w:p>
        </w:tc>
      </w:tr>
    </w:tbl>
    <w:p w14:paraId="3228CD35" w14:textId="1B3BE493" w:rsidR="00383ADF" w:rsidRPr="00E97B12" w:rsidRDefault="00383ADF" w:rsidP="007D093A">
      <w:pPr>
        <w:pStyle w:val="heading1"/>
        <w:numPr>
          <w:ilvl w:val="0"/>
          <w:numId w:val="0"/>
        </w:numPr>
      </w:pPr>
      <w:r w:rsidRPr="00E97B12">
        <w:lastRenderedPageBreak/>
        <w:t>3</w:t>
      </w:r>
      <w:r w:rsidR="00E97B12">
        <w:rPr>
          <w:rFonts w:hint="eastAsia"/>
          <w:lang w:eastAsia="zh-CN"/>
        </w:rPr>
        <w:t xml:space="preserve"> </w:t>
      </w:r>
      <w:r w:rsidRPr="00E97B12">
        <w:t xml:space="preserve"> </w:t>
      </w:r>
      <w:r w:rsidR="00E97B12">
        <w:rPr>
          <w:rFonts w:hint="eastAsia"/>
          <w:lang w:eastAsia="zh-CN"/>
        </w:rPr>
        <w:t xml:space="preserve"> </w:t>
      </w:r>
      <w:r w:rsidR="00AB3670">
        <w:rPr>
          <w:rFonts w:hint="eastAsia"/>
          <w:lang w:eastAsia="zh-CN"/>
        </w:rPr>
        <w:t xml:space="preserve">  </w:t>
      </w:r>
      <w:r w:rsidRPr="00E97B12">
        <w:t>Simulation</w:t>
      </w:r>
    </w:p>
    <w:p w14:paraId="77BC73B7" w14:textId="77777777" w:rsidR="00383ADF" w:rsidRPr="00AB3670" w:rsidRDefault="00383ADF" w:rsidP="00AB3670">
      <w:pPr>
        <w:widowControl/>
        <w:numPr>
          <w:ilvl w:val="0"/>
          <w:numId w:val="0"/>
        </w:numPr>
        <w:overflowPunct w:val="0"/>
        <w:autoSpaceDE w:val="0"/>
        <w:autoSpaceDN w:val="0"/>
        <w:adjustRightInd w:val="0"/>
        <w:spacing w:line="240" w:lineRule="atLeast"/>
        <w:textAlignment w:val="baseline"/>
        <w:rPr>
          <w:rFonts w:ascii="Times New Roman" w:hAnsi="Times New Roman" w:cs="Times New Roman"/>
          <w:kern w:val="0"/>
          <w:sz w:val="20"/>
          <w:szCs w:val="20"/>
          <w:lang w:eastAsia="en-US"/>
        </w:rPr>
      </w:pPr>
      <w:r w:rsidRPr="00AB3670">
        <w:rPr>
          <w:rFonts w:ascii="Times New Roman" w:hAnsi="Times New Roman" w:cs="Times New Roman"/>
          <w:kern w:val="0"/>
          <w:sz w:val="20"/>
          <w:szCs w:val="20"/>
          <w:lang w:eastAsia="en-US"/>
        </w:rPr>
        <w:t>In that study, we first verified the feasibility of the model by creating an analogue signal and classifying that analogue signal using the established DA-RA model by performing feature extraction on various types of signals.</w:t>
      </w:r>
    </w:p>
    <w:p w14:paraId="448406F6" w14:textId="48762A22" w:rsidR="00383ADF" w:rsidRPr="00E97B12" w:rsidRDefault="00383ADF" w:rsidP="00183B61">
      <w:pPr>
        <w:pStyle w:val="heading2"/>
        <w:numPr>
          <w:ilvl w:val="0"/>
          <w:numId w:val="0"/>
        </w:numPr>
        <w:spacing w:before="0"/>
      </w:pPr>
      <w:r w:rsidRPr="00E97B12">
        <w:t xml:space="preserve">3.1 </w:t>
      </w:r>
      <w:r w:rsidR="00AB3670">
        <w:rPr>
          <w:rFonts w:hint="eastAsia"/>
          <w:lang w:eastAsia="zh-CN"/>
        </w:rPr>
        <w:t xml:space="preserve">    </w:t>
      </w:r>
      <w:r w:rsidRPr="00E97B12">
        <w:t>Leakage Signal Simulation</w:t>
      </w:r>
    </w:p>
    <w:p w14:paraId="5B95AB75" w14:textId="77777777" w:rsidR="00383ADF" w:rsidRPr="00AB3670" w:rsidRDefault="00383ADF" w:rsidP="00AB3670">
      <w:pPr>
        <w:pStyle w:val="p1a"/>
      </w:pPr>
      <w:r w:rsidRPr="00AB3670">
        <w:t xml:space="preserve">According to the actual leakage situation, fewer studies have been conducted to classify the degree of leakage, mainly focusing on whether the leakage, to address this issue, the study established three categories of simulated signals. Generally small leakage signals have low frequency and low noise intensity, so we use sinusoidal signals with random noise for simulation, in which the frequency range is set to 20~50 Hz and the noise intensity range is set to 0~0.5 </w:t>
      </w:r>
      <w:proofErr w:type="spellStart"/>
      <w:r w:rsidRPr="00AB3670">
        <w:t>dB.</w:t>
      </w:r>
      <w:proofErr w:type="spellEnd"/>
      <w:r w:rsidRPr="00AB3670">
        <w:t xml:space="preserve"> Generally medium-sized leakage signals have neither high nor low frequency, and the noise intensity is neither high nor low, so we use FM signals with random noise for simulation, in which the starting frequency range is set to 50~50 Hz and the noise intensity range is set to 0~0.5 </w:t>
      </w:r>
      <w:proofErr w:type="spellStart"/>
      <w:r w:rsidRPr="00AB3670">
        <w:t>dB.</w:t>
      </w:r>
      <w:proofErr w:type="spellEnd"/>
      <w:r w:rsidRPr="00AB3670">
        <w:t xml:space="preserve"> The starting frequency range is set to 50~100Hz, the ending frequency range is set to 100~200Hz, and the noise intensity range is set to 0~1.0 </w:t>
      </w:r>
      <w:proofErr w:type="spellStart"/>
      <w:r w:rsidRPr="00AB3670">
        <w:t>dB.</w:t>
      </w:r>
      <w:proofErr w:type="spellEnd"/>
      <w:r w:rsidRPr="00AB3670">
        <w:t xml:space="preserve"> Generally, the large leakage </w:t>
      </w:r>
      <w:r w:rsidRPr="00AB3670">
        <w:lastRenderedPageBreak/>
        <w:t xml:space="preserve">signal has a high frequency and a large noise intensity, according to which we use a square wave signal with random noise for simulation, and the frequency range is set to 200~300Hz, and the noise intensity range is 0~1.5 </w:t>
      </w:r>
      <w:proofErr w:type="spellStart"/>
      <w:r w:rsidRPr="00AB3670">
        <w:t>dB.</w:t>
      </w:r>
      <w:proofErr w:type="spellEnd"/>
      <w:r w:rsidRPr="00AB3670">
        <w:t xml:space="preserve"> The sampling frequency is set to 1000Hz, and the time is set to 1000Hz, and the time is set to 1000Hz. The sampling frequency is set to 1000 Hz, and the time is 1 s. Since here we actively add noise and various signals to simulate the leakage signal, we do not consider denoising here, and subsequently do the denoising process only for the real signals collected.</w:t>
      </w:r>
    </w:p>
    <w:p w14:paraId="23C51078" w14:textId="2C5A69D0" w:rsidR="004162DF" w:rsidRDefault="000A4DA8" w:rsidP="00183B61">
      <w:pPr>
        <w:keepNext/>
        <w:numPr>
          <w:ilvl w:val="0"/>
          <w:numId w:val="0"/>
        </w:numPr>
        <w:rPr>
          <w:rFonts w:hint="eastAsia"/>
        </w:rPr>
      </w:pPr>
      <w:r w:rsidRPr="00E97B12">
        <w:rPr>
          <w:rFonts w:ascii="Times New Roman" w:hAnsi="Times New Roman" w:cs="Times New Roman"/>
          <w:noProof/>
        </w:rPr>
        <w:drawing>
          <wp:inline distT="0" distB="0" distL="0" distR="0" wp14:anchorId="2FA97687" wp14:editId="21342CEB">
            <wp:extent cx="2493169" cy="943361"/>
            <wp:effectExtent l="0" t="0" r="2540" b="9525"/>
            <wp:docPr id="683459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5907" name="图片 18"/>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496440" cy="944599"/>
                    </a:xfrm>
                    <a:prstGeom prst="rect">
                      <a:avLst/>
                    </a:prstGeom>
                    <a:noFill/>
                    <a:ln>
                      <a:noFill/>
                    </a:ln>
                  </pic:spPr>
                </pic:pic>
              </a:graphicData>
            </a:graphic>
          </wp:inline>
        </w:drawing>
      </w:r>
      <w:r w:rsidR="004162DF" w:rsidRPr="00E97B12">
        <w:rPr>
          <w:rFonts w:ascii="Times New Roman" w:hAnsi="Times New Roman" w:cs="Times New Roman"/>
          <w:noProof/>
        </w:rPr>
        <w:drawing>
          <wp:inline distT="0" distB="0" distL="0" distR="0" wp14:anchorId="239A168C" wp14:editId="695FC55C">
            <wp:extent cx="2593181" cy="950684"/>
            <wp:effectExtent l="0" t="0" r="0" b="1905"/>
            <wp:docPr id="3626370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37086" name="图片 19"/>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613799" cy="958243"/>
                    </a:xfrm>
                    <a:prstGeom prst="rect">
                      <a:avLst/>
                    </a:prstGeom>
                    <a:noFill/>
                    <a:ln>
                      <a:noFill/>
                    </a:ln>
                  </pic:spPr>
                </pic:pic>
              </a:graphicData>
            </a:graphic>
          </wp:inline>
        </w:drawing>
      </w:r>
    </w:p>
    <w:p w14:paraId="712476E1" w14:textId="1C56B553" w:rsidR="004162DF" w:rsidRPr="004162DF" w:rsidRDefault="004162DF" w:rsidP="004162DF">
      <w:pPr>
        <w:numPr>
          <w:ilvl w:val="0"/>
          <w:numId w:val="0"/>
        </w:numPr>
        <w:ind w:firstLineChars="1100" w:firstLine="1980"/>
        <w:rPr>
          <w:rFonts w:ascii="Times New Roman" w:hAnsi="Times New Roman" w:cs="Times New Roman"/>
          <w:bCs/>
          <w:kern w:val="0"/>
          <w:sz w:val="18"/>
          <w:szCs w:val="20"/>
        </w:rPr>
      </w:pPr>
      <w:bookmarkStart w:id="3" w:name="_Ref467515387"/>
      <w:r w:rsidRPr="004162DF">
        <w:rPr>
          <w:rFonts w:ascii="Times New Roman" w:hAnsi="Times New Roman" w:cs="Times New Roman" w:hint="eastAsia"/>
          <w:bCs/>
          <w:kern w:val="0"/>
          <w:sz w:val="18"/>
          <w:szCs w:val="20"/>
        </w:rPr>
        <w:t xml:space="preserve">(a)                                          </w:t>
      </w:r>
      <w:proofErr w:type="gramStart"/>
      <w:r w:rsidRPr="004162DF">
        <w:rPr>
          <w:rFonts w:ascii="Times New Roman" w:hAnsi="Times New Roman" w:cs="Times New Roman" w:hint="eastAsia"/>
          <w:bCs/>
          <w:kern w:val="0"/>
          <w:sz w:val="18"/>
          <w:szCs w:val="20"/>
        </w:rPr>
        <w:t xml:space="preserve">   (</w:t>
      </w:r>
      <w:proofErr w:type="gramEnd"/>
      <w:r w:rsidRPr="004162DF">
        <w:rPr>
          <w:rFonts w:ascii="Times New Roman" w:hAnsi="Times New Roman" w:cs="Times New Roman" w:hint="eastAsia"/>
          <w:bCs/>
          <w:kern w:val="0"/>
          <w:sz w:val="18"/>
          <w:szCs w:val="20"/>
        </w:rPr>
        <w:t>b)</w:t>
      </w:r>
    </w:p>
    <w:p w14:paraId="53C1C151" w14:textId="3A6F7DF9" w:rsidR="004162DF" w:rsidRPr="004162DF" w:rsidRDefault="004162DF" w:rsidP="004162DF">
      <w:pPr>
        <w:numPr>
          <w:ilvl w:val="0"/>
          <w:numId w:val="0"/>
        </w:numPr>
        <w:ind w:firstLineChars="1000" w:firstLine="1800"/>
        <w:rPr>
          <w:rFonts w:ascii="Times New Roman" w:hAnsi="Times New Roman" w:cs="Times New Roman"/>
          <w:bCs/>
          <w:kern w:val="0"/>
          <w:sz w:val="18"/>
          <w:szCs w:val="20"/>
          <w:lang w:eastAsia="en-US"/>
        </w:rPr>
      </w:pPr>
      <w:bookmarkStart w:id="4" w:name="_Ref192755239"/>
      <w:r w:rsidRPr="004162DF">
        <w:rPr>
          <w:rFonts w:ascii="Times New Roman" w:hAnsi="Times New Roman" w:cs="Times New Roman" w:hint="eastAsia"/>
          <w:b/>
          <w:kern w:val="0"/>
          <w:sz w:val="18"/>
          <w:szCs w:val="20"/>
          <w:lang w:eastAsia="en-US"/>
        </w:rPr>
        <w:t xml:space="preserve">Fig. </w:t>
      </w:r>
      <w:r w:rsidRPr="004162DF">
        <w:rPr>
          <w:rFonts w:ascii="Times New Roman" w:hAnsi="Times New Roman" w:cs="Times New Roman" w:hint="eastAsia"/>
          <w:b/>
          <w:kern w:val="0"/>
          <w:sz w:val="18"/>
          <w:szCs w:val="20"/>
          <w:lang w:eastAsia="en-US"/>
        </w:rPr>
        <w:fldChar w:fldCharType="begin"/>
      </w:r>
      <w:r w:rsidRPr="004162DF">
        <w:rPr>
          <w:rFonts w:ascii="Times New Roman" w:hAnsi="Times New Roman" w:cs="Times New Roman" w:hint="eastAsia"/>
          <w:b/>
          <w:kern w:val="0"/>
          <w:sz w:val="18"/>
          <w:szCs w:val="20"/>
          <w:lang w:eastAsia="en-US"/>
        </w:rPr>
        <w:instrText xml:space="preserve"> SEQ Fig. \* ARABIC </w:instrText>
      </w:r>
      <w:r w:rsidRPr="004162DF">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w:t>
      </w:r>
      <w:r w:rsidRPr="004162DF">
        <w:rPr>
          <w:rFonts w:ascii="Times New Roman" w:hAnsi="Times New Roman" w:cs="Times New Roman" w:hint="eastAsia"/>
          <w:b/>
          <w:kern w:val="0"/>
          <w:sz w:val="18"/>
          <w:szCs w:val="20"/>
          <w:lang w:eastAsia="en-US"/>
        </w:rPr>
        <w:fldChar w:fldCharType="end"/>
      </w:r>
      <w:bookmarkEnd w:id="4"/>
      <w:r w:rsidRPr="004162DF">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4162DF">
        <w:rPr>
          <w:rFonts w:ascii="Times New Roman" w:hAnsi="Times New Roman" w:cs="Times New Roman" w:hint="eastAsia"/>
          <w:bCs/>
          <w:kern w:val="0"/>
          <w:sz w:val="18"/>
          <w:szCs w:val="20"/>
          <w:lang w:eastAsia="en-US"/>
        </w:rPr>
        <w:t>small leakage signal (a)Time domain (b)Frequency domain</w:t>
      </w:r>
    </w:p>
    <w:bookmarkEnd w:id="3"/>
    <w:p w14:paraId="783C36A1" w14:textId="2978B6C3" w:rsidR="007C582A" w:rsidRDefault="000A4DA8" w:rsidP="00183B61">
      <w:pPr>
        <w:keepNext/>
        <w:numPr>
          <w:ilvl w:val="0"/>
          <w:numId w:val="0"/>
        </w:numPr>
        <w:rPr>
          <w:rFonts w:hint="eastAsia"/>
        </w:rPr>
      </w:pPr>
      <w:r w:rsidRPr="00E97B12">
        <w:rPr>
          <w:rFonts w:ascii="Times New Roman" w:hAnsi="Times New Roman" w:cs="Times New Roman"/>
          <w:noProof/>
        </w:rPr>
        <w:drawing>
          <wp:inline distT="0" distB="0" distL="0" distR="0" wp14:anchorId="5AA86FEB" wp14:editId="2053EEC9">
            <wp:extent cx="2507456" cy="943130"/>
            <wp:effectExtent l="0" t="0" r="7620" b="0"/>
            <wp:docPr id="11563667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66744" name="图片 2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12226" cy="944924"/>
                    </a:xfrm>
                    <a:prstGeom prst="rect">
                      <a:avLst/>
                    </a:prstGeom>
                    <a:noFill/>
                    <a:ln>
                      <a:noFill/>
                    </a:ln>
                  </pic:spPr>
                </pic:pic>
              </a:graphicData>
            </a:graphic>
          </wp:inline>
        </w:drawing>
      </w:r>
      <w:r w:rsidR="007C582A" w:rsidRPr="00E97B12">
        <w:rPr>
          <w:rFonts w:ascii="Times New Roman" w:hAnsi="Times New Roman" w:cs="Times New Roman"/>
          <w:noProof/>
        </w:rPr>
        <w:drawing>
          <wp:inline distT="0" distB="0" distL="0" distR="0" wp14:anchorId="17082990" wp14:editId="2F2F412C">
            <wp:extent cx="2596049" cy="953378"/>
            <wp:effectExtent l="0" t="0" r="0" b="0"/>
            <wp:docPr id="20009061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06199" name="图片 2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610196" cy="958573"/>
                    </a:xfrm>
                    <a:prstGeom prst="rect">
                      <a:avLst/>
                    </a:prstGeom>
                    <a:noFill/>
                    <a:ln>
                      <a:noFill/>
                    </a:ln>
                  </pic:spPr>
                </pic:pic>
              </a:graphicData>
            </a:graphic>
          </wp:inline>
        </w:drawing>
      </w:r>
    </w:p>
    <w:p w14:paraId="6D992046" w14:textId="12C8B24C" w:rsidR="004162DF" w:rsidRPr="007C582A" w:rsidRDefault="000A4DA8" w:rsidP="00183B61">
      <w:pPr>
        <w:numPr>
          <w:ilvl w:val="0"/>
          <w:numId w:val="0"/>
        </w:numPr>
        <w:rPr>
          <w:rFonts w:ascii="Times New Roman" w:hAnsi="Times New Roman" w:cs="Times New Roman"/>
          <w:bCs/>
          <w:kern w:val="0"/>
          <w:sz w:val="18"/>
          <w:szCs w:val="20"/>
        </w:rPr>
      </w:pPr>
      <w:r w:rsidRPr="007C582A">
        <w:rPr>
          <w:rFonts w:ascii="Times New Roman" w:hAnsi="Times New Roman" w:cs="Times New Roman"/>
          <w:noProof/>
        </w:rPr>
        <w:t xml:space="preserve"> </w:t>
      </w:r>
      <w:r w:rsidR="00EA0DA8" w:rsidRPr="007C582A">
        <w:rPr>
          <w:rFonts w:ascii="Times New Roman" w:hAnsi="Times New Roman" w:cs="Times New Roman"/>
          <w:noProof/>
        </w:rPr>
        <w:t xml:space="preserve"> </w:t>
      </w:r>
      <w:r w:rsidR="004162DF" w:rsidRPr="007C582A">
        <w:rPr>
          <w:rFonts w:ascii="Times New Roman" w:hAnsi="Times New Roman" w:cs="Times New Roman" w:hint="eastAsia"/>
          <w:bCs/>
          <w:kern w:val="0"/>
          <w:sz w:val="18"/>
          <w:szCs w:val="20"/>
        </w:rPr>
        <w:t xml:space="preserve">             </w:t>
      </w:r>
      <w:r w:rsidR="007C582A">
        <w:rPr>
          <w:rFonts w:ascii="Times New Roman" w:hAnsi="Times New Roman" w:cs="Times New Roman" w:hint="eastAsia"/>
          <w:bCs/>
          <w:kern w:val="0"/>
          <w:sz w:val="18"/>
          <w:szCs w:val="20"/>
        </w:rPr>
        <w:t xml:space="preserve">     </w:t>
      </w:r>
      <w:r w:rsidR="004162DF" w:rsidRPr="007C582A">
        <w:rPr>
          <w:rFonts w:ascii="Times New Roman" w:hAnsi="Times New Roman" w:cs="Times New Roman" w:hint="eastAsia"/>
          <w:bCs/>
          <w:kern w:val="0"/>
          <w:sz w:val="18"/>
          <w:szCs w:val="20"/>
        </w:rPr>
        <w:t xml:space="preserve"> (a)                                          </w:t>
      </w:r>
      <w:proofErr w:type="gramStart"/>
      <w:r w:rsidR="004162DF" w:rsidRPr="007C582A">
        <w:rPr>
          <w:rFonts w:ascii="Times New Roman" w:hAnsi="Times New Roman" w:cs="Times New Roman" w:hint="eastAsia"/>
          <w:bCs/>
          <w:kern w:val="0"/>
          <w:sz w:val="18"/>
          <w:szCs w:val="20"/>
        </w:rPr>
        <w:t xml:space="preserve">   (</w:t>
      </w:r>
      <w:proofErr w:type="gramEnd"/>
      <w:r w:rsidR="004162DF" w:rsidRPr="007C582A">
        <w:rPr>
          <w:rFonts w:ascii="Times New Roman" w:hAnsi="Times New Roman" w:cs="Times New Roman" w:hint="eastAsia"/>
          <w:bCs/>
          <w:kern w:val="0"/>
          <w:sz w:val="18"/>
          <w:szCs w:val="20"/>
        </w:rPr>
        <w:t>b)</w:t>
      </w:r>
    </w:p>
    <w:p w14:paraId="2FAED18A" w14:textId="10F989E5" w:rsidR="007C582A" w:rsidRPr="007C582A" w:rsidRDefault="007C582A" w:rsidP="007C582A">
      <w:pPr>
        <w:numPr>
          <w:ilvl w:val="0"/>
          <w:numId w:val="0"/>
        </w:numPr>
        <w:ind w:firstLineChars="1000" w:firstLine="1800"/>
        <w:rPr>
          <w:rFonts w:ascii="Times New Roman" w:hAnsi="Times New Roman" w:cs="Times New Roman"/>
          <w:bCs/>
          <w:kern w:val="0"/>
          <w:sz w:val="18"/>
          <w:szCs w:val="20"/>
          <w:lang w:eastAsia="en-US"/>
        </w:rPr>
      </w:pPr>
      <w:bookmarkStart w:id="5" w:name="_Ref192755425"/>
      <w:r w:rsidRPr="007C582A">
        <w:rPr>
          <w:rFonts w:ascii="Times New Roman" w:hAnsi="Times New Roman" w:cs="Times New Roman" w:hint="eastAsia"/>
          <w:b/>
          <w:kern w:val="0"/>
          <w:sz w:val="18"/>
          <w:szCs w:val="20"/>
          <w:lang w:eastAsia="en-US"/>
        </w:rPr>
        <w:t xml:space="preserve">Fig. </w:t>
      </w:r>
      <w:r w:rsidRPr="007C582A">
        <w:rPr>
          <w:rFonts w:ascii="Times New Roman" w:hAnsi="Times New Roman" w:cs="Times New Roman" w:hint="eastAsia"/>
          <w:b/>
          <w:kern w:val="0"/>
          <w:sz w:val="18"/>
          <w:szCs w:val="20"/>
          <w:lang w:eastAsia="en-US"/>
        </w:rPr>
        <w:fldChar w:fldCharType="begin"/>
      </w:r>
      <w:r w:rsidRPr="007C582A">
        <w:rPr>
          <w:rFonts w:ascii="Times New Roman" w:hAnsi="Times New Roman" w:cs="Times New Roman" w:hint="eastAsia"/>
          <w:b/>
          <w:kern w:val="0"/>
          <w:sz w:val="18"/>
          <w:szCs w:val="20"/>
          <w:lang w:eastAsia="en-US"/>
        </w:rPr>
        <w:instrText xml:space="preserve"> SEQ Fig. \* ARABIC </w:instrText>
      </w:r>
      <w:r w:rsidRPr="007C582A">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2</w:t>
      </w:r>
      <w:r w:rsidRPr="007C582A">
        <w:rPr>
          <w:rFonts w:ascii="Times New Roman" w:hAnsi="Times New Roman" w:cs="Times New Roman" w:hint="eastAsia"/>
          <w:b/>
          <w:kern w:val="0"/>
          <w:sz w:val="18"/>
          <w:szCs w:val="20"/>
          <w:lang w:eastAsia="en-US"/>
        </w:rPr>
        <w:fldChar w:fldCharType="end"/>
      </w:r>
      <w:bookmarkEnd w:id="5"/>
      <w:r w:rsidRPr="007C582A">
        <w:rPr>
          <w:rFonts w:ascii="Times New Roman" w:hAnsi="Times New Roman" w:cs="Times New Roman" w:hint="eastAsia"/>
          <w:bCs/>
          <w:kern w:val="0"/>
          <w:sz w:val="18"/>
          <w:szCs w:val="20"/>
          <w:lang w:eastAsia="en-US"/>
        </w:rPr>
        <w:t>. moderate leakage signal (a) Time domain (b) Frequency domain</w:t>
      </w:r>
    </w:p>
    <w:p w14:paraId="6D8CAFC3" w14:textId="67B6CD9E" w:rsidR="000A4DA8" w:rsidRPr="00E97B12" w:rsidRDefault="000A4DA8" w:rsidP="00183B61">
      <w:pPr>
        <w:numPr>
          <w:ilvl w:val="0"/>
          <w:numId w:val="0"/>
        </w:numPr>
        <w:rPr>
          <w:rFonts w:ascii="Times New Roman" w:hAnsi="Times New Roman" w:cs="Times New Roman"/>
        </w:rPr>
      </w:pPr>
      <w:r w:rsidRPr="00E97B12">
        <w:rPr>
          <w:rFonts w:ascii="Times New Roman" w:hAnsi="Times New Roman" w:cs="Times New Roman"/>
          <w:noProof/>
        </w:rPr>
        <w:drawing>
          <wp:inline distT="0" distB="0" distL="0" distR="0" wp14:anchorId="334FDF6E" wp14:editId="28B1E048">
            <wp:extent cx="2536031" cy="888965"/>
            <wp:effectExtent l="0" t="0" r="0" b="6985"/>
            <wp:docPr id="20756797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79711" name="图片 2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542962" cy="891395"/>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7789F205" wp14:editId="345DEB46">
            <wp:extent cx="2636044" cy="978325"/>
            <wp:effectExtent l="0" t="0" r="0" b="0"/>
            <wp:docPr id="844609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09133" name="图片 2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655237" cy="985448"/>
                    </a:xfrm>
                    <a:prstGeom prst="rect">
                      <a:avLst/>
                    </a:prstGeom>
                    <a:noFill/>
                    <a:ln>
                      <a:noFill/>
                    </a:ln>
                  </pic:spPr>
                </pic:pic>
              </a:graphicData>
            </a:graphic>
          </wp:inline>
        </w:drawing>
      </w:r>
    </w:p>
    <w:p w14:paraId="5206BC28" w14:textId="399AE609" w:rsidR="004162DF" w:rsidRPr="00183B61" w:rsidRDefault="004162DF" w:rsidP="00183B61">
      <w:pPr>
        <w:numPr>
          <w:ilvl w:val="0"/>
          <w:numId w:val="0"/>
        </w:numPr>
        <w:rPr>
          <w:rFonts w:ascii="Times New Roman" w:hAnsi="Times New Roman" w:cs="Times New Roman"/>
          <w:bCs/>
          <w:kern w:val="0"/>
          <w:sz w:val="18"/>
          <w:szCs w:val="20"/>
        </w:rPr>
      </w:pPr>
      <w:r w:rsidRPr="00183B61">
        <w:rPr>
          <w:rFonts w:ascii="Times New Roman" w:hAnsi="Times New Roman" w:cs="Times New Roman" w:hint="eastAsia"/>
          <w:bCs/>
          <w:kern w:val="0"/>
          <w:sz w:val="18"/>
          <w:szCs w:val="20"/>
        </w:rPr>
        <w:t xml:space="preserve">             </w:t>
      </w:r>
      <w:r w:rsidR="00183B61">
        <w:rPr>
          <w:rFonts w:ascii="Times New Roman" w:hAnsi="Times New Roman" w:cs="Times New Roman" w:hint="eastAsia"/>
          <w:bCs/>
          <w:kern w:val="0"/>
          <w:sz w:val="18"/>
          <w:szCs w:val="20"/>
        </w:rPr>
        <w:t xml:space="preserve">       </w:t>
      </w:r>
      <w:r w:rsidRPr="00183B61">
        <w:rPr>
          <w:rFonts w:ascii="Times New Roman" w:hAnsi="Times New Roman" w:cs="Times New Roman" w:hint="eastAsia"/>
          <w:bCs/>
          <w:kern w:val="0"/>
          <w:sz w:val="18"/>
          <w:szCs w:val="20"/>
        </w:rPr>
        <w:t xml:space="preserve"> (a)                                          </w:t>
      </w:r>
      <w:proofErr w:type="gramStart"/>
      <w:r w:rsidRPr="00183B61">
        <w:rPr>
          <w:rFonts w:ascii="Times New Roman" w:hAnsi="Times New Roman" w:cs="Times New Roman" w:hint="eastAsia"/>
          <w:bCs/>
          <w:kern w:val="0"/>
          <w:sz w:val="18"/>
          <w:szCs w:val="20"/>
        </w:rPr>
        <w:t xml:space="preserve">   (</w:t>
      </w:r>
      <w:proofErr w:type="gramEnd"/>
      <w:r w:rsidRPr="00183B61">
        <w:rPr>
          <w:rFonts w:ascii="Times New Roman" w:hAnsi="Times New Roman" w:cs="Times New Roman" w:hint="eastAsia"/>
          <w:bCs/>
          <w:kern w:val="0"/>
          <w:sz w:val="18"/>
          <w:szCs w:val="20"/>
        </w:rPr>
        <w:t>b)</w:t>
      </w:r>
    </w:p>
    <w:p w14:paraId="092260B8" w14:textId="42B10256" w:rsidR="007C582A" w:rsidRPr="007C582A" w:rsidRDefault="007C582A" w:rsidP="007C582A">
      <w:pPr>
        <w:numPr>
          <w:ilvl w:val="0"/>
          <w:numId w:val="0"/>
        </w:numPr>
        <w:ind w:firstLineChars="1000" w:firstLine="1800"/>
        <w:rPr>
          <w:rFonts w:ascii="Times New Roman" w:hAnsi="Times New Roman" w:cs="Times New Roman"/>
          <w:bCs/>
          <w:kern w:val="0"/>
          <w:sz w:val="18"/>
          <w:szCs w:val="20"/>
          <w:lang w:eastAsia="en-US"/>
        </w:rPr>
      </w:pPr>
      <w:bookmarkStart w:id="6" w:name="_Ref192755540"/>
      <w:r w:rsidRPr="007C582A">
        <w:rPr>
          <w:rFonts w:ascii="Times New Roman" w:hAnsi="Times New Roman" w:cs="Times New Roman" w:hint="eastAsia"/>
          <w:b/>
          <w:kern w:val="0"/>
          <w:sz w:val="18"/>
          <w:szCs w:val="20"/>
          <w:lang w:eastAsia="en-US"/>
        </w:rPr>
        <w:t xml:space="preserve">Fig. </w:t>
      </w:r>
      <w:r w:rsidRPr="007C582A">
        <w:rPr>
          <w:rFonts w:ascii="Times New Roman" w:hAnsi="Times New Roman" w:cs="Times New Roman" w:hint="eastAsia"/>
          <w:b/>
          <w:kern w:val="0"/>
          <w:sz w:val="18"/>
          <w:szCs w:val="20"/>
          <w:lang w:eastAsia="en-US"/>
        </w:rPr>
        <w:fldChar w:fldCharType="begin"/>
      </w:r>
      <w:r w:rsidRPr="007C582A">
        <w:rPr>
          <w:rFonts w:ascii="Times New Roman" w:hAnsi="Times New Roman" w:cs="Times New Roman" w:hint="eastAsia"/>
          <w:b/>
          <w:kern w:val="0"/>
          <w:sz w:val="18"/>
          <w:szCs w:val="20"/>
          <w:lang w:eastAsia="en-US"/>
        </w:rPr>
        <w:instrText xml:space="preserve"> SEQ Fig. \* ARABIC </w:instrText>
      </w:r>
      <w:r w:rsidRPr="007C582A">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3</w:t>
      </w:r>
      <w:r w:rsidRPr="007C582A">
        <w:rPr>
          <w:rFonts w:ascii="Times New Roman" w:hAnsi="Times New Roman" w:cs="Times New Roman" w:hint="eastAsia"/>
          <w:b/>
          <w:kern w:val="0"/>
          <w:sz w:val="18"/>
          <w:szCs w:val="20"/>
          <w:lang w:eastAsia="en-US"/>
        </w:rPr>
        <w:fldChar w:fldCharType="end"/>
      </w:r>
      <w:bookmarkEnd w:id="6"/>
      <w:r w:rsidRPr="007C582A">
        <w:rPr>
          <w:rFonts w:ascii="Times New Roman" w:hAnsi="Times New Roman" w:cs="Times New Roman" w:hint="eastAsia"/>
          <w:b/>
          <w:kern w:val="0"/>
          <w:sz w:val="18"/>
          <w:szCs w:val="20"/>
          <w:lang w:eastAsia="en-US"/>
        </w:rPr>
        <w:t>.</w:t>
      </w:r>
      <w:r w:rsidRPr="007C582A">
        <w:rPr>
          <w:rFonts w:ascii="Times New Roman" w:hAnsi="Times New Roman" w:cs="Times New Roman" w:hint="eastAsia"/>
          <w:b/>
          <w:kern w:val="0"/>
          <w:sz w:val="18"/>
          <w:szCs w:val="20"/>
        </w:rPr>
        <w:t xml:space="preserve"> </w:t>
      </w:r>
      <w:r w:rsidRPr="007C582A">
        <w:rPr>
          <w:rFonts w:ascii="Times New Roman" w:hAnsi="Times New Roman" w:cs="Times New Roman" w:hint="eastAsia"/>
          <w:bCs/>
          <w:kern w:val="0"/>
          <w:sz w:val="18"/>
          <w:szCs w:val="20"/>
          <w:lang w:eastAsia="en-US"/>
        </w:rPr>
        <w:t>Large leakage signal (a) Time domain (b) Frequency domain</w:t>
      </w:r>
    </w:p>
    <w:p w14:paraId="498CAFAE" w14:textId="61971E48" w:rsidR="00383ADF" w:rsidRPr="007C582A" w:rsidRDefault="00383ADF" w:rsidP="00AB3670">
      <w:pPr>
        <w:pStyle w:val="p1a"/>
        <w:ind w:firstLine="227"/>
      </w:pPr>
      <w:r w:rsidRPr="007C582A">
        <w:t xml:space="preserve">We took 120 sets of each category according to the set range, for a total of 360 sets of analogue signals. Among them, as shown in the figure above is one case for each of the three types of analogue signals with noise. </w:t>
      </w:r>
      <w:r w:rsidR="007C582A" w:rsidRPr="007C582A">
        <w:fldChar w:fldCharType="begin"/>
      </w:r>
      <w:r w:rsidR="007C582A" w:rsidRPr="007C582A">
        <w:instrText xml:space="preserve"> REF _Ref192755239 \h  \* MERGEFORMAT </w:instrText>
      </w:r>
      <w:r w:rsidR="007C582A" w:rsidRPr="007C582A">
        <w:fldChar w:fldCharType="separate"/>
      </w:r>
      <w:r w:rsidR="007C582A" w:rsidRPr="007C582A">
        <w:rPr>
          <w:rFonts w:hint="eastAsia"/>
        </w:rPr>
        <w:t>Fig. 1</w:t>
      </w:r>
      <w:r w:rsidR="007C582A" w:rsidRPr="007C582A">
        <w:fldChar w:fldCharType="end"/>
      </w:r>
      <w:r w:rsidR="007C582A" w:rsidRPr="007C582A">
        <w:rPr>
          <w:rFonts w:hint="eastAsia"/>
        </w:rPr>
        <w:t xml:space="preserve">(a) </w:t>
      </w:r>
      <w:r w:rsidRPr="007C582A">
        <w:t xml:space="preserve">for the leakage of small under the analog signal, from </w:t>
      </w:r>
      <w:r w:rsidR="007C582A" w:rsidRPr="007C582A">
        <w:fldChar w:fldCharType="begin"/>
      </w:r>
      <w:r w:rsidR="007C582A" w:rsidRPr="007C582A">
        <w:instrText xml:space="preserve"> REF _Ref192755239 \h  \* MERGEFORMAT </w:instrText>
      </w:r>
      <w:r w:rsidR="007C582A" w:rsidRPr="007C582A">
        <w:fldChar w:fldCharType="separate"/>
      </w:r>
      <w:r w:rsidR="007C582A" w:rsidRPr="007C582A">
        <w:rPr>
          <w:rFonts w:hint="eastAsia"/>
        </w:rPr>
        <w:t xml:space="preserve">Fig. </w:t>
      </w:r>
      <w:r w:rsidR="007C582A" w:rsidRPr="007C582A">
        <w:t>1</w:t>
      </w:r>
      <w:r w:rsidR="007C582A" w:rsidRPr="007C582A">
        <w:fldChar w:fldCharType="end"/>
      </w:r>
      <w:r w:rsidR="007C582A" w:rsidRPr="007C582A">
        <w:rPr>
          <w:rFonts w:hint="eastAsia"/>
        </w:rPr>
        <w:t>(b)</w:t>
      </w:r>
      <w:r w:rsidRPr="007C582A">
        <w:t xml:space="preserve"> can be seen, the main analog leakage frequency in 50Hz, with the set frequency; </w:t>
      </w:r>
      <w:r w:rsidR="007C582A" w:rsidRPr="007C582A">
        <w:fldChar w:fldCharType="begin"/>
      </w:r>
      <w:r w:rsidR="007C582A" w:rsidRPr="007C582A">
        <w:instrText xml:space="preserve"> REF _Ref192755425 \h  \* MERGEFORMAT </w:instrText>
      </w:r>
      <w:r w:rsidR="007C582A" w:rsidRPr="007C582A">
        <w:fldChar w:fldCharType="separate"/>
      </w:r>
      <w:r w:rsidR="007C582A" w:rsidRPr="007C582A">
        <w:rPr>
          <w:rFonts w:hint="eastAsia"/>
        </w:rPr>
        <w:t>Fig. 2</w:t>
      </w:r>
      <w:r w:rsidR="007C582A" w:rsidRPr="007C582A">
        <w:fldChar w:fldCharType="end"/>
      </w:r>
      <w:r w:rsidRPr="007C582A">
        <w:t xml:space="preserve"> for the leakage of medium degree under the analog signal, </w:t>
      </w:r>
      <w:r w:rsidR="007C582A" w:rsidRPr="007C582A">
        <w:fldChar w:fldCharType="begin"/>
      </w:r>
      <w:r w:rsidR="007C582A" w:rsidRPr="007C582A">
        <w:instrText xml:space="preserve"> REF _Ref192755425 \h  \* MERGEFORMAT </w:instrText>
      </w:r>
      <w:r w:rsidR="007C582A" w:rsidRPr="007C582A">
        <w:fldChar w:fldCharType="separate"/>
      </w:r>
      <w:r w:rsidR="007C582A" w:rsidRPr="007C582A">
        <w:rPr>
          <w:rFonts w:hint="eastAsia"/>
        </w:rPr>
        <w:t xml:space="preserve">Fig. </w:t>
      </w:r>
      <w:r w:rsidR="007C582A" w:rsidRPr="007C582A">
        <w:t>2</w:t>
      </w:r>
      <w:r w:rsidR="007C582A" w:rsidRPr="007C582A">
        <w:fldChar w:fldCharType="end"/>
      </w:r>
      <w:r w:rsidR="007C582A" w:rsidRPr="007C582A">
        <w:rPr>
          <w:rFonts w:hint="eastAsia"/>
        </w:rPr>
        <w:t>(b)</w:t>
      </w:r>
      <w:r w:rsidRPr="007C582A">
        <w:t xml:space="preserve"> can be seen, the main analog leakage frequency of 170Hz to 200Hz, with the set frequency; </w:t>
      </w:r>
      <w:r w:rsidR="007C582A" w:rsidRPr="007C582A">
        <w:fldChar w:fldCharType="begin"/>
      </w:r>
      <w:r w:rsidR="007C582A" w:rsidRPr="007C582A">
        <w:instrText xml:space="preserve"> REF _Ref192755540 \h  \* MERGEFORMAT </w:instrText>
      </w:r>
      <w:r w:rsidR="007C582A" w:rsidRPr="007C582A">
        <w:fldChar w:fldCharType="separate"/>
      </w:r>
      <w:r w:rsidR="007C582A" w:rsidRPr="007C582A">
        <w:rPr>
          <w:rFonts w:hint="eastAsia"/>
        </w:rPr>
        <w:t>Fig. 3</w:t>
      </w:r>
      <w:r w:rsidR="007C582A" w:rsidRPr="007C582A">
        <w:fldChar w:fldCharType="end"/>
      </w:r>
      <w:r w:rsidRPr="007C582A">
        <w:t xml:space="preserve"> for the leakage of larger analog signals, </w:t>
      </w:r>
      <w:r w:rsidR="007C582A" w:rsidRPr="007C582A">
        <w:fldChar w:fldCharType="begin"/>
      </w:r>
      <w:r w:rsidR="007C582A" w:rsidRPr="007C582A">
        <w:instrText xml:space="preserve"> REF _Ref192755540 \h  \* MERGEFORMAT </w:instrText>
      </w:r>
      <w:r w:rsidR="007C582A" w:rsidRPr="007C582A">
        <w:fldChar w:fldCharType="separate"/>
      </w:r>
      <w:r w:rsidR="007C582A" w:rsidRPr="007C582A">
        <w:rPr>
          <w:rFonts w:hint="eastAsia"/>
        </w:rPr>
        <w:t>Fig. 3</w:t>
      </w:r>
      <w:r w:rsidR="007C582A" w:rsidRPr="007C582A">
        <w:fldChar w:fldCharType="end"/>
      </w:r>
      <w:r w:rsidR="007C582A" w:rsidRPr="007C582A">
        <w:rPr>
          <w:rFonts w:hint="eastAsia"/>
        </w:rPr>
        <w:t>(b)</w:t>
      </w:r>
      <w:r w:rsidRPr="007C582A">
        <w:t xml:space="preserve"> can be seen, the leakage frequency in the 300Hz, also consistent with the set frequency.</w:t>
      </w:r>
    </w:p>
    <w:p w14:paraId="06B2AB69" w14:textId="18045B67" w:rsidR="00383ADF" w:rsidRPr="00E97B12" w:rsidRDefault="00383ADF" w:rsidP="00183B61">
      <w:pPr>
        <w:pStyle w:val="heading2"/>
        <w:numPr>
          <w:ilvl w:val="0"/>
          <w:numId w:val="0"/>
        </w:numPr>
        <w:spacing w:before="0"/>
      </w:pPr>
      <w:r w:rsidRPr="00E97B12">
        <w:t xml:space="preserve">3.2 </w:t>
      </w:r>
      <w:r w:rsidR="00AB3670">
        <w:rPr>
          <w:rFonts w:hint="eastAsia"/>
          <w:lang w:eastAsia="zh-CN"/>
        </w:rPr>
        <w:t xml:space="preserve">    </w:t>
      </w:r>
      <w:r w:rsidRPr="00E97B12">
        <w:t>Time domain analysis</w:t>
      </w:r>
    </w:p>
    <w:p w14:paraId="0F668362" w14:textId="43E35EA1" w:rsidR="00383ADF" w:rsidRPr="00E97B12" w:rsidRDefault="00383ADF" w:rsidP="00AB3670">
      <w:pPr>
        <w:pStyle w:val="p1a"/>
      </w:pPr>
      <w:r w:rsidRPr="00E97B12">
        <w:t xml:space="preserve">In the signal characterization, time domain waveform feature extraction is an important way, time domain analysis can be a comprehensive evaluation of the signal vibration, fluctuations and other characteristics, and water supply pipelines in the leak, the leak produced mainly 1) leaks at the point of friction between the water and the pipe wall makes the pipe wall vibration generated by vibration signals; 2) buried pipeline leaks at the mouth of the high-pressure water flow and the very fast speed and the surrounding overburden as well as other media between the impact signal generated; 3) after the leak, the media around the buried pipeline under the impact of each medium between the collision, friction. Generated by the impact signal; 3) after the leak, buried pipelines around the medium in the high-pressure water </w:t>
      </w:r>
      <w:r w:rsidRPr="00E97B12">
        <w:lastRenderedPageBreak/>
        <w:t>impact of the medium between the collision, friction. But in general, no matter which situation, the collected acoustic signals show vibration characteristics.</w:t>
      </w:r>
    </w:p>
    <w:p w14:paraId="2077BDE1" w14:textId="0203AD38" w:rsidR="00383ADF" w:rsidRDefault="003C3910" w:rsidP="00AB3670">
      <w:pPr>
        <w:pStyle w:val="p1a"/>
        <w:ind w:firstLine="227"/>
      </w:pPr>
      <w:r w:rsidRPr="00E97B12">
        <w:t xml:space="preserve">Here we selected the time domain features: </w:t>
      </w:r>
      <w:r w:rsidR="00E123CA" w:rsidRPr="00371AA2">
        <w:rPr>
          <w:bCs/>
          <w:sz w:val="18"/>
        </w:rPr>
        <w:t>Average</w:t>
      </w:r>
      <w:r w:rsidRPr="00E97B12">
        <w:t>, variance, root mean square three features for extraction</w:t>
      </w:r>
      <w:r w:rsidR="00E123CA">
        <w:rPr>
          <w:rFonts w:hint="eastAsia"/>
          <w:lang w:eastAsia="zh-CN"/>
        </w:rPr>
        <w:t>[12]</w:t>
      </w:r>
      <w:r w:rsidRPr="00E97B12">
        <w:t xml:space="preserve">, as shown in </w:t>
      </w:r>
      <w:r w:rsidR="007D093A" w:rsidRPr="007D093A">
        <w:fldChar w:fldCharType="begin"/>
      </w:r>
      <w:r w:rsidR="007D093A" w:rsidRPr="007D093A">
        <w:instrText xml:space="preserve"> REF _Ref192756236 \h  \* MERGEFORMAT </w:instrText>
      </w:r>
      <w:r w:rsidR="007D093A" w:rsidRPr="007D093A">
        <w:fldChar w:fldCharType="separate"/>
      </w:r>
      <w:r w:rsidR="007D093A" w:rsidRPr="007D093A">
        <w:rPr>
          <w:rFonts w:hint="eastAsia"/>
        </w:rPr>
        <w:t>Table 3</w:t>
      </w:r>
      <w:r w:rsidR="007D093A" w:rsidRPr="007D093A">
        <w:fldChar w:fldCharType="end"/>
      </w:r>
      <w:r w:rsidRPr="00E97B12">
        <w:t xml:space="preserve">, the mean value is mainly used to indicate the degree of offset of the vibration signal, the variance is used to indicate the degree of fluctuation of the vibration signal as the standard deviation Here the mean value we took the absolute value of the average value of each group to indicate, as shown in </w:t>
      </w:r>
      <w:r w:rsidR="004F4396" w:rsidRPr="004F4396">
        <w:fldChar w:fldCharType="begin"/>
      </w:r>
      <w:r w:rsidR="004F4396" w:rsidRPr="004F4396">
        <w:instrText xml:space="preserve"> REF _Ref192756468 \h  \* MERGEFORMAT </w:instrText>
      </w:r>
      <w:r w:rsidR="004F4396" w:rsidRPr="004F4396">
        <w:fldChar w:fldCharType="separate"/>
      </w:r>
      <w:r w:rsidR="004F4396" w:rsidRPr="004F4396">
        <w:rPr>
          <w:rFonts w:hint="eastAsia"/>
        </w:rPr>
        <w:t>Fig. 4</w:t>
      </w:r>
      <w:r w:rsidR="004F4396" w:rsidRPr="004F4396">
        <w:fldChar w:fldCharType="end"/>
      </w:r>
      <w:r w:rsidRPr="004F4396">
        <w:rPr>
          <w:b/>
          <w:bCs/>
        </w:rPr>
        <w:t>,</w:t>
      </w:r>
      <w:r w:rsidRPr="00E97B12">
        <w:t xml:space="preserve"> the three types of signals of the mean is mainly concentrated in the range of 0~0.1; the variance is mainly concentrated in the range of 0.5~3.5; the variance is mainly concentrated in the range of 0~3.5. 0.1 range; the variance is mainly concentrated in 0.5~3.5.</w:t>
      </w:r>
    </w:p>
    <w:p w14:paraId="589D3CDE" w14:textId="145501EA" w:rsidR="00900C0C" w:rsidRPr="004F4396" w:rsidRDefault="007D093A" w:rsidP="007D093A">
      <w:pPr>
        <w:numPr>
          <w:ilvl w:val="0"/>
          <w:numId w:val="0"/>
        </w:numPr>
        <w:spacing w:before="320" w:after="120" w:line="220" w:lineRule="atLeast"/>
        <w:jc w:val="center"/>
        <w:rPr>
          <w:rFonts w:ascii="Times New Roman" w:hAnsi="Times New Roman" w:cs="Times New Roman"/>
          <w:sz w:val="18"/>
          <w:szCs w:val="18"/>
        </w:rPr>
      </w:pPr>
      <w:bookmarkStart w:id="7" w:name="_Ref192756236"/>
      <w:r w:rsidRPr="004F4396">
        <w:rPr>
          <w:rFonts w:ascii="Times New Roman" w:hAnsi="Times New Roman" w:cs="Times New Roman" w:hint="eastAsia"/>
          <w:b/>
          <w:bCs/>
          <w:sz w:val="18"/>
          <w:szCs w:val="18"/>
        </w:rPr>
        <w:t xml:space="preserve">Table </w:t>
      </w:r>
      <w:r w:rsidRPr="004F4396">
        <w:rPr>
          <w:rFonts w:ascii="Times New Roman" w:hAnsi="Times New Roman" w:cs="Times New Roman" w:hint="eastAsia"/>
          <w:b/>
          <w:bCs/>
          <w:sz w:val="18"/>
          <w:szCs w:val="18"/>
        </w:rPr>
        <w:fldChar w:fldCharType="begin"/>
      </w:r>
      <w:r w:rsidRPr="004F4396">
        <w:rPr>
          <w:rFonts w:ascii="Times New Roman" w:hAnsi="Times New Roman" w:cs="Times New Roman" w:hint="eastAsia"/>
          <w:b/>
          <w:bCs/>
          <w:sz w:val="18"/>
          <w:szCs w:val="18"/>
        </w:rPr>
        <w:instrText xml:space="preserve"> SEQ Table \* ARABIC </w:instrText>
      </w:r>
      <w:r w:rsidRPr="004F4396">
        <w:rPr>
          <w:rFonts w:ascii="Times New Roman" w:hAnsi="Times New Roman" w:cs="Times New Roman" w:hint="eastAsia"/>
          <w:b/>
          <w:bCs/>
          <w:sz w:val="18"/>
          <w:szCs w:val="18"/>
        </w:rPr>
        <w:fldChar w:fldCharType="separate"/>
      </w:r>
      <w:r w:rsidR="00BA4138">
        <w:rPr>
          <w:rFonts w:ascii="Times New Roman" w:hAnsi="Times New Roman" w:cs="Times New Roman"/>
          <w:b/>
          <w:bCs/>
          <w:noProof/>
          <w:sz w:val="18"/>
          <w:szCs w:val="18"/>
        </w:rPr>
        <w:t>3</w:t>
      </w:r>
      <w:r w:rsidRPr="004F4396">
        <w:rPr>
          <w:rFonts w:ascii="Times New Roman" w:hAnsi="Times New Roman" w:cs="Times New Roman" w:hint="eastAsia"/>
          <w:b/>
          <w:bCs/>
          <w:sz w:val="18"/>
          <w:szCs w:val="18"/>
        </w:rPr>
        <w:fldChar w:fldCharType="end"/>
      </w:r>
      <w:bookmarkEnd w:id="7"/>
      <w:r w:rsidRPr="004F4396">
        <w:rPr>
          <w:rFonts w:ascii="Times New Roman" w:hAnsi="Times New Roman" w:cs="Times New Roman" w:hint="eastAsia"/>
          <w:b/>
          <w:bCs/>
          <w:sz w:val="18"/>
          <w:szCs w:val="18"/>
        </w:rPr>
        <w:t xml:space="preserve">. </w:t>
      </w:r>
      <w:r w:rsidRPr="004F4396">
        <w:rPr>
          <w:rFonts w:ascii="Times New Roman" w:hAnsi="Times New Roman" w:cs="Times New Roman" w:hint="eastAsia"/>
          <w:sz w:val="18"/>
          <w:szCs w:val="18"/>
        </w:rPr>
        <w:t>Characteristics of each time domain</w:t>
      </w:r>
    </w:p>
    <w:tbl>
      <w:tblPr>
        <w:tblStyle w:val="af0"/>
        <w:tblW w:w="0" w:type="auto"/>
        <w:jc w:val="center"/>
        <w:tblLook w:val="04A0" w:firstRow="1" w:lastRow="0" w:firstColumn="1" w:lastColumn="0" w:noHBand="0" w:noVBand="1"/>
      </w:tblPr>
      <w:tblGrid>
        <w:gridCol w:w="1246"/>
        <w:gridCol w:w="3649"/>
      </w:tblGrid>
      <w:tr w:rsidR="00255882" w:rsidRPr="00E97B12" w14:paraId="11F2C37B" w14:textId="77777777" w:rsidTr="00900C0C">
        <w:trPr>
          <w:jc w:val="center"/>
        </w:trPr>
        <w:tc>
          <w:tcPr>
            <w:tcW w:w="1171" w:type="dxa"/>
          </w:tcPr>
          <w:p w14:paraId="1ECFEEF4" w14:textId="0E214545" w:rsidR="00255882" w:rsidRPr="00C347EF" w:rsidRDefault="00383ADF" w:rsidP="00183B61">
            <w:pPr>
              <w:numPr>
                <w:ilvl w:val="0"/>
                <w:numId w:val="0"/>
              </w:numPr>
              <w:jc w:val="center"/>
              <w:rPr>
                <w:rFonts w:eastAsiaTheme="minorEastAsia" w:cs="Times New Roman"/>
                <w:sz w:val="18"/>
                <w:szCs w:val="18"/>
              </w:rPr>
            </w:pPr>
            <w:r w:rsidRPr="00C347EF">
              <w:rPr>
                <w:rFonts w:eastAsiaTheme="minorEastAsia" w:cs="Times New Roman"/>
                <w:sz w:val="18"/>
                <w:szCs w:val="18"/>
              </w:rPr>
              <w:t>Time domain characteristics</w:t>
            </w:r>
          </w:p>
        </w:tc>
        <w:tc>
          <w:tcPr>
            <w:tcW w:w="3649" w:type="dxa"/>
          </w:tcPr>
          <w:p w14:paraId="2A0EB998" w14:textId="0616610D" w:rsidR="00255882" w:rsidRPr="00C347EF" w:rsidRDefault="00383ADF" w:rsidP="00183B61">
            <w:pPr>
              <w:numPr>
                <w:ilvl w:val="0"/>
                <w:numId w:val="0"/>
              </w:numPr>
              <w:jc w:val="center"/>
              <w:rPr>
                <w:rFonts w:eastAsiaTheme="minorEastAsia" w:cs="Times New Roman"/>
                <w:sz w:val="18"/>
                <w:szCs w:val="18"/>
              </w:rPr>
            </w:pPr>
            <w:r w:rsidRPr="00C347EF">
              <w:rPr>
                <w:rFonts w:eastAsiaTheme="minorEastAsia" w:cs="Times New Roman"/>
                <w:sz w:val="18"/>
                <w:szCs w:val="18"/>
              </w:rPr>
              <w:t>Formulas</w:t>
            </w:r>
          </w:p>
        </w:tc>
      </w:tr>
      <w:tr w:rsidR="00255882" w:rsidRPr="00E97B12" w14:paraId="57966F9B" w14:textId="77777777" w:rsidTr="00900C0C">
        <w:trPr>
          <w:jc w:val="center"/>
        </w:trPr>
        <w:tc>
          <w:tcPr>
            <w:tcW w:w="1171" w:type="dxa"/>
          </w:tcPr>
          <w:p w14:paraId="31ADE022" w14:textId="77777777" w:rsidR="00900C0C" w:rsidRPr="00C347EF" w:rsidRDefault="00900C0C" w:rsidP="00183B61">
            <w:pPr>
              <w:numPr>
                <w:ilvl w:val="0"/>
                <w:numId w:val="0"/>
              </w:numPr>
              <w:jc w:val="center"/>
              <w:rPr>
                <w:rFonts w:eastAsiaTheme="minorEastAsia" w:cs="Times New Roman"/>
                <w:sz w:val="18"/>
                <w:szCs w:val="18"/>
              </w:rPr>
            </w:pPr>
          </w:p>
          <w:p w14:paraId="2941EF32" w14:textId="11D29FF8" w:rsidR="00255882" w:rsidRPr="00C347EF" w:rsidRDefault="00383ADF" w:rsidP="00183B61">
            <w:pPr>
              <w:numPr>
                <w:ilvl w:val="0"/>
                <w:numId w:val="0"/>
              </w:numPr>
              <w:jc w:val="center"/>
              <w:rPr>
                <w:rFonts w:eastAsiaTheme="minorEastAsia" w:cs="Times New Roman"/>
                <w:sz w:val="18"/>
                <w:szCs w:val="18"/>
              </w:rPr>
            </w:pPr>
            <w:r w:rsidRPr="00C347EF">
              <w:rPr>
                <w:rFonts w:eastAsiaTheme="minorEastAsia" w:cs="Times New Roman"/>
                <w:sz w:val="18"/>
                <w:szCs w:val="18"/>
              </w:rPr>
              <w:t>Average</w:t>
            </w:r>
          </w:p>
        </w:tc>
        <w:tc>
          <w:tcPr>
            <w:tcW w:w="3649" w:type="dxa"/>
          </w:tcPr>
          <w:p w14:paraId="61821CC4" w14:textId="675DE6F8" w:rsidR="00255882" w:rsidRPr="00C347EF" w:rsidRDefault="00000000" w:rsidP="00183B61">
            <w:pPr>
              <w:numPr>
                <w:ilvl w:val="0"/>
                <w:numId w:val="0"/>
              </w:numPr>
              <w:jc w:val="center"/>
              <w:rPr>
                <w:rFonts w:eastAsiaTheme="minorEastAsia" w:cs="Times New Roman"/>
                <w:sz w:val="18"/>
                <w:szCs w:val="18"/>
              </w:rPr>
            </w:pPr>
            <m:oMathPara>
              <m:oMath>
                <m:sSub>
                  <m:sSubPr>
                    <m:ctrlPr>
                      <w:rPr>
                        <w:rFonts w:ascii="Cambria Math" w:eastAsiaTheme="minorEastAsia" w:hAnsi="Cambria Math" w:cs="Times New Roman"/>
                        <w:sz w:val="18"/>
                        <w:szCs w:val="18"/>
                      </w:rPr>
                    </m:ctrlPr>
                  </m:sSubPr>
                  <m:e>
                    <m:r>
                      <w:rPr>
                        <w:rFonts w:ascii="Cambria Math" w:eastAsiaTheme="minorEastAsia" w:hAnsi="Cambria Math" w:cs="Times New Roman"/>
                        <w:sz w:val="18"/>
                        <w:szCs w:val="18"/>
                      </w:rPr>
                      <m:t>y</m:t>
                    </m:r>
                  </m:e>
                  <m:sub>
                    <m:r>
                      <m:rPr>
                        <m:sty m:val="p"/>
                      </m:rPr>
                      <w:rPr>
                        <w:rFonts w:ascii="Cambria Math" w:eastAsiaTheme="minorEastAsia" w:hAnsi="Cambria Math" w:cs="Times New Roman"/>
                        <w:sz w:val="18"/>
                        <w:szCs w:val="18"/>
                      </w:rPr>
                      <m:t>1</m:t>
                    </m:r>
                  </m:sub>
                </m:sSub>
                <m:r>
                  <m:rPr>
                    <m:sty m:val="p"/>
                  </m:rPr>
                  <w:rPr>
                    <w:rFonts w:ascii="Cambria Math" w:eastAsiaTheme="minorEastAsia" w:hAnsi="Cambria Math" w:cs="Times New Roman"/>
                    <w:sz w:val="18"/>
                    <w:szCs w:val="18"/>
                  </w:rPr>
                  <m:t>=</m:t>
                </m:r>
                <m:f>
                  <m:fPr>
                    <m:ctrlPr>
                      <w:rPr>
                        <w:rFonts w:ascii="Cambria Math" w:eastAsiaTheme="minorEastAsia" w:hAnsi="Cambria Math" w:cs="Times New Roman"/>
                        <w:sz w:val="18"/>
                        <w:szCs w:val="18"/>
                      </w:rPr>
                    </m:ctrlPr>
                  </m:fPr>
                  <m:num>
                    <m:r>
                      <m:rPr>
                        <m:sty m:val="p"/>
                      </m:rPr>
                      <w:rPr>
                        <w:rFonts w:ascii="Cambria Math" w:eastAsiaTheme="minorEastAsia" w:hAnsi="Cambria Math" w:cs="Times New Roman"/>
                        <w:sz w:val="18"/>
                        <w:szCs w:val="18"/>
                      </w:rPr>
                      <m:t>1</m:t>
                    </m:r>
                  </m:num>
                  <m:den>
                    <m:r>
                      <w:rPr>
                        <w:rFonts w:ascii="Cambria Math" w:eastAsiaTheme="minorEastAsia" w:hAnsi="Cambria Math" w:cs="Times New Roman"/>
                        <w:sz w:val="18"/>
                        <w:szCs w:val="18"/>
                      </w:rPr>
                      <m:t>N</m:t>
                    </m:r>
                  </m:den>
                </m:f>
                <m:nary>
                  <m:naryPr>
                    <m:chr m:val="∑"/>
                    <m:limLoc m:val="undOvr"/>
                    <m:ctrlPr>
                      <w:rPr>
                        <w:rFonts w:ascii="Cambria Math" w:eastAsiaTheme="minorEastAsia" w:hAnsi="Cambria Math" w:cs="Times New Roman"/>
                        <w:sz w:val="18"/>
                        <w:szCs w:val="18"/>
                      </w:rPr>
                    </m:ctrlPr>
                  </m:naryPr>
                  <m:sub>
                    <m:r>
                      <m:rPr>
                        <m:sty m:val="p"/>
                      </m:rPr>
                      <w:rPr>
                        <w:rFonts w:ascii="Cambria Math" w:eastAsiaTheme="minorEastAsia" w:hAnsi="Cambria Math" w:cs="Times New Roman"/>
                        <w:sz w:val="18"/>
                        <w:szCs w:val="18"/>
                      </w:rPr>
                      <m:t>i=1</m:t>
                    </m:r>
                  </m:sub>
                  <m:sup>
                    <m:r>
                      <m:rPr>
                        <m:sty m:val="p"/>
                      </m:rPr>
                      <w:rPr>
                        <w:rFonts w:ascii="Cambria Math" w:eastAsiaTheme="minorEastAsia" w:hAnsi="Cambria Math" w:cs="Times New Roman"/>
                        <w:sz w:val="18"/>
                        <w:szCs w:val="18"/>
                      </w:rPr>
                      <m:t>N</m:t>
                    </m:r>
                  </m:sup>
                  <m:e>
                    <m:r>
                      <m:rPr>
                        <m:sty m:val="p"/>
                      </m:rPr>
                      <w:rPr>
                        <w:rFonts w:ascii="Cambria Math" w:eastAsiaTheme="minorEastAsia" w:hAnsi="Cambria Math" w:cs="Times New Roman"/>
                        <w:sz w:val="18"/>
                        <w:szCs w:val="18"/>
                      </w:rPr>
                      <m:t>x</m:t>
                    </m:r>
                    <m:r>
                      <m:rPr>
                        <m:sty m:val="p"/>
                      </m:rPr>
                      <w:rPr>
                        <w:rFonts w:ascii="Cambria Math" w:eastAsiaTheme="minorEastAsia" w:hAnsi="Cambria Math" w:cs="Times New Roman"/>
                        <w:sz w:val="18"/>
                        <w:szCs w:val="18"/>
                      </w:rPr>
                      <m:t>（</m:t>
                    </m:r>
                    <m:r>
                      <m:rPr>
                        <m:sty m:val="p"/>
                      </m:rPr>
                      <w:rPr>
                        <w:rFonts w:ascii="Cambria Math" w:eastAsiaTheme="minorEastAsia" w:hAnsi="Cambria Math" w:cs="Times New Roman"/>
                        <w:sz w:val="18"/>
                        <w:szCs w:val="18"/>
                      </w:rPr>
                      <m:t>i</m:t>
                    </m:r>
                    <m:r>
                      <m:rPr>
                        <m:sty m:val="p"/>
                      </m:rPr>
                      <w:rPr>
                        <w:rFonts w:ascii="Cambria Math" w:eastAsiaTheme="minorEastAsia" w:hAnsi="Cambria Math" w:cs="Times New Roman"/>
                        <w:sz w:val="18"/>
                        <w:szCs w:val="18"/>
                      </w:rPr>
                      <m:t>）</m:t>
                    </m:r>
                  </m:e>
                </m:nary>
              </m:oMath>
            </m:oMathPara>
          </w:p>
        </w:tc>
      </w:tr>
      <w:tr w:rsidR="00255882" w:rsidRPr="00E97B12" w14:paraId="2826F968" w14:textId="77777777" w:rsidTr="00900C0C">
        <w:trPr>
          <w:jc w:val="center"/>
        </w:trPr>
        <w:tc>
          <w:tcPr>
            <w:tcW w:w="1171" w:type="dxa"/>
          </w:tcPr>
          <w:p w14:paraId="17C671DE" w14:textId="77777777" w:rsidR="00900C0C" w:rsidRPr="00C347EF" w:rsidRDefault="00900C0C" w:rsidP="00183B61">
            <w:pPr>
              <w:numPr>
                <w:ilvl w:val="0"/>
                <w:numId w:val="0"/>
              </w:numPr>
              <w:jc w:val="center"/>
              <w:rPr>
                <w:rFonts w:eastAsiaTheme="minorEastAsia" w:cs="Times New Roman"/>
                <w:sz w:val="18"/>
                <w:szCs w:val="18"/>
              </w:rPr>
            </w:pPr>
          </w:p>
          <w:p w14:paraId="4144766F" w14:textId="2D94C1E7" w:rsidR="00255882" w:rsidRPr="00C347EF" w:rsidRDefault="00383ADF" w:rsidP="00183B61">
            <w:pPr>
              <w:numPr>
                <w:ilvl w:val="0"/>
                <w:numId w:val="0"/>
              </w:numPr>
              <w:jc w:val="center"/>
              <w:rPr>
                <w:rFonts w:eastAsiaTheme="minorEastAsia" w:cs="Times New Roman"/>
                <w:sz w:val="18"/>
                <w:szCs w:val="18"/>
              </w:rPr>
            </w:pPr>
            <w:r w:rsidRPr="00C347EF">
              <w:rPr>
                <w:rFonts w:eastAsiaTheme="minorEastAsia" w:cs="Times New Roman"/>
                <w:sz w:val="18"/>
                <w:szCs w:val="18"/>
              </w:rPr>
              <w:t>Variance</w:t>
            </w:r>
          </w:p>
        </w:tc>
        <w:tc>
          <w:tcPr>
            <w:tcW w:w="3649" w:type="dxa"/>
          </w:tcPr>
          <w:p w14:paraId="7A805417" w14:textId="2E24AF88" w:rsidR="00255882" w:rsidRPr="00C347EF" w:rsidRDefault="00000000" w:rsidP="00183B61">
            <w:pPr>
              <w:numPr>
                <w:ilvl w:val="0"/>
                <w:numId w:val="0"/>
              </w:numPr>
              <w:jc w:val="center"/>
              <w:rPr>
                <w:rFonts w:eastAsiaTheme="minorEastAsia" w:cs="Times New Roman"/>
                <w:sz w:val="18"/>
                <w:szCs w:val="18"/>
              </w:rPr>
            </w:pPr>
            <m:oMathPara>
              <m:oMath>
                <m:sSub>
                  <m:sSubPr>
                    <m:ctrlPr>
                      <w:rPr>
                        <w:rFonts w:ascii="Cambria Math" w:eastAsiaTheme="minorEastAsia" w:hAnsi="Cambria Math" w:cs="Times New Roman"/>
                        <w:sz w:val="18"/>
                        <w:szCs w:val="18"/>
                      </w:rPr>
                    </m:ctrlPr>
                  </m:sSubPr>
                  <m:e>
                    <m:r>
                      <m:rPr>
                        <m:sty m:val="p"/>
                      </m:rPr>
                      <w:rPr>
                        <w:rFonts w:ascii="Cambria Math" w:eastAsiaTheme="minorEastAsia" w:hAnsi="Cambria Math" w:cs="Times New Roman"/>
                        <w:sz w:val="18"/>
                        <w:szCs w:val="18"/>
                      </w:rPr>
                      <m:t>y</m:t>
                    </m:r>
                  </m:e>
                  <m:sub>
                    <m:r>
                      <m:rPr>
                        <m:sty m:val="p"/>
                      </m:rPr>
                      <w:rPr>
                        <w:rFonts w:ascii="Cambria Math" w:eastAsiaTheme="minorEastAsia" w:hAnsi="Cambria Math" w:cs="Times New Roman"/>
                        <w:sz w:val="18"/>
                        <w:szCs w:val="18"/>
                      </w:rPr>
                      <m:t>2</m:t>
                    </m:r>
                  </m:sub>
                </m:sSub>
                <m:r>
                  <m:rPr>
                    <m:sty m:val="p"/>
                  </m:rPr>
                  <w:rPr>
                    <w:rFonts w:ascii="Cambria Math" w:eastAsiaTheme="minorEastAsia" w:hAnsi="Cambria Math" w:cs="Times New Roman"/>
                    <w:sz w:val="18"/>
                    <w:szCs w:val="18"/>
                  </w:rPr>
                  <m:t>=</m:t>
                </m:r>
                <m:f>
                  <m:fPr>
                    <m:ctrlPr>
                      <w:rPr>
                        <w:rFonts w:ascii="Cambria Math" w:eastAsiaTheme="minorEastAsia" w:hAnsi="Cambria Math" w:cs="Times New Roman"/>
                        <w:sz w:val="18"/>
                        <w:szCs w:val="18"/>
                      </w:rPr>
                    </m:ctrlPr>
                  </m:fPr>
                  <m:num>
                    <m:r>
                      <m:rPr>
                        <m:sty m:val="p"/>
                      </m:rPr>
                      <w:rPr>
                        <w:rFonts w:ascii="Cambria Math" w:eastAsiaTheme="minorEastAsia" w:hAnsi="Cambria Math" w:cs="Times New Roman"/>
                        <w:sz w:val="18"/>
                        <w:szCs w:val="18"/>
                      </w:rPr>
                      <m:t>1</m:t>
                    </m:r>
                  </m:num>
                  <m:den>
                    <m:r>
                      <m:rPr>
                        <m:sty m:val="p"/>
                      </m:rPr>
                      <w:rPr>
                        <w:rFonts w:ascii="Cambria Math" w:eastAsiaTheme="minorEastAsia" w:hAnsi="Cambria Math" w:cs="Times New Roman"/>
                        <w:sz w:val="18"/>
                        <w:szCs w:val="18"/>
                      </w:rPr>
                      <m:t>N</m:t>
                    </m:r>
                  </m:den>
                </m:f>
                <m:nary>
                  <m:naryPr>
                    <m:chr m:val="∑"/>
                    <m:limLoc m:val="undOvr"/>
                    <m:ctrlPr>
                      <w:rPr>
                        <w:rFonts w:ascii="Cambria Math" w:eastAsiaTheme="minorEastAsia" w:hAnsi="Cambria Math" w:cs="Times New Roman"/>
                        <w:sz w:val="18"/>
                        <w:szCs w:val="18"/>
                      </w:rPr>
                    </m:ctrlPr>
                  </m:naryPr>
                  <m:sub>
                    <m:r>
                      <m:rPr>
                        <m:sty m:val="p"/>
                      </m:rPr>
                      <w:rPr>
                        <w:rFonts w:ascii="Cambria Math" w:eastAsiaTheme="minorEastAsia" w:hAnsi="Cambria Math" w:cs="Times New Roman"/>
                        <w:sz w:val="18"/>
                        <w:szCs w:val="18"/>
                      </w:rPr>
                      <m:t>i=1</m:t>
                    </m:r>
                  </m:sub>
                  <m:sup>
                    <m:r>
                      <m:rPr>
                        <m:sty m:val="p"/>
                      </m:rPr>
                      <w:rPr>
                        <w:rFonts w:ascii="Cambria Math" w:eastAsiaTheme="minorEastAsia" w:hAnsi="Cambria Math" w:cs="Times New Roman"/>
                        <w:sz w:val="18"/>
                        <w:szCs w:val="18"/>
                      </w:rPr>
                      <m:t>N</m:t>
                    </m:r>
                  </m:sup>
                  <m:e>
                    <m:sSup>
                      <m:sSupPr>
                        <m:ctrlPr>
                          <w:rPr>
                            <w:rFonts w:ascii="Cambria Math" w:eastAsiaTheme="minorEastAsia" w:hAnsi="Cambria Math" w:cs="Times New Roman"/>
                            <w:sz w:val="18"/>
                            <w:szCs w:val="18"/>
                          </w:rPr>
                        </m:ctrlPr>
                      </m:sSupPr>
                      <m:e>
                        <m:r>
                          <m:rPr>
                            <m:sty m:val="p"/>
                          </m:rPr>
                          <w:rPr>
                            <w:rFonts w:ascii="Cambria Math" w:eastAsiaTheme="minorEastAsia" w:hAnsi="Cambria Math" w:cs="Times New Roman"/>
                            <w:sz w:val="18"/>
                            <w:szCs w:val="18"/>
                          </w:rPr>
                          <m:t>（</m:t>
                        </m:r>
                        <m:r>
                          <m:rPr>
                            <m:sty m:val="p"/>
                          </m:rPr>
                          <w:rPr>
                            <w:rFonts w:ascii="Cambria Math" w:eastAsiaTheme="minorEastAsia" w:hAnsi="Cambria Math" w:cs="Times New Roman"/>
                            <w:sz w:val="18"/>
                            <w:szCs w:val="18"/>
                          </w:rPr>
                          <m:t>x</m:t>
                        </m:r>
                        <m:d>
                          <m:dPr>
                            <m:begChr m:val="（"/>
                            <m:endChr m:val="）"/>
                            <m:ctrlPr>
                              <w:rPr>
                                <w:rFonts w:ascii="Cambria Math" w:eastAsiaTheme="minorEastAsia" w:hAnsi="Cambria Math" w:cs="Times New Roman"/>
                                <w:sz w:val="18"/>
                                <w:szCs w:val="18"/>
                              </w:rPr>
                            </m:ctrlPr>
                          </m:dPr>
                          <m:e>
                            <m:r>
                              <m:rPr>
                                <m:sty m:val="p"/>
                              </m:rPr>
                              <w:rPr>
                                <w:rFonts w:ascii="Cambria Math" w:eastAsiaTheme="minorEastAsia" w:hAnsi="Cambria Math" w:cs="Times New Roman"/>
                                <w:sz w:val="18"/>
                                <w:szCs w:val="18"/>
                              </w:rPr>
                              <m:t>i</m:t>
                            </m:r>
                          </m:e>
                        </m:d>
                        <m:r>
                          <m:rPr>
                            <m:sty m:val="p"/>
                          </m:rPr>
                          <w:rPr>
                            <w:rFonts w:ascii="Cambria Math" w:eastAsiaTheme="minorEastAsia" w:hAnsi="Cambria Math" w:cs="Times New Roman"/>
                            <w:sz w:val="18"/>
                            <w:szCs w:val="18"/>
                          </w:rPr>
                          <m:t>-</m:t>
                        </m:r>
                        <m:f>
                          <m:fPr>
                            <m:ctrlPr>
                              <w:rPr>
                                <w:rFonts w:ascii="Cambria Math" w:eastAsiaTheme="minorEastAsia" w:hAnsi="Cambria Math" w:cs="Times New Roman"/>
                                <w:sz w:val="18"/>
                                <w:szCs w:val="18"/>
                              </w:rPr>
                            </m:ctrlPr>
                          </m:fPr>
                          <m:num>
                            <m:r>
                              <m:rPr>
                                <m:sty m:val="p"/>
                              </m:rPr>
                              <w:rPr>
                                <w:rFonts w:ascii="Cambria Math" w:eastAsiaTheme="minorEastAsia" w:hAnsi="Cambria Math" w:cs="Times New Roman"/>
                                <w:sz w:val="18"/>
                                <w:szCs w:val="18"/>
                              </w:rPr>
                              <m:t>1</m:t>
                            </m:r>
                          </m:num>
                          <m:den>
                            <m:r>
                              <m:rPr>
                                <m:sty m:val="p"/>
                              </m:rPr>
                              <w:rPr>
                                <w:rFonts w:ascii="Cambria Math" w:eastAsiaTheme="minorEastAsia" w:hAnsi="Cambria Math" w:cs="Times New Roman"/>
                                <w:sz w:val="18"/>
                                <w:szCs w:val="18"/>
                              </w:rPr>
                              <m:t>N</m:t>
                            </m:r>
                          </m:den>
                        </m:f>
                        <m:nary>
                          <m:naryPr>
                            <m:chr m:val="∑"/>
                            <m:limLoc m:val="undOvr"/>
                            <m:ctrlPr>
                              <w:rPr>
                                <w:rFonts w:ascii="Cambria Math" w:eastAsiaTheme="minorEastAsia" w:hAnsi="Cambria Math" w:cs="Times New Roman"/>
                                <w:sz w:val="18"/>
                                <w:szCs w:val="18"/>
                              </w:rPr>
                            </m:ctrlPr>
                          </m:naryPr>
                          <m:sub>
                            <m:r>
                              <m:rPr>
                                <m:sty m:val="p"/>
                              </m:rPr>
                              <w:rPr>
                                <w:rFonts w:ascii="Cambria Math" w:eastAsiaTheme="minorEastAsia" w:hAnsi="Cambria Math" w:cs="Times New Roman"/>
                                <w:sz w:val="18"/>
                                <w:szCs w:val="18"/>
                              </w:rPr>
                              <m:t>i=1</m:t>
                            </m:r>
                          </m:sub>
                          <m:sup>
                            <m:r>
                              <m:rPr>
                                <m:sty m:val="p"/>
                              </m:rPr>
                              <w:rPr>
                                <w:rFonts w:ascii="Cambria Math" w:eastAsiaTheme="minorEastAsia" w:hAnsi="Cambria Math" w:cs="Times New Roman"/>
                                <w:sz w:val="18"/>
                                <w:szCs w:val="18"/>
                              </w:rPr>
                              <m:t>N</m:t>
                            </m:r>
                          </m:sup>
                          <m:e>
                            <m:r>
                              <m:rPr>
                                <m:sty m:val="p"/>
                              </m:rPr>
                              <w:rPr>
                                <w:rFonts w:ascii="Cambria Math" w:eastAsiaTheme="minorEastAsia" w:hAnsi="Cambria Math" w:cs="Times New Roman"/>
                                <w:sz w:val="18"/>
                                <w:szCs w:val="18"/>
                              </w:rPr>
                              <m:t>x</m:t>
                            </m:r>
                            <m:r>
                              <m:rPr>
                                <m:sty m:val="p"/>
                              </m:rPr>
                              <w:rPr>
                                <w:rFonts w:ascii="Cambria Math" w:eastAsiaTheme="minorEastAsia" w:hAnsi="Cambria Math" w:cs="Times New Roman"/>
                                <w:sz w:val="18"/>
                                <w:szCs w:val="18"/>
                              </w:rPr>
                              <m:t>（</m:t>
                            </m:r>
                            <m:r>
                              <m:rPr>
                                <m:sty m:val="p"/>
                              </m:rPr>
                              <w:rPr>
                                <w:rFonts w:ascii="Cambria Math" w:eastAsiaTheme="minorEastAsia" w:hAnsi="Cambria Math" w:cs="Times New Roman"/>
                                <w:sz w:val="18"/>
                                <w:szCs w:val="18"/>
                              </w:rPr>
                              <m:t>i</m:t>
                            </m:r>
                            <m:r>
                              <m:rPr>
                                <m:sty m:val="p"/>
                              </m:rPr>
                              <w:rPr>
                                <w:rFonts w:ascii="Cambria Math" w:eastAsiaTheme="minorEastAsia" w:hAnsi="Cambria Math" w:cs="Times New Roman"/>
                                <w:sz w:val="18"/>
                                <w:szCs w:val="18"/>
                              </w:rPr>
                              <m:t>）</m:t>
                            </m:r>
                          </m:e>
                        </m:nary>
                        <m:r>
                          <m:rPr>
                            <m:sty m:val="p"/>
                          </m:rPr>
                          <w:rPr>
                            <w:rFonts w:ascii="Cambria Math" w:eastAsiaTheme="minorEastAsia" w:hAnsi="Cambria Math" w:cs="Times New Roman"/>
                            <w:sz w:val="18"/>
                            <w:szCs w:val="18"/>
                          </w:rPr>
                          <m:t>）</m:t>
                        </m:r>
                      </m:e>
                      <m:sup>
                        <m:r>
                          <m:rPr>
                            <m:sty m:val="p"/>
                          </m:rPr>
                          <w:rPr>
                            <w:rFonts w:ascii="Cambria Math" w:eastAsiaTheme="minorEastAsia" w:hAnsi="Cambria Math" w:cs="Times New Roman"/>
                            <w:sz w:val="18"/>
                            <w:szCs w:val="18"/>
                          </w:rPr>
                          <m:t>2</m:t>
                        </m:r>
                      </m:sup>
                    </m:sSup>
                  </m:e>
                </m:nary>
              </m:oMath>
            </m:oMathPara>
          </w:p>
        </w:tc>
      </w:tr>
    </w:tbl>
    <w:p w14:paraId="253B8C45" w14:textId="357A388B" w:rsidR="00B71F3D" w:rsidRDefault="00B71F3D" w:rsidP="00183B61">
      <w:pPr>
        <w:numPr>
          <w:ilvl w:val="0"/>
          <w:numId w:val="0"/>
        </w:numPr>
        <w:rPr>
          <w:rFonts w:ascii="Times New Roman" w:hAnsi="Times New Roman" w:cs="Times New Roman"/>
        </w:rPr>
      </w:pPr>
      <w:r w:rsidRPr="00E97B12">
        <w:rPr>
          <w:rFonts w:ascii="Times New Roman" w:hAnsi="Times New Roman" w:cs="Times New Roman"/>
          <w:noProof/>
        </w:rPr>
        <w:drawing>
          <wp:inline distT="0" distB="0" distL="0" distR="0" wp14:anchorId="2C2FC524" wp14:editId="6FE2E88D">
            <wp:extent cx="2650846" cy="2028825"/>
            <wp:effectExtent l="0" t="0" r="0" b="0"/>
            <wp:docPr id="15342439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3956" name="图片 153424395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2332" cy="2037615"/>
                    </a:xfrm>
                    <a:prstGeom prst="rect">
                      <a:avLst/>
                    </a:prstGeom>
                  </pic:spPr>
                </pic:pic>
              </a:graphicData>
            </a:graphic>
          </wp:inline>
        </w:drawing>
      </w:r>
      <w:r w:rsidR="005E4EBE" w:rsidRPr="00E97B12">
        <w:rPr>
          <w:rFonts w:ascii="Times New Roman" w:hAnsi="Times New Roman" w:cs="Times New Roman"/>
          <w:noProof/>
        </w:rPr>
        <w:drawing>
          <wp:inline distT="0" distB="0" distL="0" distR="0" wp14:anchorId="2CD80CA1" wp14:editId="27B95BE7">
            <wp:extent cx="2607444" cy="1995665"/>
            <wp:effectExtent l="0" t="0" r="2540" b="5080"/>
            <wp:docPr id="51364190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41901" name="图片 3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7444" cy="1995665"/>
                    </a:xfrm>
                    <a:prstGeom prst="rect">
                      <a:avLst/>
                    </a:prstGeom>
                  </pic:spPr>
                </pic:pic>
              </a:graphicData>
            </a:graphic>
          </wp:inline>
        </w:drawing>
      </w:r>
    </w:p>
    <w:p w14:paraId="32802926" w14:textId="2C2A5E14" w:rsidR="007D093A" w:rsidRDefault="007D093A" w:rsidP="00183B61">
      <w:pPr>
        <w:numPr>
          <w:ilvl w:val="0"/>
          <w:numId w:val="0"/>
        </w:numPr>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proofErr w:type="gramStart"/>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p>
    <w:p w14:paraId="1F8A899F" w14:textId="7DE8C32C" w:rsidR="007D093A" w:rsidRPr="007D093A" w:rsidRDefault="007D093A" w:rsidP="007D093A">
      <w:pPr>
        <w:numPr>
          <w:ilvl w:val="0"/>
          <w:numId w:val="0"/>
        </w:numPr>
        <w:jc w:val="center"/>
        <w:rPr>
          <w:rFonts w:ascii="Times New Roman" w:hAnsi="Times New Roman" w:cs="Times New Roman"/>
          <w:bCs/>
          <w:kern w:val="0"/>
          <w:sz w:val="18"/>
          <w:szCs w:val="20"/>
          <w:lang w:eastAsia="en-US"/>
        </w:rPr>
      </w:pPr>
      <w:bookmarkStart w:id="8" w:name="_Ref192756468"/>
      <w:r w:rsidRPr="007D093A">
        <w:rPr>
          <w:rFonts w:ascii="Times New Roman" w:hAnsi="Times New Roman" w:cs="Times New Roman" w:hint="eastAsia"/>
          <w:b/>
          <w:kern w:val="0"/>
          <w:sz w:val="18"/>
          <w:szCs w:val="20"/>
          <w:lang w:eastAsia="en-US"/>
        </w:rPr>
        <w:t xml:space="preserve">Fig. </w:t>
      </w:r>
      <w:r w:rsidRPr="007D093A">
        <w:rPr>
          <w:rFonts w:ascii="Times New Roman" w:hAnsi="Times New Roman" w:cs="Times New Roman" w:hint="eastAsia"/>
          <w:b/>
          <w:kern w:val="0"/>
          <w:sz w:val="18"/>
          <w:szCs w:val="20"/>
          <w:lang w:eastAsia="en-US"/>
        </w:rPr>
        <w:fldChar w:fldCharType="begin"/>
      </w:r>
      <w:r w:rsidRPr="007D093A">
        <w:rPr>
          <w:rFonts w:ascii="Times New Roman" w:hAnsi="Times New Roman" w:cs="Times New Roman" w:hint="eastAsia"/>
          <w:b/>
          <w:kern w:val="0"/>
          <w:sz w:val="18"/>
          <w:szCs w:val="20"/>
          <w:lang w:eastAsia="en-US"/>
        </w:rPr>
        <w:instrText xml:space="preserve"> SEQ Fig. \* ARABIC </w:instrText>
      </w:r>
      <w:r w:rsidRPr="007D093A">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4</w:t>
      </w:r>
      <w:r w:rsidRPr="007D093A">
        <w:rPr>
          <w:rFonts w:ascii="Times New Roman" w:hAnsi="Times New Roman" w:cs="Times New Roman" w:hint="eastAsia"/>
          <w:b/>
          <w:kern w:val="0"/>
          <w:sz w:val="18"/>
          <w:szCs w:val="20"/>
          <w:lang w:eastAsia="en-US"/>
        </w:rPr>
        <w:fldChar w:fldCharType="end"/>
      </w:r>
      <w:bookmarkEnd w:id="8"/>
      <w:r w:rsidRPr="007D093A">
        <w:rPr>
          <w:rFonts w:ascii="Times New Roman" w:hAnsi="Times New Roman" w:cs="Times New Roman" w:hint="eastAsia"/>
          <w:b/>
          <w:kern w:val="0"/>
          <w:sz w:val="18"/>
          <w:szCs w:val="20"/>
          <w:lang w:eastAsia="en-US"/>
        </w:rPr>
        <w:t>.</w:t>
      </w:r>
      <w:r>
        <w:rPr>
          <w:rFonts w:ascii="Times New Roman" w:hAnsi="Times New Roman" w:cs="Times New Roman" w:hint="eastAsia"/>
          <w:b/>
          <w:kern w:val="0"/>
          <w:sz w:val="18"/>
          <w:szCs w:val="20"/>
        </w:rPr>
        <w:t xml:space="preserve"> </w:t>
      </w:r>
      <w:r w:rsidRPr="007D093A">
        <w:rPr>
          <w:rFonts w:ascii="Times New Roman" w:hAnsi="Times New Roman" w:cs="Times New Roman" w:hint="eastAsia"/>
          <w:bCs/>
          <w:kern w:val="0"/>
          <w:sz w:val="18"/>
          <w:szCs w:val="20"/>
          <w:lang w:eastAsia="en-US"/>
        </w:rPr>
        <w:t xml:space="preserve">Time domain characteristics (a) </w:t>
      </w:r>
      <w:r w:rsidR="00371AA2" w:rsidRPr="00371AA2">
        <w:rPr>
          <w:rFonts w:ascii="Times New Roman" w:hAnsi="Times New Roman" w:cs="Times New Roman"/>
          <w:bCs/>
          <w:kern w:val="0"/>
          <w:sz w:val="18"/>
          <w:szCs w:val="20"/>
          <w:lang w:eastAsia="en-US"/>
        </w:rPr>
        <w:t>Average</w:t>
      </w:r>
      <w:r w:rsidRPr="007D093A">
        <w:rPr>
          <w:rFonts w:ascii="Times New Roman" w:hAnsi="Times New Roman" w:cs="Times New Roman" w:hint="eastAsia"/>
          <w:bCs/>
          <w:kern w:val="0"/>
          <w:sz w:val="18"/>
          <w:szCs w:val="20"/>
          <w:lang w:eastAsia="en-US"/>
        </w:rPr>
        <w:t xml:space="preserve"> (b) </w:t>
      </w:r>
      <w:r w:rsidR="00371AA2">
        <w:rPr>
          <w:rFonts w:ascii="Times New Roman" w:hAnsi="Times New Roman" w:cs="Times New Roman" w:hint="eastAsia"/>
          <w:bCs/>
          <w:kern w:val="0"/>
          <w:sz w:val="18"/>
          <w:szCs w:val="20"/>
        </w:rPr>
        <w:t>V</w:t>
      </w:r>
      <w:r w:rsidRPr="007D093A">
        <w:rPr>
          <w:rFonts w:ascii="Times New Roman" w:hAnsi="Times New Roman" w:cs="Times New Roman" w:hint="eastAsia"/>
          <w:bCs/>
          <w:kern w:val="0"/>
          <w:sz w:val="18"/>
          <w:szCs w:val="20"/>
          <w:lang w:eastAsia="en-US"/>
        </w:rPr>
        <w:t>ariance</w:t>
      </w:r>
    </w:p>
    <w:p w14:paraId="7E063C16" w14:textId="5167669F" w:rsidR="00383ADF" w:rsidRPr="00E97B12" w:rsidRDefault="00383ADF" w:rsidP="00183B61">
      <w:pPr>
        <w:pStyle w:val="heading2"/>
        <w:numPr>
          <w:ilvl w:val="0"/>
          <w:numId w:val="0"/>
        </w:numPr>
        <w:spacing w:before="0"/>
      </w:pPr>
      <w:r w:rsidRPr="00E97B12">
        <w:t>3.</w:t>
      </w:r>
      <w:r w:rsidR="004F4396">
        <w:rPr>
          <w:rFonts w:hint="eastAsia"/>
          <w:lang w:eastAsia="zh-CN"/>
        </w:rPr>
        <w:t>3</w:t>
      </w:r>
      <w:r w:rsidRPr="00E97B12">
        <w:t xml:space="preserve"> </w:t>
      </w:r>
      <w:r w:rsidR="004F4396">
        <w:rPr>
          <w:rFonts w:hint="eastAsia"/>
          <w:lang w:eastAsia="zh-CN"/>
        </w:rPr>
        <w:t xml:space="preserve">    </w:t>
      </w:r>
      <w:r w:rsidRPr="00E97B12">
        <w:t>Shannon Entropy (Shannon Entropy)</w:t>
      </w:r>
    </w:p>
    <w:p w14:paraId="0748CF10" w14:textId="3068BFAA" w:rsidR="00383ADF" w:rsidRPr="004F4396" w:rsidRDefault="00383ADF" w:rsidP="004F4396">
      <w:pPr>
        <w:pStyle w:val="p1a"/>
      </w:pPr>
      <w:r w:rsidRPr="004F4396">
        <w:t>Shannon entropy is proposed by Claude Shannon [1</w:t>
      </w:r>
      <w:r w:rsidR="00E123CA">
        <w:rPr>
          <w:rFonts w:hint="eastAsia"/>
          <w:lang w:eastAsia="zh-CN"/>
        </w:rPr>
        <w:t>3</w:t>
      </w:r>
      <w:r w:rsidRPr="004F4396">
        <w:t xml:space="preserve">], which is used to quantify the uncertainty of the data as well as its degree of confusion, here we use this property to quantify the uncertainty of the signal as well as the degree of confusion, the higher its value, the information is very difficult to predict, the more complex, and vice versa, more regular, easier to predict, and easier to respond to the different characteristics of the signals, and the extraction of this feature has great significance for the subsequent classification of different signals by DA-RF model, as shown in Figure </w:t>
      </w:r>
      <w:r w:rsidR="003C3910" w:rsidRPr="004F4396">
        <w:t>9</w:t>
      </w:r>
      <w:r w:rsidRPr="004F4396">
        <w:t xml:space="preserve">. This feature is of great significance for the subsequent classification of different signals with the DA-RF model, as shown in </w:t>
      </w:r>
      <w:r w:rsidR="004F4396" w:rsidRPr="004F4396">
        <w:fldChar w:fldCharType="begin"/>
      </w:r>
      <w:r w:rsidR="004F4396" w:rsidRPr="004F4396">
        <w:instrText xml:space="preserve"> REF _Ref192756690 \h </w:instrText>
      </w:r>
      <w:r w:rsidR="004F4396">
        <w:instrText xml:space="preserve"> \* MERGEFORMAT </w:instrText>
      </w:r>
      <w:r w:rsidR="004F4396" w:rsidRPr="004F4396">
        <w:fldChar w:fldCharType="separate"/>
      </w:r>
      <w:r w:rsidR="004F4396" w:rsidRPr="004F4396">
        <w:rPr>
          <w:rFonts w:hint="eastAsia"/>
        </w:rPr>
        <w:t>Fig. 5</w:t>
      </w:r>
      <w:r w:rsidR="004F4396" w:rsidRPr="004F4396">
        <w:fldChar w:fldCharType="end"/>
      </w:r>
      <w:r w:rsidR="004F4396" w:rsidRPr="004F4396">
        <w:rPr>
          <w:rFonts w:hint="eastAsia"/>
        </w:rPr>
        <w:t>(a)</w:t>
      </w:r>
      <w:r w:rsidRPr="004F4396">
        <w:t>, in which the Shannon entropy of each type of signal does not differ much, mainly focusing on the range between 5.5 and 6.5, with individual anomalies.</w:t>
      </w:r>
    </w:p>
    <w:p w14:paraId="2B2D2545" w14:textId="46168890" w:rsidR="00383ADF" w:rsidRPr="00E97B12" w:rsidRDefault="00383ADF" w:rsidP="00183B61">
      <w:pPr>
        <w:pStyle w:val="heading2"/>
        <w:numPr>
          <w:ilvl w:val="0"/>
          <w:numId w:val="0"/>
        </w:numPr>
        <w:spacing w:before="0"/>
      </w:pPr>
      <w:r w:rsidRPr="00E97B12">
        <w:lastRenderedPageBreak/>
        <w:t>3.</w:t>
      </w:r>
      <w:r w:rsidR="004F4396">
        <w:rPr>
          <w:rFonts w:hint="eastAsia"/>
        </w:rPr>
        <w:t>4</w:t>
      </w:r>
      <w:r w:rsidRPr="00E97B12">
        <w:t xml:space="preserve"> </w:t>
      </w:r>
      <w:r w:rsidR="004F4396">
        <w:rPr>
          <w:rFonts w:hint="eastAsia"/>
        </w:rPr>
        <w:t xml:space="preserve">   </w:t>
      </w:r>
      <w:r w:rsidR="004F4396">
        <w:rPr>
          <w:rFonts w:hint="eastAsia"/>
          <w:lang w:eastAsia="zh-CN"/>
        </w:rPr>
        <w:t xml:space="preserve"> </w:t>
      </w:r>
      <w:r w:rsidRPr="00E97B12">
        <w:t>Sample Entropy</w:t>
      </w:r>
    </w:p>
    <w:p w14:paraId="4F45E5D9" w14:textId="01338385" w:rsidR="003C3910" w:rsidRPr="004F4396" w:rsidRDefault="003C3910" w:rsidP="004F4396">
      <w:pPr>
        <w:pStyle w:val="p1a"/>
      </w:pPr>
      <w:r w:rsidRPr="004F4396">
        <w:t>Sample entropy is also an evaluation index of the complexity of the signal, similar to Shannon's entropy</w:t>
      </w:r>
      <w:r w:rsidR="00E123CA">
        <w:rPr>
          <w:rFonts w:hint="eastAsia"/>
          <w:lang w:eastAsia="zh-CN"/>
        </w:rPr>
        <w:t>[14][15]</w:t>
      </w:r>
      <w:r w:rsidRPr="004F4396">
        <w:t xml:space="preserve">, the higher the value, the more complex the signal is, the more information it contains, and the worse it is for classification and prediction, and the sample entropy values of different kinds of signals are obviously different, so here we choose the sample entropy as a characteristic value of the signal in this study, which is used for the subsequent classification of signals in the DA-RF model. which is shown in </w:t>
      </w:r>
      <w:r w:rsidR="004F4396" w:rsidRPr="004F4396">
        <w:fldChar w:fldCharType="begin"/>
      </w:r>
      <w:r w:rsidR="004F4396" w:rsidRPr="004F4396">
        <w:instrText xml:space="preserve"> REF _Ref192756690 \h </w:instrText>
      </w:r>
      <w:r w:rsidR="004F4396">
        <w:instrText xml:space="preserve"> \* MERGEFORMAT </w:instrText>
      </w:r>
      <w:r w:rsidR="004F4396" w:rsidRPr="004F4396">
        <w:fldChar w:fldCharType="separate"/>
      </w:r>
      <w:r w:rsidR="004F4396" w:rsidRPr="004F4396">
        <w:rPr>
          <w:rFonts w:hint="eastAsia"/>
        </w:rPr>
        <w:t>Fig. 5</w:t>
      </w:r>
      <w:r w:rsidR="004F4396" w:rsidRPr="004F4396">
        <w:fldChar w:fldCharType="end"/>
      </w:r>
      <w:r w:rsidR="004F4396" w:rsidRPr="004F4396">
        <w:rPr>
          <w:rFonts w:hint="eastAsia"/>
        </w:rPr>
        <w:t>(b)</w:t>
      </w:r>
      <w:r w:rsidRPr="004F4396">
        <w:t>.</w:t>
      </w:r>
    </w:p>
    <w:p w14:paraId="4780F0BD" w14:textId="19042681" w:rsidR="00452DF7" w:rsidRDefault="00452DF7" w:rsidP="00AB3670">
      <w:pPr>
        <w:numPr>
          <w:ilvl w:val="0"/>
          <w:numId w:val="0"/>
        </w:numPr>
        <w:ind w:left="210"/>
        <w:rPr>
          <w:rFonts w:ascii="Times New Roman" w:hAnsi="Times New Roman" w:cs="Times New Roman"/>
        </w:rPr>
      </w:pPr>
      <w:r w:rsidRPr="00E97B12">
        <w:rPr>
          <w:rFonts w:ascii="Times New Roman" w:hAnsi="Times New Roman" w:cs="Times New Roman"/>
          <w:noProof/>
        </w:rPr>
        <w:drawing>
          <wp:inline distT="0" distB="0" distL="0" distR="0" wp14:anchorId="7934E140" wp14:editId="7CB24131">
            <wp:extent cx="2550425" cy="1952367"/>
            <wp:effectExtent l="0" t="0" r="2540" b="0"/>
            <wp:docPr id="13505383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0571" cy="1960133"/>
                    </a:xfrm>
                    <a:prstGeom prst="rect">
                      <a:avLst/>
                    </a:prstGeom>
                    <a:noFill/>
                    <a:ln>
                      <a:noFill/>
                    </a:ln>
                  </pic:spPr>
                </pic:pic>
              </a:graphicData>
            </a:graphic>
          </wp:inline>
        </w:drawing>
      </w:r>
      <w:r w:rsidRPr="00E97B12">
        <w:rPr>
          <w:rFonts w:ascii="Times New Roman" w:hAnsi="Times New Roman" w:cs="Times New Roman"/>
          <w:noProof/>
          <w:sz w:val="13"/>
          <w:szCs w:val="15"/>
        </w:rPr>
        <w:drawing>
          <wp:inline distT="0" distB="0" distL="0" distR="0" wp14:anchorId="59F88AC8" wp14:editId="595A7470">
            <wp:extent cx="2562045" cy="1959647"/>
            <wp:effectExtent l="0" t="0" r="0" b="2540"/>
            <wp:docPr id="4280818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894" cy="1967180"/>
                    </a:xfrm>
                    <a:prstGeom prst="rect">
                      <a:avLst/>
                    </a:prstGeom>
                    <a:noFill/>
                    <a:ln>
                      <a:noFill/>
                    </a:ln>
                  </pic:spPr>
                </pic:pic>
              </a:graphicData>
            </a:graphic>
          </wp:inline>
        </w:drawing>
      </w:r>
    </w:p>
    <w:p w14:paraId="710B49E8" w14:textId="61A813A7" w:rsidR="004F4396" w:rsidRDefault="004F4396" w:rsidP="00183B61">
      <w:pPr>
        <w:numPr>
          <w:ilvl w:val="0"/>
          <w:numId w:val="0"/>
        </w:numPr>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proofErr w:type="gramStart"/>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p>
    <w:p w14:paraId="46FBF648" w14:textId="6EDB5E67" w:rsidR="004F4396" w:rsidRPr="004F4396" w:rsidRDefault="004F4396" w:rsidP="004F4396">
      <w:pPr>
        <w:numPr>
          <w:ilvl w:val="0"/>
          <w:numId w:val="0"/>
        </w:numPr>
        <w:jc w:val="center"/>
        <w:rPr>
          <w:rFonts w:ascii="Times New Roman" w:hAnsi="Times New Roman" w:cs="Times New Roman"/>
          <w:bCs/>
          <w:kern w:val="0"/>
          <w:sz w:val="18"/>
          <w:szCs w:val="20"/>
          <w:lang w:eastAsia="en-US"/>
        </w:rPr>
      </w:pPr>
      <w:bookmarkStart w:id="9" w:name="_Ref192756690"/>
      <w:r w:rsidRPr="004F4396">
        <w:rPr>
          <w:rFonts w:ascii="Times New Roman" w:hAnsi="Times New Roman" w:cs="Times New Roman" w:hint="eastAsia"/>
          <w:b/>
          <w:kern w:val="0"/>
          <w:sz w:val="18"/>
          <w:szCs w:val="20"/>
          <w:lang w:eastAsia="en-US"/>
        </w:rPr>
        <w:t xml:space="preserve">Fig. </w:t>
      </w:r>
      <w:r w:rsidRPr="004F4396">
        <w:rPr>
          <w:rFonts w:ascii="Times New Roman" w:hAnsi="Times New Roman" w:cs="Times New Roman" w:hint="eastAsia"/>
          <w:b/>
          <w:kern w:val="0"/>
          <w:sz w:val="18"/>
          <w:szCs w:val="20"/>
          <w:lang w:eastAsia="en-US"/>
        </w:rPr>
        <w:fldChar w:fldCharType="begin"/>
      </w:r>
      <w:r w:rsidRPr="004F4396">
        <w:rPr>
          <w:rFonts w:ascii="Times New Roman" w:hAnsi="Times New Roman" w:cs="Times New Roman" w:hint="eastAsia"/>
          <w:b/>
          <w:kern w:val="0"/>
          <w:sz w:val="18"/>
          <w:szCs w:val="20"/>
          <w:lang w:eastAsia="en-US"/>
        </w:rPr>
        <w:instrText xml:space="preserve"> SEQ Fig. \* ARABIC </w:instrText>
      </w:r>
      <w:r w:rsidRPr="004F4396">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5</w:t>
      </w:r>
      <w:r w:rsidRPr="004F4396">
        <w:rPr>
          <w:rFonts w:ascii="Times New Roman" w:hAnsi="Times New Roman" w:cs="Times New Roman" w:hint="eastAsia"/>
          <w:b/>
          <w:kern w:val="0"/>
          <w:sz w:val="18"/>
          <w:szCs w:val="20"/>
          <w:lang w:eastAsia="en-US"/>
        </w:rPr>
        <w:fldChar w:fldCharType="end"/>
      </w:r>
      <w:bookmarkEnd w:id="9"/>
      <w:r w:rsidRPr="004F4396">
        <w:rPr>
          <w:rFonts w:ascii="Times New Roman" w:hAnsi="Times New Roman" w:cs="Times New Roman" w:hint="eastAsia"/>
          <w:b/>
          <w:kern w:val="0"/>
          <w:sz w:val="18"/>
          <w:szCs w:val="20"/>
          <w:lang w:eastAsia="en-US"/>
        </w:rPr>
        <w:t>.</w:t>
      </w:r>
      <w:r w:rsidRPr="004F4396">
        <w:rPr>
          <w:rFonts w:ascii="Times New Roman" w:hAnsi="Times New Roman" w:cs="Times New Roman" w:hint="eastAsia"/>
          <w:b/>
          <w:kern w:val="0"/>
          <w:sz w:val="18"/>
          <w:szCs w:val="20"/>
        </w:rPr>
        <w:t xml:space="preserve"> </w:t>
      </w:r>
      <w:r w:rsidRPr="004F4396">
        <w:rPr>
          <w:rFonts w:ascii="Times New Roman" w:hAnsi="Times New Roman" w:cs="Times New Roman" w:hint="eastAsia"/>
          <w:bCs/>
          <w:kern w:val="0"/>
          <w:sz w:val="18"/>
          <w:szCs w:val="20"/>
          <w:lang w:eastAsia="en-US"/>
        </w:rPr>
        <w:t>Features (a) Shannon entropy (b) sample entropy</w:t>
      </w:r>
    </w:p>
    <w:p w14:paraId="6133B901" w14:textId="639887F5" w:rsidR="003C3910" w:rsidRPr="00E97B12" w:rsidRDefault="003C3910" w:rsidP="00183B61">
      <w:pPr>
        <w:pStyle w:val="heading2"/>
        <w:numPr>
          <w:ilvl w:val="0"/>
          <w:numId w:val="0"/>
        </w:numPr>
        <w:spacing w:before="0"/>
      </w:pPr>
      <w:r w:rsidRPr="00E97B12">
        <w:t>3.</w:t>
      </w:r>
      <w:r w:rsidR="004F4396">
        <w:rPr>
          <w:rFonts w:hint="eastAsia"/>
        </w:rPr>
        <w:t>5</w:t>
      </w:r>
      <w:r w:rsidRPr="00E97B12">
        <w:t xml:space="preserve"> </w:t>
      </w:r>
      <w:r w:rsidR="004F4396">
        <w:rPr>
          <w:rFonts w:hint="eastAsia"/>
        </w:rPr>
        <w:t xml:space="preserve">  </w:t>
      </w:r>
      <w:r w:rsidR="004F4396">
        <w:rPr>
          <w:rFonts w:hint="eastAsia"/>
          <w:lang w:eastAsia="zh-CN"/>
        </w:rPr>
        <w:t xml:space="preserve">  </w:t>
      </w:r>
      <w:r w:rsidRPr="00E97B12">
        <w:t>Model identification</w:t>
      </w:r>
    </w:p>
    <w:p w14:paraId="73CC2894" w14:textId="14C4525C" w:rsidR="003C3910" w:rsidRDefault="003C3910" w:rsidP="004F4396">
      <w:pPr>
        <w:pStyle w:val="p1a"/>
      </w:pPr>
      <w:r w:rsidRPr="00E97B12">
        <w:t xml:space="preserve">Through the feature extraction of the signal, extracted to the mean, variance, root mean square, Shannon entropy, sample entropy, a total of 5 in the features, where each signal each feature 120 groups, a total of 360 groups of simulated signal data set, which the proportion of the training set and test set as shown in Table 4, the use of the establishment of dragonfly optimization of the Random Forest algorithm, the establishment of a simulated dataset for the identification, </w:t>
      </w:r>
      <w:r w:rsidRPr="004F4396">
        <w:t>classification.</w:t>
      </w:r>
    </w:p>
    <w:p w14:paraId="7CD200EE" w14:textId="03FA6C69" w:rsidR="009006AE" w:rsidRPr="004F4396" w:rsidRDefault="004F4396" w:rsidP="00183B61">
      <w:pPr>
        <w:pStyle w:val="af7"/>
        <w:spacing w:before="320" w:after="120" w:line="220" w:lineRule="atLeast"/>
        <w:jc w:val="center"/>
        <w:rPr>
          <w:rFonts w:ascii="Times New Roman" w:hAnsi="Times New Roman" w:cs="Times New Roman"/>
          <w:sz w:val="18"/>
          <w:szCs w:val="18"/>
          <w:lang w:eastAsia="en-US"/>
        </w:rPr>
      </w:pPr>
      <w:r w:rsidRPr="004F4396">
        <w:rPr>
          <w:rFonts w:ascii="Times New Roman" w:hAnsi="Times New Roman" w:cs="Times New Roman"/>
          <w:b/>
          <w:bCs/>
          <w:sz w:val="18"/>
          <w:szCs w:val="18"/>
        </w:rPr>
        <w:t xml:space="preserve">Table </w:t>
      </w:r>
      <w:r w:rsidRPr="004F4396">
        <w:rPr>
          <w:rFonts w:ascii="Times New Roman" w:hAnsi="Times New Roman" w:cs="Times New Roman"/>
          <w:b/>
          <w:bCs/>
          <w:sz w:val="18"/>
          <w:szCs w:val="18"/>
        </w:rPr>
        <w:fldChar w:fldCharType="begin"/>
      </w:r>
      <w:r w:rsidRPr="004F4396">
        <w:rPr>
          <w:rFonts w:ascii="Times New Roman" w:hAnsi="Times New Roman" w:cs="Times New Roman"/>
          <w:b/>
          <w:bCs/>
          <w:sz w:val="18"/>
          <w:szCs w:val="18"/>
        </w:rPr>
        <w:instrText xml:space="preserve"> SEQ Table \* ARABIC </w:instrText>
      </w:r>
      <w:r w:rsidRPr="004F4396">
        <w:rPr>
          <w:rFonts w:ascii="Times New Roman" w:hAnsi="Times New Roman" w:cs="Times New Roman"/>
          <w:b/>
          <w:bCs/>
          <w:sz w:val="18"/>
          <w:szCs w:val="18"/>
        </w:rPr>
        <w:fldChar w:fldCharType="separate"/>
      </w:r>
      <w:r w:rsidR="00BA4138">
        <w:rPr>
          <w:rFonts w:ascii="Times New Roman" w:hAnsi="Times New Roman" w:cs="Times New Roman"/>
          <w:b/>
          <w:bCs/>
          <w:noProof/>
          <w:sz w:val="18"/>
          <w:szCs w:val="18"/>
        </w:rPr>
        <w:t>4</w:t>
      </w:r>
      <w:r w:rsidRPr="004F4396">
        <w:rPr>
          <w:rFonts w:ascii="Times New Roman" w:hAnsi="Times New Roman" w:cs="Times New Roman"/>
          <w:b/>
          <w:bCs/>
          <w:sz w:val="18"/>
          <w:szCs w:val="18"/>
        </w:rPr>
        <w:fldChar w:fldCharType="end"/>
      </w:r>
      <w:r w:rsidRPr="004F4396">
        <w:rPr>
          <w:rFonts w:ascii="Times New Roman" w:hAnsi="Times New Roman" w:cs="Times New Roman"/>
          <w:b/>
          <w:bCs/>
          <w:sz w:val="18"/>
          <w:szCs w:val="18"/>
        </w:rPr>
        <w:t>.</w:t>
      </w:r>
      <w:r w:rsidR="00D82D25">
        <w:rPr>
          <w:rFonts w:ascii="Times New Roman" w:hAnsi="Times New Roman" w:cs="Times New Roman" w:hint="eastAsia"/>
          <w:b/>
          <w:bCs/>
          <w:sz w:val="18"/>
          <w:szCs w:val="18"/>
        </w:rPr>
        <w:t xml:space="preserve"> </w:t>
      </w:r>
      <w:r w:rsidRPr="004F4396">
        <w:rPr>
          <w:rFonts w:ascii="Times New Roman" w:hAnsi="Times New Roman" w:cs="Times New Roman"/>
          <w:sz w:val="18"/>
          <w:szCs w:val="18"/>
        </w:rPr>
        <w:t>Data set division</w:t>
      </w:r>
    </w:p>
    <w:tbl>
      <w:tblPr>
        <w:tblStyle w:val="af"/>
        <w:tblW w:w="0" w:type="auto"/>
        <w:tblInd w:w="42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073"/>
        <w:gridCol w:w="2037"/>
        <w:gridCol w:w="1418"/>
        <w:gridCol w:w="1843"/>
      </w:tblGrid>
      <w:tr w:rsidR="009006AE" w:rsidRPr="00E97B12" w14:paraId="35FEE096" w14:textId="77777777" w:rsidTr="009006AE">
        <w:trPr>
          <w:trHeight w:val="183"/>
        </w:trPr>
        <w:tc>
          <w:tcPr>
            <w:tcW w:w="2073" w:type="dxa"/>
            <w:tcBorders>
              <w:top w:val="single" w:sz="12" w:space="0" w:color="auto"/>
              <w:bottom w:val="single" w:sz="4" w:space="0" w:color="auto"/>
            </w:tcBorders>
          </w:tcPr>
          <w:p w14:paraId="67911260" w14:textId="77777777" w:rsidR="009006AE" w:rsidRPr="00E97B12" w:rsidRDefault="009006AE" w:rsidP="00183B61">
            <w:pPr>
              <w:numPr>
                <w:ilvl w:val="0"/>
                <w:numId w:val="0"/>
              </w:numPr>
              <w:rPr>
                <w:rFonts w:ascii="Times New Roman" w:eastAsia="宋体" w:hAnsi="Times New Roman" w:cs="Times New Roman"/>
                <w:sz w:val="18"/>
                <w:szCs w:val="18"/>
              </w:rPr>
            </w:pPr>
            <w:r w:rsidRPr="00E97B12">
              <w:rPr>
                <w:rFonts w:ascii="Times New Roman" w:eastAsia="宋体" w:hAnsi="Times New Roman" w:cs="Times New Roman"/>
                <w:sz w:val="18"/>
                <w:szCs w:val="18"/>
              </w:rPr>
              <w:t>Piping conditions</w:t>
            </w:r>
          </w:p>
        </w:tc>
        <w:tc>
          <w:tcPr>
            <w:tcW w:w="2037" w:type="dxa"/>
            <w:tcBorders>
              <w:top w:val="single" w:sz="12" w:space="0" w:color="auto"/>
              <w:bottom w:val="single" w:sz="4" w:space="0" w:color="auto"/>
            </w:tcBorders>
          </w:tcPr>
          <w:p w14:paraId="437ADCAB" w14:textId="77777777"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No. of training sets</w:t>
            </w:r>
          </w:p>
        </w:tc>
        <w:tc>
          <w:tcPr>
            <w:tcW w:w="1418" w:type="dxa"/>
            <w:tcBorders>
              <w:top w:val="single" w:sz="12" w:space="0" w:color="auto"/>
              <w:bottom w:val="single" w:sz="4" w:space="0" w:color="auto"/>
            </w:tcBorders>
          </w:tcPr>
          <w:p w14:paraId="5B706642" w14:textId="77777777"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No. of test sets</w:t>
            </w:r>
          </w:p>
        </w:tc>
        <w:tc>
          <w:tcPr>
            <w:tcW w:w="1843" w:type="dxa"/>
            <w:tcBorders>
              <w:top w:val="single" w:sz="12" w:space="0" w:color="auto"/>
              <w:bottom w:val="single" w:sz="4" w:space="0" w:color="auto"/>
            </w:tcBorders>
          </w:tcPr>
          <w:p w14:paraId="020FDF87" w14:textId="77777777" w:rsidR="009006AE" w:rsidRPr="00E97B12" w:rsidRDefault="009006AE" w:rsidP="00183B61">
            <w:pPr>
              <w:numPr>
                <w:ilvl w:val="0"/>
                <w:numId w:val="0"/>
              </w:numPr>
              <w:rPr>
                <w:rFonts w:ascii="Times New Roman" w:eastAsia="宋体" w:hAnsi="Times New Roman" w:cs="Times New Roman"/>
                <w:sz w:val="18"/>
                <w:szCs w:val="18"/>
              </w:rPr>
            </w:pPr>
            <w:r w:rsidRPr="00E97B12">
              <w:rPr>
                <w:rFonts w:ascii="Times New Roman" w:eastAsia="宋体" w:hAnsi="Times New Roman" w:cs="Times New Roman"/>
                <w:sz w:val="18"/>
                <w:szCs w:val="18"/>
              </w:rPr>
              <w:t>Category Tags</w:t>
            </w:r>
          </w:p>
        </w:tc>
      </w:tr>
      <w:tr w:rsidR="009006AE" w:rsidRPr="00E97B12" w14:paraId="0B625688" w14:textId="77777777" w:rsidTr="009006AE">
        <w:trPr>
          <w:trHeight w:val="62"/>
        </w:trPr>
        <w:tc>
          <w:tcPr>
            <w:tcW w:w="2073" w:type="dxa"/>
            <w:tcBorders>
              <w:top w:val="single" w:sz="4" w:space="0" w:color="auto"/>
            </w:tcBorders>
          </w:tcPr>
          <w:p w14:paraId="0DFAAA39" w14:textId="015182C3"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Small leakage</w:t>
            </w:r>
          </w:p>
        </w:tc>
        <w:tc>
          <w:tcPr>
            <w:tcW w:w="2037" w:type="dxa"/>
            <w:tcBorders>
              <w:top w:val="single" w:sz="4" w:space="0" w:color="auto"/>
            </w:tcBorders>
          </w:tcPr>
          <w:p w14:paraId="6460FB03" w14:textId="75152459"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288</w:t>
            </w:r>
          </w:p>
        </w:tc>
        <w:tc>
          <w:tcPr>
            <w:tcW w:w="1418" w:type="dxa"/>
            <w:tcBorders>
              <w:top w:val="single" w:sz="4" w:space="0" w:color="auto"/>
            </w:tcBorders>
          </w:tcPr>
          <w:p w14:paraId="778A85AB" w14:textId="6C1BF941"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72</w:t>
            </w:r>
          </w:p>
        </w:tc>
        <w:tc>
          <w:tcPr>
            <w:tcW w:w="1843" w:type="dxa"/>
            <w:tcBorders>
              <w:top w:val="single" w:sz="4" w:space="0" w:color="auto"/>
            </w:tcBorders>
          </w:tcPr>
          <w:p w14:paraId="1836DA53" w14:textId="77777777"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1</w:t>
            </w:r>
          </w:p>
        </w:tc>
      </w:tr>
      <w:tr w:rsidR="009006AE" w:rsidRPr="00E97B12" w14:paraId="178099EF" w14:textId="77777777" w:rsidTr="009006AE">
        <w:trPr>
          <w:trHeight w:val="165"/>
        </w:trPr>
        <w:tc>
          <w:tcPr>
            <w:tcW w:w="2073" w:type="dxa"/>
          </w:tcPr>
          <w:p w14:paraId="569E519B" w14:textId="3CB9B808"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Moderate leakage</w:t>
            </w:r>
          </w:p>
        </w:tc>
        <w:tc>
          <w:tcPr>
            <w:tcW w:w="2037" w:type="dxa"/>
          </w:tcPr>
          <w:p w14:paraId="12AD9BFA" w14:textId="7F69BC91"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288</w:t>
            </w:r>
          </w:p>
        </w:tc>
        <w:tc>
          <w:tcPr>
            <w:tcW w:w="1418" w:type="dxa"/>
          </w:tcPr>
          <w:p w14:paraId="2945722E" w14:textId="296945E0"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72</w:t>
            </w:r>
          </w:p>
        </w:tc>
        <w:tc>
          <w:tcPr>
            <w:tcW w:w="1843" w:type="dxa"/>
          </w:tcPr>
          <w:p w14:paraId="683A1691" w14:textId="77777777"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2</w:t>
            </w:r>
          </w:p>
        </w:tc>
      </w:tr>
      <w:tr w:rsidR="009006AE" w:rsidRPr="00E97B12" w14:paraId="24406919" w14:textId="77777777" w:rsidTr="009006AE">
        <w:trPr>
          <w:trHeight w:val="127"/>
        </w:trPr>
        <w:tc>
          <w:tcPr>
            <w:tcW w:w="2073" w:type="dxa"/>
          </w:tcPr>
          <w:p w14:paraId="3B9E36D3" w14:textId="67BEF2CD"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Large leakage</w:t>
            </w:r>
          </w:p>
        </w:tc>
        <w:tc>
          <w:tcPr>
            <w:tcW w:w="2037" w:type="dxa"/>
          </w:tcPr>
          <w:p w14:paraId="3FA9FDB1" w14:textId="269BBDCD"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288</w:t>
            </w:r>
          </w:p>
        </w:tc>
        <w:tc>
          <w:tcPr>
            <w:tcW w:w="1418" w:type="dxa"/>
          </w:tcPr>
          <w:p w14:paraId="77763C40" w14:textId="4207BF0D"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72</w:t>
            </w:r>
          </w:p>
        </w:tc>
        <w:tc>
          <w:tcPr>
            <w:tcW w:w="1843" w:type="dxa"/>
          </w:tcPr>
          <w:p w14:paraId="0DF251FF" w14:textId="77777777" w:rsidR="009006AE" w:rsidRPr="00E97B12" w:rsidRDefault="009006AE" w:rsidP="00183B61">
            <w:pPr>
              <w:numPr>
                <w:ilvl w:val="0"/>
                <w:numId w:val="0"/>
              </w:numPr>
              <w:jc w:val="center"/>
              <w:rPr>
                <w:rFonts w:ascii="Times New Roman" w:eastAsia="宋体" w:hAnsi="Times New Roman" w:cs="Times New Roman"/>
                <w:sz w:val="18"/>
                <w:szCs w:val="18"/>
              </w:rPr>
            </w:pPr>
            <w:r w:rsidRPr="00E97B12">
              <w:rPr>
                <w:rFonts w:ascii="Times New Roman" w:eastAsia="宋体" w:hAnsi="Times New Roman" w:cs="Times New Roman"/>
                <w:sz w:val="18"/>
                <w:szCs w:val="18"/>
              </w:rPr>
              <w:t xml:space="preserve">  3</w:t>
            </w:r>
          </w:p>
        </w:tc>
      </w:tr>
    </w:tbl>
    <w:p w14:paraId="1CD3BD41" w14:textId="77777777" w:rsidR="009006AE" w:rsidRPr="00E97B12" w:rsidRDefault="009006AE" w:rsidP="00183B61">
      <w:pPr>
        <w:numPr>
          <w:ilvl w:val="0"/>
          <w:numId w:val="0"/>
        </w:numPr>
        <w:rPr>
          <w:rFonts w:ascii="Times New Roman" w:hAnsi="Times New Roman" w:cs="Times New Roman"/>
        </w:rPr>
      </w:pPr>
    </w:p>
    <w:p w14:paraId="582533E5" w14:textId="535B549B" w:rsidR="005B1B9C" w:rsidRDefault="00F71A6C" w:rsidP="00183B61">
      <w:pPr>
        <w:numPr>
          <w:ilvl w:val="0"/>
          <w:numId w:val="0"/>
        </w:numPr>
        <w:ind w:firstLineChars="400" w:firstLine="840"/>
        <w:rPr>
          <w:rFonts w:ascii="Times New Roman" w:hAnsi="Times New Roman" w:cs="Times New Roman"/>
        </w:rPr>
      </w:pPr>
      <w:r w:rsidRPr="00E97B12">
        <w:rPr>
          <w:rFonts w:ascii="Times New Roman" w:hAnsi="Times New Roman" w:cs="Times New Roman"/>
          <w:noProof/>
        </w:rPr>
        <w:drawing>
          <wp:inline distT="0" distB="0" distL="0" distR="0" wp14:anchorId="7CE17069" wp14:editId="2B3B3849">
            <wp:extent cx="1630017" cy="1372870"/>
            <wp:effectExtent l="0" t="0" r="8890" b="0"/>
            <wp:docPr id="211156497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64971" name="图片 211156497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8571" cy="1388497"/>
                    </a:xfrm>
                    <a:prstGeom prst="rect">
                      <a:avLst/>
                    </a:prstGeom>
                  </pic:spPr>
                </pic:pic>
              </a:graphicData>
            </a:graphic>
          </wp:inline>
        </w:drawing>
      </w:r>
      <w:r w:rsidR="00E15642" w:rsidRPr="00E97B12">
        <w:rPr>
          <w:rFonts w:ascii="Times New Roman" w:hAnsi="Times New Roman" w:cs="Times New Roman"/>
        </w:rPr>
        <w:t xml:space="preserve">        </w:t>
      </w:r>
      <w:r w:rsidR="00996CB5"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2B9474CA" wp14:editId="32E235EB">
            <wp:extent cx="1583635" cy="1340648"/>
            <wp:effectExtent l="0" t="0" r="0" b="0"/>
            <wp:docPr id="18088224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9022" cy="1362140"/>
                    </a:xfrm>
                    <a:prstGeom prst="rect">
                      <a:avLst/>
                    </a:prstGeom>
                    <a:noFill/>
                    <a:ln>
                      <a:noFill/>
                    </a:ln>
                  </pic:spPr>
                </pic:pic>
              </a:graphicData>
            </a:graphic>
          </wp:inline>
        </w:drawing>
      </w:r>
    </w:p>
    <w:p w14:paraId="083A9C40" w14:textId="11DA164E" w:rsidR="00D82D25" w:rsidRPr="00E97B12" w:rsidRDefault="00D82D25" w:rsidP="00183B61">
      <w:pPr>
        <w:numPr>
          <w:ilvl w:val="0"/>
          <w:numId w:val="0"/>
        </w:numPr>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p>
    <w:p w14:paraId="701E75F9" w14:textId="046FF773" w:rsidR="004133AA" w:rsidRPr="00D82D25" w:rsidRDefault="00D82D25" w:rsidP="00D82D25">
      <w:pPr>
        <w:numPr>
          <w:ilvl w:val="0"/>
          <w:numId w:val="0"/>
        </w:numPr>
        <w:jc w:val="center"/>
        <w:rPr>
          <w:rFonts w:ascii="Times New Roman" w:hAnsi="Times New Roman" w:cs="Times New Roman"/>
          <w:bCs/>
          <w:kern w:val="0"/>
          <w:sz w:val="18"/>
          <w:szCs w:val="20"/>
          <w:lang w:eastAsia="en-US"/>
        </w:rPr>
      </w:pPr>
      <w:bookmarkStart w:id="10" w:name="_Ref192757243"/>
      <w:r w:rsidRPr="00D82D25">
        <w:rPr>
          <w:rFonts w:ascii="Times New Roman" w:hAnsi="Times New Roman" w:cs="Times New Roman" w:hint="eastAsia"/>
          <w:b/>
          <w:kern w:val="0"/>
          <w:sz w:val="18"/>
          <w:szCs w:val="20"/>
          <w:lang w:eastAsia="en-US"/>
        </w:rPr>
        <w:t xml:space="preserve">Fig. </w:t>
      </w:r>
      <w:r w:rsidRPr="00D82D25">
        <w:rPr>
          <w:rFonts w:ascii="Times New Roman" w:hAnsi="Times New Roman" w:cs="Times New Roman" w:hint="eastAsia"/>
          <w:b/>
          <w:kern w:val="0"/>
          <w:sz w:val="18"/>
          <w:szCs w:val="20"/>
          <w:lang w:eastAsia="en-US"/>
        </w:rPr>
        <w:fldChar w:fldCharType="begin"/>
      </w:r>
      <w:r w:rsidRPr="00D82D25">
        <w:rPr>
          <w:rFonts w:ascii="Times New Roman" w:hAnsi="Times New Roman" w:cs="Times New Roman" w:hint="eastAsia"/>
          <w:b/>
          <w:kern w:val="0"/>
          <w:sz w:val="18"/>
          <w:szCs w:val="20"/>
          <w:lang w:eastAsia="en-US"/>
        </w:rPr>
        <w:instrText xml:space="preserve"> SEQ Fig. \* ARABIC </w:instrText>
      </w:r>
      <w:r w:rsidRPr="00D82D25">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6</w:t>
      </w:r>
      <w:r w:rsidRPr="00D82D25">
        <w:rPr>
          <w:rFonts w:ascii="Times New Roman" w:hAnsi="Times New Roman" w:cs="Times New Roman" w:hint="eastAsia"/>
          <w:b/>
          <w:kern w:val="0"/>
          <w:sz w:val="18"/>
          <w:szCs w:val="20"/>
          <w:lang w:eastAsia="en-US"/>
        </w:rPr>
        <w:fldChar w:fldCharType="end"/>
      </w:r>
      <w:bookmarkEnd w:id="10"/>
      <w:r w:rsidRPr="00D82D25">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D82D25">
        <w:rPr>
          <w:rFonts w:ascii="Times New Roman" w:hAnsi="Times New Roman" w:cs="Times New Roman" w:hint="eastAsia"/>
          <w:bCs/>
          <w:kern w:val="0"/>
          <w:sz w:val="18"/>
          <w:szCs w:val="20"/>
          <w:lang w:eastAsia="en-US"/>
        </w:rPr>
        <w:t>Results (a) Train set (b) Test set</w:t>
      </w:r>
    </w:p>
    <w:p w14:paraId="28BE134C" w14:textId="46669EFE" w:rsidR="00F71A6C" w:rsidRPr="00E97B12" w:rsidRDefault="00F71A6C" w:rsidP="00D82D25">
      <w:pPr>
        <w:numPr>
          <w:ilvl w:val="0"/>
          <w:numId w:val="0"/>
        </w:numPr>
        <w:rPr>
          <w:rFonts w:ascii="Times New Roman" w:hAnsi="Times New Roman" w:cs="Times New Roman"/>
        </w:rPr>
      </w:pPr>
      <w:r w:rsidRPr="00E97B12">
        <w:rPr>
          <w:rFonts w:ascii="Times New Roman" w:hAnsi="Times New Roman" w:cs="Times New Roman"/>
          <w:noProof/>
        </w:rPr>
        <w:lastRenderedPageBreak/>
        <w:drawing>
          <wp:inline distT="0" distB="0" distL="0" distR="0" wp14:anchorId="6AADD885" wp14:editId="5B6E55E6">
            <wp:extent cx="1596887" cy="1375373"/>
            <wp:effectExtent l="0" t="0" r="3810" b="0"/>
            <wp:docPr id="15928621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7074" cy="1392760"/>
                    </a:xfrm>
                    <a:prstGeom prst="rect">
                      <a:avLst/>
                    </a:prstGeom>
                    <a:noFill/>
                    <a:ln>
                      <a:noFill/>
                    </a:ln>
                  </pic:spPr>
                </pic:pic>
              </a:graphicData>
            </a:graphic>
          </wp:inline>
        </w:drawing>
      </w:r>
      <w:r w:rsidRPr="00E97B12">
        <w:rPr>
          <w:rFonts w:ascii="Times New Roman" w:hAnsi="Times New Roman" w:cs="Times New Roman"/>
        </w:rPr>
        <w:t xml:space="preserve"> </w:t>
      </w:r>
      <w:r w:rsidR="00996CB5"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48653381" wp14:editId="19227EFC">
            <wp:extent cx="1563756" cy="1346839"/>
            <wp:effectExtent l="0" t="0" r="0" b="5715"/>
            <wp:docPr id="127839522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0927" cy="1361628"/>
                    </a:xfrm>
                    <a:prstGeom prst="rect">
                      <a:avLst/>
                    </a:prstGeom>
                    <a:noFill/>
                    <a:ln>
                      <a:noFill/>
                    </a:ln>
                  </pic:spPr>
                </pic:pic>
              </a:graphicData>
            </a:graphic>
          </wp:inline>
        </w:drawing>
      </w:r>
      <w:r w:rsidR="00D82D25" w:rsidRPr="00D82D25">
        <w:rPr>
          <w:rFonts w:ascii="Times New Roman" w:hAnsi="Times New Roman" w:cs="Times New Roman"/>
          <w:noProof/>
        </w:rPr>
        <w:t xml:space="preserve"> </w:t>
      </w:r>
      <w:r w:rsidR="00D82D25">
        <w:rPr>
          <w:rFonts w:ascii="Times New Roman" w:hAnsi="Times New Roman" w:cs="Times New Roman" w:hint="eastAsia"/>
          <w:noProof/>
        </w:rPr>
        <w:t xml:space="preserve"> </w:t>
      </w:r>
      <w:r w:rsidR="00D82D25" w:rsidRPr="00E97B12">
        <w:rPr>
          <w:rFonts w:ascii="Times New Roman" w:hAnsi="Times New Roman" w:cs="Times New Roman"/>
          <w:noProof/>
        </w:rPr>
        <w:drawing>
          <wp:inline distT="0" distB="0" distL="0" distR="0" wp14:anchorId="2D9B6E39" wp14:editId="3EE0542D">
            <wp:extent cx="1707356" cy="1367202"/>
            <wp:effectExtent l="0" t="0" r="7620" b="4445"/>
            <wp:docPr id="3905722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1903" cy="1378851"/>
                    </a:xfrm>
                    <a:prstGeom prst="rect">
                      <a:avLst/>
                    </a:prstGeom>
                    <a:noFill/>
                    <a:ln>
                      <a:noFill/>
                    </a:ln>
                  </pic:spPr>
                </pic:pic>
              </a:graphicData>
            </a:graphic>
          </wp:inline>
        </w:drawing>
      </w:r>
    </w:p>
    <w:p w14:paraId="1756F66F" w14:textId="70F93915" w:rsidR="00D82D25" w:rsidRPr="00D82D25" w:rsidRDefault="00D82D25" w:rsidP="00183B61">
      <w:pPr>
        <w:numPr>
          <w:ilvl w:val="0"/>
          <w:numId w:val="0"/>
        </w:numPr>
        <w:ind w:firstLineChars="400" w:firstLine="720"/>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proofErr w:type="gramStart"/>
      <w:r w:rsidRPr="007C582A">
        <w:rPr>
          <w:rFonts w:ascii="Times New Roman" w:hAnsi="Times New Roman" w:cs="Times New Roman" w:hint="eastAsia"/>
          <w:bCs/>
          <w:kern w:val="0"/>
          <w:sz w:val="18"/>
          <w:szCs w:val="20"/>
        </w:rPr>
        <w:t xml:space="preserve"> </w:t>
      </w: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r>
        <w:rPr>
          <w:rFonts w:ascii="Times New Roman" w:hAnsi="Times New Roman" w:cs="Times New Roman" w:hint="eastAsia"/>
          <w:bCs/>
          <w:kern w:val="0"/>
          <w:sz w:val="18"/>
          <w:szCs w:val="20"/>
        </w:rPr>
        <w:t xml:space="preserve">                                (c)</w:t>
      </w:r>
    </w:p>
    <w:p w14:paraId="32D3A0E4" w14:textId="019A6583" w:rsidR="00D82D25" w:rsidRPr="00D82D25" w:rsidRDefault="00D82D25" w:rsidP="00D82D25">
      <w:pPr>
        <w:numPr>
          <w:ilvl w:val="0"/>
          <w:numId w:val="0"/>
        </w:numPr>
        <w:jc w:val="center"/>
        <w:rPr>
          <w:rFonts w:ascii="Times New Roman" w:hAnsi="Times New Roman" w:cs="Times New Roman"/>
          <w:bCs/>
          <w:kern w:val="0"/>
          <w:sz w:val="18"/>
          <w:szCs w:val="20"/>
        </w:rPr>
      </w:pPr>
      <w:bookmarkStart w:id="11" w:name="_Ref192757529"/>
      <w:r w:rsidRPr="00D82D25">
        <w:rPr>
          <w:rFonts w:ascii="Times New Roman" w:hAnsi="Times New Roman" w:cs="Times New Roman" w:hint="eastAsia"/>
          <w:b/>
          <w:kern w:val="0"/>
          <w:sz w:val="18"/>
          <w:szCs w:val="20"/>
          <w:lang w:eastAsia="en-US"/>
        </w:rPr>
        <w:t xml:space="preserve">Fig. </w:t>
      </w:r>
      <w:r w:rsidRPr="00D82D25">
        <w:rPr>
          <w:rFonts w:ascii="Times New Roman" w:hAnsi="Times New Roman" w:cs="Times New Roman" w:hint="eastAsia"/>
          <w:b/>
          <w:kern w:val="0"/>
          <w:sz w:val="18"/>
          <w:szCs w:val="20"/>
          <w:lang w:eastAsia="en-US"/>
        </w:rPr>
        <w:fldChar w:fldCharType="begin"/>
      </w:r>
      <w:r w:rsidRPr="00D82D25">
        <w:rPr>
          <w:rFonts w:ascii="Times New Roman" w:hAnsi="Times New Roman" w:cs="Times New Roman" w:hint="eastAsia"/>
          <w:b/>
          <w:kern w:val="0"/>
          <w:sz w:val="18"/>
          <w:szCs w:val="20"/>
          <w:lang w:eastAsia="en-US"/>
        </w:rPr>
        <w:instrText xml:space="preserve"> SEQ Fig. \* ARABIC </w:instrText>
      </w:r>
      <w:r w:rsidRPr="00D82D25">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7</w:t>
      </w:r>
      <w:r w:rsidRPr="00D82D25">
        <w:rPr>
          <w:rFonts w:ascii="Times New Roman" w:hAnsi="Times New Roman" w:cs="Times New Roman" w:hint="eastAsia"/>
          <w:b/>
          <w:kern w:val="0"/>
          <w:sz w:val="18"/>
          <w:szCs w:val="20"/>
          <w:lang w:eastAsia="en-US"/>
        </w:rPr>
        <w:fldChar w:fldCharType="end"/>
      </w:r>
      <w:bookmarkEnd w:id="11"/>
      <w:r w:rsidRPr="00D82D25">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D82D25">
        <w:rPr>
          <w:rFonts w:ascii="Times New Roman" w:hAnsi="Times New Roman" w:cs="Times New Roman" w:hint="eastAsia"/>
          <w:bCs/>
          <w:kern w:val="0"/>
          <w:sz w:val="18"/>
          <w:szCs w:val="20"/>
          <w:lang w:eastAsia="en-US"/>
        </w:rPr>
        <w:t>Confusion Matrix (a) Train set (b) Test set</w:t>
      </w:r>
      <w:r>
        <w:rPr>
          <w:rFonts w:ascii="Times New Roman" w:hAnsi="Times New Roman" w:cs="Times New Roman" w:hint="eastAsia"/>
          <w:bCs/>
          <w:kern w:val="0"/>
          <w:sz w:val="18"/>
          <w:szCs w:val="20"/>
          <w:lang w:eastAsia="en-US"/>
        </w:rPr>
        <w:t xml:space="preserve"> (c)</w:t>
      </w:r>
      <w:r>
        <w:rPr>
          <w:rFonts w:ascii="Times New Roman" w:hAnsi="Times New Roman" w:cs="Times New Roman" w:hint="eastAsia"/>
          <w:bCs/>
          <w:kern w:val="0"/>
          <w:sz w:val="18"/>
          <w:szCs w:val="20"/>
        </w:rPr>
        <w:t xml:space="preserve"> </w:t>
      </w:r>
      <w:r>
        <w:rPr>
          <w:rFonts w:ascii="Times New Roman" w:hAnsi="Times New Roman" w:cs="Times New Roman" w:hint="eastAsia"/>
          <w:bCs/>
          <w:kern w:val="0"/>
          <w:sz w:val="18"/>
          <w:szCs w:val="20"/>
          <w:lang w:eastAsia="en-US"/>
        </w:rPr>
        <w:t>Fitness curves</w:t>
      </w:r>
    </w:p>
    <w:p w14:paraId="66D3ECE4" w14:textId="6A73233E" w:rsidR="003C3910" w:rsidRPr="00D82D25" w:rsidRDefault="003C3910" w:rsidP="00C347EF">
      <w:pPr>
        <w:pStyle w:val="p1a"/>
        <w:ind w:firstLine="227"/>
      </w:pPr>
      <w:r w:rsidRPr="00D82D25">
        <w:t xml:space="preserve">The above are the recognition rate, confusion matrix, and loss curves of the model, respectively. As can be seen from </w:t>
      </w:r>
      <w:r w:rsidR="00D82D25" w:rsidRPr="00D82D25">
        <w:fldChar w:fldCharType="begin"/>
      </w:r>
      <w:r w:rsidR="00D82D25" w:rsidRPr="00D82D25">
        <w:instrText xml:space="preserve"> REF _Ref192757243 \h  \* MERGEFORMAT </w:instrText>
      </w:r>
      <w:r w:rsidR="00D82D25" w:rsidRPr="00D82D25">
        <w:fldChar w:fldCharType="separate"/>
      </w:r>
      <w:r w:rsidR="00D82D25" w:rsidRPr="00D82D25">
        <w:rPr>
          <w:rFonts w:hint="eastAsia"/>
        </w:rPr>
        <w:t>Fig. 6</w:t>
      </w:r>
      <w:r w:rsidR="00D82D25" w:rsidRPr="00D82D25">
        <w:fldChar w:fldCharType="end"/>
      </w:r>
      <w:r w:rsidRPr="00D82D25">
        <w:t xml:space="preserve">, due to the extraction of multiple features of the signals, the model has excellent recognition effects on both the test machine and the validation set, and performs extremely well in the small leakage and the large leakage, which may be due to the significant difference in the frequency of the small leakage and the large leakage of the simulated signals, and the recognition rate of the medium leakage is not as high as the previous two, but also has excellent recognition effects. The recognition rate under medium leakage is not as high as the previous two, but also has excellent recognition effect. Secondly, we calculate the evaluation indexes of the model according to the confusion matrix in </w:t>
      </w:r>
      <w:r w:rsidR="00D82D25" w:rsidRPr="00D82D25">
        <w:fldChar w:fldCharType="begin"/>
      </w:r>
      <w:r w:rsidR="00D82D25" w:rsidRPr="00D82D25">
        <w:instrText xml:space="preserve"> REF _Ref192757529 \h  \* MERGEFORMAT </w:instrText>
      </w:r>
      <w:r w:rsidR="00D82D25" w:rsidRPr="00D82D25">
        <w:fldChar w:fldCharType="separate"/>
      </w:r>
      <w:r w:rsidR="00D82D25" w:rsidRPr="00D82D25">
        <w:rPr>
          <w:rFonts w:hint="eastAsia"/>
        </w:rPr>
        <w:t>Fig</w:t>
      </w:r>
      <w:r w:rsidR="00D82D25" w:rsidRPr="00D82D25">
        <w:rPr>
          <w:rFonts w:hint="eastAsia"/>
        </w:rPr>
        <w:t>.</w:t>
      </w:r>
      <w:r w:rsidR="00D82D25" w:rsidRPr="00D82D25">
        <w:rPr>
          <w:rFonts w:hint="eastAsia"/>
        </w:rPr>
        <w:t xml:space="preserve"> 7</w:t>
      </w:r>
      <w:r w:rsidR="00D82D25" w:rsidRPr="00D82D25">
        <w:fldChar w:fldCharType="end"/>
      </w:r>
      <w:r w:rsidR="00D82D25" w:rsidRPr="00D82D25">
        <w:rPr>
          <w:rFonts w:hint="eastAsia"/>
        </w:rPr>
        <w:t xml:space="preserve"> (a)(b)</w:t>
      </w:r>
      <w:r w:rsidRPr="00D82D25">
        <w:t xml:space="preserve">, as shown in </w:t>
      </w:r>
      <w:r w:rsidR="00505C4D" w:rsidRPr="00505C4D">
        <w:fldChar w:fldCharType="begin"/>
      </w:r>
      <w:r w:rsidR="00505C4D" w:rsidRPr="00505C4D">
        <w:instrText xml:space="preserve"> REF _Ref192838357 \h </w:instrText>
      </w:r>
      <w:r w:rsidR="00505C4D" w:rsidRPr="00505C4D">
        <w:instrText xml:space="preserve"> \* MERGEFORMAT </w:instrText>
      </w:r>
      <w:r w:rsidR="00505C4D" w:rsidRPr="00505C4D">
        <w:fldChar w:fldCharType="separate"/>
      </w:r>
      <w:r w:rsidR="00505C4D" w:rsidRPr="00505C4D">
        <w:rPr>
          <w:rFonts w:hint="eastAsia"/>
        </w:rPr>
        <w:t>Tabl</w:t>
      </w:r>
      <w:r w:rsidR="00505C4D" w:rsidRPr="00505C4D">
        <w:rPr>
          <w:rFonts w:hint="eastAsia"/>
        </w:rPr>
        <w:t>e</w:t>
      </w:r>
      <w:r w:rsidR="00505C4D" w:rsidRPr="00505C4D">
        <w:rPr>
          <w:rFonts w:hint="eastAsia"/>
        </w:rPr>
        <w:t xml:space="preserve"> </w:t>
      </w:r>
      <w:r w:rsidR="00505C4D" w:rsidRPr="00505C4D">
        <w:rPr>
          <w:noProof/>
        </w:rPr>
        <w:t>5</w:t>
      </w:r>
      <w:r w:rsidR="00505C4D" w:rsidRPr="00505C4D">
        <w:fldChar w:fldCharType="end"/>
      </w:r>
      <w:r w:rsidRPr="00505C4D">
        <w:t>,</w:t>
      </w:r>
      <w:r w:rsidRPr="00D82D25">
        <w:t xml:space="preserve"> the best recognition is in the case of large leakage, which is the same as expected, because in the case of large leakage, the values of each feature are more easily expressed, and the recognition of class 1 and class 2 is not as good as the recognition of class 3, but both the recall rate and F1 indexes are already very high, and the overall recognition of the DA-RF model based on five classes of features is very good. </w:t>
      </w:r>
      <w:proofErr w:type="gramStart"/>
      <w:r w:rsidRPr="00D82D25">
        <w:t>Overall</w:t>
      </w:r>
      <w:proofErr w:type="gramEnd"/>
      <w:r w:rsidRPr="00D82D25">
        <w:t xml:space="preserve"> the DA-RF model based on 5 classes of features shows unexpected results in simulated signals. </w:t>
      </w:r>
      <w:r w:rsidR="00D82D25" w:rsidRPr="00D82D25">
        <w:fldChar w:fldCharType="begin"/>
      </w:r>
      <w:r w:rsidR="00D82D25" w:rsidRPr="00D82D25">
        <w:instrText xml:space="preserve"> REF _Ref192757529 \h  \* MERGEFORMAT </w:instrText>
      </w:r>
      <w:r w:rsidR="00D82D25" w:rsidRPr="00D82D25">
        <w:fldChar w:fldCharType="separate"/>
      </w:r>
      <w:r w:rsidR="00D82D25" w:rsidRPr="00D82D25">
        <w:rPr>
          <w:rFonts w:hint="eastAsia"/>
        </w:rPr>
        <w:t>Fig. 7</w:t>
      </w:r>
      <w:r w:rsidR="00D82D25" w:rsidRPr="00D82D25">
        <w:fldChar w:fldCharType="end"/>
      </w:r>
      <w:r w:rsidR="00D82D25" w:rsidRPr="00D82D25">
        <w:rPr>
          <w:rFonts w:hint="eastAsia"/>
        </w:rPr>
        <w:t xml:space="preserve"> (c)</w:t>
      </w:r>
      <w:r w:rsidRPr="00D82D25">
        <w:t xml:space="preserve"> shows the loss curve of the model, due to the small amount of data, we set the number of iterations at 50 times to prevent the risk of overfitting caused by insufficient data and too many iterations.</w:t>
      </w:r>
    </w:p>
    <w:p w14:paraId="3570D89B" w14:textId="0F905BC1" w:rsidR="00044055" w:rsidRPr="00D82D25" w:rsidRDefault="00D82D25" w:rsidP="00183B61">
      <w:pPr>
        <w:pStyle w:val="af7"/>
        <w:spacing w:before="320" w:after="120" w:line="220" w:lineRule="atLeast"/>
        <w:jc w:val="center"/>
        <w:rPr>
          <w:rFonts w:ascii="Times New Roman" w:hAnsi="Times New Roman" w:cs="Times New Roman"/>
          <w:sz w:val="18"/>
          <w:szCs w:val="18"/>
        </w:rPr>
      </w:pPr>
      <w:bookmarkStart w:id="12" w:name="_Ref192838357"/>
      <w:r w:rsidRPr="00D82D25">
        <w:rPr>
          <w:rFonts w:ascii="Times New Roman" w:hAnsi="Times New Roman" w:cs="Times New Roman" w:hint="eastAsia"/>
          <w:b/>
          <w:bCs/>
          <w:sz w:val="18"/>
          <w:szCs w:val="18"/>
        </w:rPr>
        <w:t xml:space="preserve">Table </w:t>
      </w:r>
      <w:r w:rsidRPr="00D82D25">
        <w:rPr>
          <w:rFonts w:ascii="Times New Roman" w:hAnsi="Times New Roman" w:cs="Times New Roman" w:hint="eastAsia"/>
          <w:b/>
          <w:bCs/>
          <w:sz w:val="18"/>
          <w:szCs w:val="18"/>
        </w:rPr>
        <w:fldChar w:fldCharType="begin"/>
      </w:r>
      <w:r w:rsidRPr="00D82D25">
        <w:rPr>
          <w:rFonts w:ascii="Times New Roman" w:hAnsi="Times New Roman" w:cs="Times New Roman" w:hint="eastAsia"/>
          <w:b/>
          <w:bCs/>
          <w:sz w:val="18"/>
          <w:szCs w:val="18"/>
        </w:rPr>
        <w:instrText xml:space="preserve"> SEQ Table \* ARABIC </w:instrText>
      </w:r>
      <w:r w:rsidRPr="00D82D25">
        <w:rPr>
          <w:rFonts w:ascii="Times New Roman" w:hAnsi="Times New Roman" w:cs="Times New Roman" w:hint="eastAsia"/>
          <w:b/>
          <w:bCs/>
          <w:sz w:val="18"/>
          <w:szCs w:val="18"/>
        </w:rPr>
        <w:fldChar w:fldCharType="separate"/>
      </w:r>
      <w:r w:rsidR="00BA4138">
        <w:rPr>
          <w:rFonts w:ascii="Times New Roman" w:hAnsi="Times New Roman" w:cs="Times New Roman"/>
          <w:b/>
          <w:bCs/>
          <w:noProof/>
          <w:sz w:val="18"/>
          <w:szCs w:val="18"/>
        </w:rPr>
        <w:t>5</w:t>
      </w:r>
      <w:r w:rsidRPr="00D82D25">
        <w:rPr>
          <w:rFonts w:ascii="Times New Roman" w:hAnsi="Times New Roman" w:cs="Times New Roman" w:hint="eastAsia"/>
          <w:b/>
          <w:bCs/>
          <w:sz w:val="18"/>
          <w:szCs w:val="18"/>
        </w:rPr>
        <w:fldChar w:fldCharType="end"/>
      </w:r>
      <w:bookmarkEnd w:id="12"/>
      <w:r w:rsidRPr="00D82D25">
        <w:rPr>
          <w:rFonts w:ascii="Times New Roman" w:hAnsi="Times New Roman" w:cs="Times New Roman" w:hint="eastAsia"/>
          <w:b/>
          <w:bCs/>
          <w:sz w:val="18"/>
          <w:szCs w:val="18"/>
        </w:rPr>
        <w:t>.</w:t>
      </w:r>
      <w:r w:rsidR="00BA4138">
        <w:rPr>
          <w:rFonts w:ascii="Times New Roman" w:hAnsi="Times New Roman" w:cs="Times New Roman" w:hint="eastAsia"/>
          <w:b/>
          <w:bCs/>
          <w:sz w:val="18"/>
          <w:szCs w:val="18"/>
        </w:rPr>
        <w:t xml:space="preserve"> </w:t>
      </w:r>
      <w:r w:rsidRPr="00D82D25">
        <w:rPr>
          <w:rFonts w:ascii="Times New Roman" w:hAnsi="Times New Roman" w:cs="Times New Roman" w:hint="eastAsia"/>
          <w:sz w:val="18"/>
          <w:szCs w:val="18"/>
        </w:rPr>
        <w:t>Individual evaluation indicators</w:t>
      </w:r>
    </w:p>
    <w:tbl>
      <w:tblPr>
        <w:tblStyle w:val="af"/>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134"/>
        <w:gridCol w:w="888"/>
        <w:gridCol w:w="1093"/>
        <w:gridCol w:w="801"/>
        <w:gridCol w:w="844"/>
        <w:gridCol w:w="1457"/>
      </w:tblGrid>
      <w:tr w:rsidR="009006AE" w:rsidRPr="00E97B12" w14:paraId="15BA6E8F" w14:textId="77777777" w:rsidTr="00034F36">
        <w:trPr>
          <w:trHeight w:val="183"/>
          <w:jc w:val="center"/>
        </w:trPr>
        <w:tc>
          <w:tcPr>
            <w:tcW w:w="1701" w:type="dxa"/>
            <w:tcBorders>
              <w:top w:val="single" w:sz="12" w:space="0" w:color="auto"/>
              <w:bottom w:val="single" w:sz="4" w:space="0" w:color="auto"/>
            </w:tcBorders>
          </w:tcPr>
          <w:p w14:paraId="6ED4FCB4"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Model</w:t>
            </w:r>
          </w:p>
        </w:tc>
        <w:tc>
          <w:tcPr>
            <w:tcW w:w="1134" w:type="dxa"/>
            <w:tcBorders>
              <w:top w:val="single" w:sz="12" w:space="0" w:color="auto"/>
              <w:bottom w:val="single" w:sz="4" w:space="0" w:color="auto"/>
            </w:tcBorders>
          </w:tcPr>
          <w:p w14:paraId="7BEF88F6"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 xml:space="preserve"> Recall</w:t>
            </w:r>
          </w:p>
        </w:tc>
        <w:tc>
          <w:tcPr>
            <w:tcW w:w="888" w:type="dxa"/>
            <w:tcBorders>
              <w:top w:val="single" w:sz="12" w:space="0" w:color="auto"/>
              <w:bottom w:val="single" w:sz="4" w:space="0" w:color="auto"/>
            </w:tcBorders>
          </w:tcPr>
          <w:p w14:paraId="2F664413"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Precision</w:t>
            </w:r>
          </w:p>
        </w:tc>
        <w:tc>
          <w:tcPr>
            <w:tcW w:w="1093" w:type="dxa"/>
            <w:tcBorders>
              <w:top w:val="single" w:sz="12" w:space="0" w:color="auto"/>
              <w:bottom w:val="single" w:sz="4" w:space="0" w:color="auto"/>
            </w:tcBorders>
          </w:tcPr>
          <w:p w14:paraId="014E4660"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 xml:space="preserve"> F1 Score</w:t>
            </w:r>
          </w:p>
        </w:tc>
        <w:tc>
          <w:tcPr>
            <w:tcW w:w="801" w:type="dxa"/>
            <w:tcBorders>
              <w:top w:val="single" w:sz="12" w:space="0" w:color="auto"/>
              <w:bottom w:val="single" w:sz="4" w:space="0" w:color="auto"/>
            </w:tcBorders>
          </w:tcPr>
          <w:p w14:paraId="32EE9091"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 xml:space="preserve">  FNR</w:t>
            </w:r>
          </w:p>
        </w:tc>
        <w:tc>
          <w:tcPr>
            <w:tcW w:w="844" w:type="dxa"/>
            <w:tcBorders>
              <w:top w:val="single" w:sz="12" w:space="0" w:color="auto"/>
              <w:bottom w:val="single" w:sz="4" w:space="0" w:color="auto"/>
            </w:tcBorders>
          </w:tcPr>
          <w:p w14:paraId="052CCD4B"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 xml:space="preserve">  FPR</w:t>
            </w:r>
          </w:p>
        </w:tc>
        <w:tc>
          <w:tcPr>
            <w:tcW w:w="1457" w:type="dxa"/>
            <w:tcBorders>
              <w:top w:val="single" w:sz="12" w:space="0" w:color="auto"/>
              <w:bottom w:val="single" w:sz="4" w:space="0" w:color="auto"/>
            </w:tcBorders>
          </w:tcPr>
          <w:p w14:paraId="22CC6138"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 xml:space="preserve"> Category Tags</w:t>
            </w:r>
          </w:p>
        </w:tc>
      </w:tr>
      <w:tr w:rsidR="009006AE" w:rsidRPr="00E97B12" w14:paraId="566C8220" w14:textId="77777777" w:rsidTr="00034F36">
        <w:trPr>
          <w:trHeight w:val="62"/>
          <w:jc w:val="center"/>
        </w:trPr>
        <w:tc>
          <w:tcPr>
            <w:tcW w:w="1701" w:type="dxa"/>
            <w:tcBorders>
              <w:top w:val="single" w:sz="4" w:space="0" w:color="auto"/>
            </w:tcBorders>
          </w:tcPr>
          <w:p w14:paraId="2C30318A" w14:textId="504A8226" w:rsidR="009006AE" w:rsidRPr="00183B61" w:rsidRDefault="009006AE" w:rsidP="00183B61">
            <w:pPr>
              <w:numPr>
                <w:ilvl w:val="0"/>
                <w:numId w:val="0"/>
              </w:numPr>
              <w:jc w:val="center"/>
              <w:rPr>
                <w:rFonts w:ascii="Times New Roman" w:eastAsia="宋体" w:hAnsi="Times New Roman" w:cs="Times New Roman"/>
                <w:sz w:val="18"/>
                <w:szCs w:val="18"/>
              </w:rPr>
            </w:pPr>
          </w:p>
        </w:tc>
        <w:tc>
          <w:tcPr>
            <w:tcW w:w="1134" w:type="dxa"/>
            <w:tcBorders>
              <w:top w:val="single" w:sz="4" w:space="0" w:color="auto"/>
            </w:tcBorders>
          </w:tcPr>
          <w:p w14:paraId="4FE94533" w14:textId="517FD3E1"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1.0</w:t>
            </w:r>
          </w:p>
        </w:tc>
        <w:tc>
          <w:tcPr>
            <w:tcW w:w="888" w:type="dxa"/>
            <w:tcBorders>
              <w:top w:val="single" w:sz="4" w:space="0" w:color="auto"/>
            </w:tcBorders>
          </w:tcPr>
          <w:p w14:paraId="4310915A" w14:textId="37A7F088"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0.964</w:t>
            </w:r>
          </w:p>
        </w:tc>
        <w:tc>
          <w:tcPr>
            <w:tcW w:w="1093" w:type="dxa"/>
            <w:tcBorders>
              <w:top w:val="single" w:sz="4" w:space="0" w:color="auto"/>
            </w:tcBorders>
          </w:tcPr>
          <w:p w14:paraId="6DA5075A" w14:textId="372933CE"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0.981</w:t>
            </w:r>
          </w:p>
        </w:tc>
        <w:tc>
          <w:tcPr>
            <w:tcW w:w="801" w:type="dxa"/>
            <w:tcBorders>
              <w:top w:val="single" w:sz="4" w:space="0" w:color="auto"/>
            </w:tcBorders>
          </w:tcPr>
          <w:p w14:paraId="6F1809D8" w14:textId="6FABE2F1"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w:t>
            </w:r>
          </w:p>
        </w:tc>
        <w:tc>
          <w:tcPr>
            <w:tcW w:w="844" w:type="dxa"/>
            <w:tcBorders>
              <w:top w:val="single" w:sz="4" w:space="0" w:color="auto"/>
            </w:tcBorders>
          </w:tcPr>
          <w:p w14:paraId="083E90F1" w14:textId="58485DBD"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0.022</w:t>
            </w:r>
          </w:p>
        </w:tc>
        <w:tc>
          <w:tcPr>
            <w:tcW w:w="1457" w:type="dxa"/>
            <w:tcBorders>
              <w:top w:val="single" w:sz="4" w:space="0" w:color="auto"/>
            </w:tcBorders>
          </w:tcPr>
          <w:p w14:paraId="634B2F90"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w:t>
            </w:r>
          </w:p>
        </w:tc>
      </w:tr>
      <w:tr w:rsidR="009006AE" w:rsidRPr="00E97B12" w14:paraId="318D5111" w14:textId="77777777" w:rsidTr="00034F36">
        <w:trPr>
          <w:trHeight w:val="165"/>
          <w:jc w:val="center"/>
        </w:trPr>
        <w:tc>
          <w:tcPr>
            <w:tcW w:w="1701" w:type="dxa"/>
          </w:tcPr>
          <w:p w14:paraId="1BC8E529" w14:textId="4E247B1D" w:rsidR="009006AE" w:rsidRPr="00183B61" w:rsidRDefault="00183B61"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hint="eastAsia"/>
                <w:sz w:val="18"/>
                <w:szCs w:val="18"/>
              </w:rPr>
              <w:t>DA-RF</w:t>
            </w:r>
          </w:p>
        </w:tc>
        <w:tc>
          <w:tcPr>
            <w:tcW w:w="1134" w:type="dxa"/>
          </w:tcPr>
          <w:p w14:paraId="050C2014" w14:textId="6028CECD"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0.947</w:t>
            </w:r>
          </w:p>
        </w:tc>
        <w:tc>
          <w:tcPr>
            <w:tcW w:w="888" w:type="dxa"/>
          </w:tcPr>
          <w:p w14:paraId="3D374C00" w14:textId="001025D5"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1.0</w:t>
            </w:r>
          </w:p>
        </w:tc>
        <w:tc>
          <w:tcPr>
            <w:tcW w:w="1093" w:type="dxa"/>
          </w:tcPr>
          <w:p w14:paraId="0D6B6057" w14:textId="2F11B0F4"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0.972</w:t>
            </w:r>
          </w:p>
        </w:tc>
        <w:tc>
          <w:tcPr>
            <w:tcW w:w="801" w:type="dxa"/>
          </w:tcPr>
          <w:p w14:paraId="6B5B8FE4" w14:textId="7AFE6B17"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0.053</w:t>
            </w:r>
          </w:p>
        </w:tc>
        <w:tc>
          <w:tcPr>
            <w:tcW w:w="844" w:type="dxa"/>
          </w:tcPr>
          <w:p w14:paraId="32AC1710" w14:textId="3CC701EA"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0.0</w:t>
            </w:r>
          </w:p>
        </w:tc>
        <w:tc>
          <w:tcPr>
            <w:tcW w:w="1457" w:type="dxa"/>
          </w:tcPr>
          <w:p w14:paraId="0EFD96C2"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2</w:t>
            </w:r>
          </w:p>
        </w:tc>
      </w:tr>
      <w:tr w:rsidR="009006AE" w:rsidRPr="00E97B12" w14:paraId="1C8D7780" w14:textId="77777777" w:rsidTr="00034F36">
        <w:trPr>
          <w:trHeight w:val="127"/>
          <w:jc w:val="center"/>
        </w:trPr>
        <w:tc>
          <w:tcPr>
            <w:tcW w:w="1701" w:type="dxa"/>
          </w:tcPr>
          <w:p w14:paraId="156BC2AF" w14:textId="77777777" w:rsidR="009006AE" w:rsidRPr="00183B61" w:rsidRDefault="009006AE" w:rsidP="00183B61">
            <w:pPr>
              <w:numPr>
                <w:ilvl w:val="0"/>
                <w:numId w:val="0"/>
              </w:numPr>
              <w:jc w:val="center"/>
              <w:rPr>
                <w:rFonts w:ascii="Times New Roman" w:eastAsia="宋体" w:hAnsi="Times New Roman" w:cs="Times New Roman"/>
                <w:sz w:val="18"/>
                <w:szCs w:val="18"/>
              </w:rPr>
            </w:pPr>
          </w:p>
        </w:tc>
        <w:tc>
          <w:tcPr>
            <w:tcW w:w="1134" w:type="dxa"/>
          </w:tcPr>
          <w:p w14:paraId="62186E51" w14:textId="5D7E980F"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1.0</w:t>
            </w:r>
          </w:p>
        </w:tc>
        <w:tc>
          <w:tcPr>
            <w:tcW w:w="888" w:type="dxa"/>
          </w:tcPr>
          <w:p w14:paraId="5E4D02D9" w14:textId="3FB997D3"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1.0</w:t>
            </w:r>
          </w:p>
        </w:tc>
        <w:tc>
          <w:tcPr>
            <w:tcW w:w="1093" w:type="dxa"/>
          </w:tcPr>
          <w:p w14:paraId="4B732E7A" w14:textId="1EEF7434" w:rsidR="009006AE" w:rsidRPr="00183B61" w:rsidRDefault="00044055"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1.0</w:t>
            </w:r>
          </w:p>
        </w:tc>
        <w:tc>
          <w:tcPr>
            <w:tcW w:w="801" w:type="dxa"/>
          </w:tcPr>
          <w:p w14:paraId="1CCACA86"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w:t>
            </w:r>
          </w:p>
        </w:tc>
        <w:tc>
          <w:tcPr>
            <w:tcW w:w="844" w:type="dxa"/>
          </w:tcPr>
          <w:p w14:paraId="2AC8461B"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0</w:t>
            </w:r>
          </w:p>
        </w:tc>
        <w:tc>
          <w:tcPr>
            <w:tcW w:w="1457" w:type="dxa"/>
          </w:tcPr>
          <w:p w14:paraId="603641F7" w14:textId="77777777" w:rsidR="009006AE" w:rsidRPr="00183B61" w:rsidRDefault="009006AE" w:rsidP="00183B61">
            <w:pPr>
              <w:numPr>
                <w:ilvl w:val="0"/>
                <w:numId w:val="0"/>
              </w:numPr>
              <w:jc w:val="center"/>
              <w:rPr>
                <w:rFonts w:ascii="Times New Roman" w:eastAsia="宋体" w:hAnsi="Times New Roman" w:cs="Times New Roman"/>
                <w:sz w:val="18"/>
                <w:szCs w:val="18"/>
              </w:rPr>
            </w:pPr>
            <w:r w:rsidRPr="00183B61">
              <w:rPr>
                <w:rFonts w:ascii="Times New Roman" w:eastAsia="宋体" w:hAnsi="Times New Roman" w:cs="Times New Roman"/>
                <w:sz w:val="18"/>
                <w:szCs w:val="18"/>
              </w:rPr>
              <w:t>3</w:t>
            </w:r>
          </w:p>
        </w:tc>
      </w:tr>
    </w:tbl>
    <w:p w14:paraId="2E1CACA9" w14:textId="7DA9B2AB" w:rsidR="00624AC3" w:rsidRPr="00E97B12" w:rsidRDefault="00624AC3" w:rsidP="00183B61">
      <w:pPr>
        <w:pStyle w:val="heading1"/>
        <w:numPr>
          <w:ilvl w:val="0"/>
          <w:numId w:val="0"/>
        </w:numPr>
      </w:pPr>
      <w:r w:rsidRPr="00E97B12">
        <w:t>4.</w:t>
      </w:r>
      <w:r w:rsidR="00012C2D">
        <w:rPr>
          <w:rFonts w:hint="eastAsia"/>
          <w:lang w:eastAsia="zh-CN"/>
        </w:rPr>
        <w:t xml:space="preserve">     </w:t>
      </w:r>
      <w:r w:rsidRPr="00E97B12">
        <w:t>Tests and analyses</w:t>
      </w:r>
    </w:p>
    <w:p w14:paraId="1D18A2B8" w14:textId="4F9EE221" w:rsidR="00624AC3" w:rsidRPr="00E97B12" w:rsidRDefault="00624AC3" w:rsidP="0017344C">
      <w:pPr>
        <w:pStyle w:val="heading2"/>
        <w:numPr>
          <w:ilvl w:val="0"/>
          <w:numId w:val="0"/>
        </w:numPr>
        <w:spacing w:before="0"/>
      </w:pPr>
      <w:r w:rsidRPr="00E97B12">
        <w:t>4.1</w:t>
      </w:r>
      <w:r w:rsidR="00012C2D">
        <w:rPr>
          <w:rFonts w:hint="eastAsia"/>
          <w:lang w:eastAsia="zh-CN"/>
        </w:rPr>
        <w:t xml:space="preserve">      </w:t>
      </w:r>
      <w:r w:rsidRPr="00E97B12">
        <w:t>Data collection</w:t>
      </w:r>
    </w:p>
    <w:p w14:paraId="59642821" w14:textId="57CFA9A8" w:rsidR="00624AC3" w:rsidRPr="00E97B12" w:rsidRDefault="00624AC3" w:rsidP="00012C2D">
      <w:pPr>
        <w:pStyle w:val="p1a"/>
      </w:pPr>
      <w:r w:rsidRPr="00E97B12">
        <w:t xml:space="preserve">Self-constructed DN200 foot test, the pipe will be punched 2-5mm to simulate the leakage of the pipeline, the use of carrying hydrophone snake-70s in-pipe detection equipment on the pipeline's leakage data collection of audio signals at the leakage point, as shown in </w:t>
      </w:r>
      <w:r w:rsidR="00012C2D" w:rsidRPr="00012C2D">
        <w:fldChar w:fldCharType="begin"/>
      </w:r>
      <w:r w:rsidR="00012C2D" w:rsidRPr="00012C2D">
        <w:instrText xml:space="preserve"> REF _Ref192757875 \h  \* MERGEFORMAT </w:instrText>
      </w:r>
      <w:r w:rsidR="00012C2D" w:rsidRPr="00012C2D">
        <w:fldChar w:fldCharType="separate"/>
      </w:r>
      <w:r w:rsidR="00012C2D" w:rsidRPr="00012C2D">
        <w:rPr>
          <w:rFonts w:hint="eastAsia"/>
        </w:rPr>
        <w:t>Fig. 8</w:t>
      </w:r>
      <w:r w:rsidR="00012C2D" w:rsidRPr="00012C2D">
        <w:fldChar w:fldCharType="end"/>
      </w:r>
      <w:r w:rsidRPr="00E97B12">
        <w:t>.</w:t>
      </w:r>
    </w:p>
    <w:p w14:paraId="0054F00E" w14:textId="33913C90" w:rsidR="00B31FF0" w:rsidRPr="00E97B12" w:rsidRDefault="00491E93" w:rsidP="00E97B12">
      <w:pPr>
        <w:numPr>
          <w:ilvl w:val="0"/>
          <w:numId w:val="0"/>
        </w:numPr>
        <w:ind w:left="630"/>
        <w:rPr>
          <w:rFonts w:ascii="Times New Roman" w:hAnsi="Times New Roman" w:cs="Times New Roman"/>
        </w:rPr>
      </w:pPr>
      <w:r w:rsidRPr="00E97B12">
        <w:rPr>
          <w:rFonts w:ascii="Times New Roman" w:hAnsi="Times New Roman" w:cs="Times New Roman"/>
          <w:noProof/>
        </w:rPr>
        <w:lastRenderedPageBreak/>
        <w:drawing>
          <wp:inline distT="0" distB="0" distL="0" distR="0" wp14:anchorId="35A886DB" wp14:editId="18CBB4F7">
            <wp:extent cx="2227699" cy="1482356"/>
            <wp:effectExtent l="0" t="0" r="1270" b="3810"/>
            <wp:docPr id="7526890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42117" cy="1491950"/>
                    </a:xfrm>
                    <a:prstGeom prst="rect">
                      <a:avLst/>
                    </a:prstGeom>
                    <a:noFill/>
                    <a:ln>
                      <a:noFill/>
                    </a:ln>
                  </pic:spPr>
                </pic:pic>
              </a:graphicData>
            </a:graphic>
          </wp:inline>
        </w:drawing>
      </w:r>
      <w:r w:rsidRPr="00E97B12">
        <w:rPr>
          <w:rFonts w:ascii="Times New Roman" w:hAnsi="Times New Roman" w:cs="Times New Roman"/>
        </w:rPr>
        <w:t xml:space="preserve">  </w:t>
      </w:r>
      <w:r w:rsidR="00624AC3"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22C9879E" wp14:editId="3EF6B006">
            <wp:extent cx="2252247" cy="1483704"/>
            <wp:effectExtent l="0" t="0" r="0" b="2540"/>
            <wp:docPr id="9662122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0190" cy="1502112"/>
                    </a:xfrm>
                    <a:prstGeom prst="rect">
                      <a:avLst/>
                    </a:prstGeom>
                    <a:noFill/>
                    <a:ln>
                      <a:noFill/>
                    </a:ln>
                  </pic:spPr>
                </pic:pic>
              </a:graphicData>
            </a:graphic>
          </wp:inline>
        </w:drawing>
      </w:r>
    </w:p>
    <w:p w14:paraId="762367DF" w14:textId="02E5C88F" w:rsidR="00012C2D" w:rsidRDefault="00012C2D" w:rsidP="00183B61">
      <w:pPr>
        <w:numPr>
          <w:ilvl w:val="0"/>
          <w:numId w:val="0"/>
        </w:numPr>
        <w:jc w:val="center"/>
        <w:rPr>
          <w:rFonts w:ascii="Times New Roman" w:hAnsi="Times New Roman" w:cs="Times New Roman"/>
          <w:sz w:val="13"/>
          <w:szCs w:val="15"/>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p>
    <w:p w14:paraId="39225100" w14:textId="6D5ACC3C" w:rsidR="00012C2D" w:rsidRPr="00012C2D" w:rsidRDefault="00012C2D" w:rsidP="00012C2D">
      <w:pPr>
        <w:numPr>
          <w:ilvl w:val="0"/>
          <w:numId w:val="0"/>
        </w:numPr>
        <w:jc w:val="center"/>
        <w:rPr>
          <w:rFonts w:ascii="Times New Roman" w:hAnsi="Times New Roman" w:cs="Times New Roman"/>
          <w:bCs/>
          <w:kern w:val="0"/>
          <w:sz w:val="18"/>
          <w:szCs w:val="20"/>
          <w:lang w:eastAsia="en-US"/>
        </w:rPr>
      </w:pPr>
      <w:bookmarkStart w:id="13" w:name="_Ref192757875"/>
      <w:r w:rsidRPr="00012C2D">
        <w:rPr>
          <w:rFonts w:ascii="Times New Roman" w:hAnsi="Times New Roman" w:cs="Times New Roman" w:hint="eastAsia"/>
          <w:b/>
          <w:kern w:val="0"/>
          <w:sz w:val="18"/>
          <w:szCs w:val="20"/>
          <w:lang w:eastAsia="en-US"/>
        </w:rPr>
        <w:t xml:space="preserve">Fig. </w:t>
      </w:r>
      <w:r w:rsidRPr="00012C2D">
        <w:rPr>
          <w:rFonts w:ascii="Times New Roman" w:hAnsi="Times New Roman" w:cs="Times New Roman" w:hint="eastAsia"/>
          <w:b/>
          <w:kern w:val="0"/>
          <w:sz w:val="18"/>
          <w:szCs w:val="20"/>
          <w:lang w:eastAsia="en-US"/>
        </w:rPr>
        <w:fldChar w:fldCharType="begin"/>
      </w:r>
      <w:r w:rsidRPr="00012C2D">
        <w:rPr>
          <w:rFonts w:ascii="Times New Roman" w:hAnsi="Times New Roman" w:cs="Times New Roman" w:hint="eastAsia"/>
          <w:b/>
          <w:kern w:val="0"/>
          <w:sz w:val="18"/>
          <w:szCs w:val="20"/>
          <w:lang w:eastAsia="en-US"/>
        </w:rPr>
        <w:instrText xml:space="preserve"> SEQ Fig. \* ARABIC </w:instrText>
      </w:r>
      <w:r w:rsidRPr="00012C2D">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8</w:t>
      </w:r>
      <w:r w:rsidRPr="00012C2D">
        <w:rPr>
          <w:rFonts w:ascii="Times New Roman" w:hAnsi="Times New Roman" w:cs="Times New Roman" w:hint="eastAsia"/>
          <w:b/>
          <w:kern w:val="0"/>
          <w:sz w:val="18"/>
          <w:szCs w:val="20"/>
          <w:lang w:eastAsia="en-US"/>
        </w:rPr>
        <w:fldChar w:fldCharType="end"/>
      </w:r>
      <w:bookmarkEnd w:id="13"/>
      <w:r w:rsidRPr="00012C2D">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012C2D">
        <w:rPr>
          <w:rFonts w:ascii="Times New Roman" w:hAnsi="Times New Roman" w:cs="Times New Roman" w:hint="eastAsia"/>
          <w:bCs/>
          <w:kern w:val="0"/>
          <w:sz w:val="18"/>
          <w:szCs w:val="20"/>
          <w:lang w:eastAsia="en-US"/>
        </w:rPr>
        <w:t>(a) Footprint test site (b) snake-70s in-pipe detection equipment</w:t>
      </w:r>
    </w:p>
    <w:p w14:paraId="23865F2A" w14:textId="5E34E7DB" w:rsidR="002805FC" w:rsidRPr="00E97B12" w:rsidRDefault="00012C2D" w:rsidP="0017344C">
      <w:pPr>
        <w:pStyle w:val="heading2"/>
        <w:numPr>
          <w:ilvl w:val="0"/>
          <w:numId w:val="0"/>
        </w:numPr>
        <w:spacing w:before="0"/>
      </w:pPr>
      <w:r>
        <w:rPr>
          <w:rFonts w:hint="eastAsia"/>
          <w:lang w:eastAsia="zh-CN"/>
        </w:rPr>
        <w:t>4</w:t>
      </w:r>
      <w:r w:rsidR="002805FC" w:rsidRPr="00E97B12">
        <w:t xml:space="preserve">.2 </w:t>
      </w:r>
      <w:r>
        <w:rPr>
          <w:rFonts w:hint="eastAsia"/>
        </w:rPr>
        <w:t xml:space="preserve">    </w:t>
      </w:r>
      <w:r w:rsidR="002805FC" w:rsidRPr="00E97B12">
        <w:t>Leakage signal pre-processing</w:t>
      </w:r>
    </w:p>
    <w:p w14:paraId="74FD8361" w14:textId="27CD0A68" w:rsidR="002805FC" w:rsidRPr="0028394C" w:rsidRDefault="002805FC" w:rsidP="00012C2D">
      <w:pPr>
        <w:pStyle w:val="p1a"/>
      </w:pPr>
      <w:r w:rsidRPr="00E97B12">
        <w:t xml:space="preserve">Through the foot-rule test, different kinds of audio leakage signals were collected in the tube, Gaussian white noise was added to the collected signals to simulate the traffic noise that exists in the real collection situation, in which the amplitude value of the added noise was 0.02 times of the original speech noise of the Gaussian signal, and it was added to the </w:t>
      </w:r>
      <w:proofErr w:type="spellStart"/>
      <w:r w:rsidRPr="00E97B12">
        <w:t>normalised</w:t>
      </w:r>
      <w:proofErr w:type="spellEnd"/>
      <w:r w:rsidRPr="00E97B12">
        <w:t xml:space="preserve"> original signal to get the noise-bearing signal with the time of 2s, and the power spectrograms before and after joining are shown in </w:t>
      </w:r>
      <w:r w:rsidR="0028394C" w:rsidRPr="0028394C">
        <w:fldChar w:fldCharType="begin"/>
      </w:r>
      <w:r w:rsidR="0028394C" w:rsidRPr="0028394C">
        <w:instrText xml:space="preserve"> REF _Ref192758514 \h  \* MERGEFORMAT </w:instrText>
      </w:r>
      <w:r w:rsidR="0028394C" w:rsidRPr="0028394C">
        <w:fldChar w:fldCharType="separate"/>
      </w:r>
      <w:r w:rsidR="0028394C" w:rsidRPr="0028394C">
        <w:rPr>
          <w:rFonts w:hint="eastAsia"/>
        </w:rPr>
        <w:t>Fig</w:t>
      </w:r>
      <w:r w:rsidR="0028394C" w:rsidRPr="0028394C">
        <w:rPr>
          <w:rFonts w:hint="eastAsia"/>
          <w:lang w:eastAsia="zh-CN"/>
        </w:rPr>
        <w:t>s</w:t>
      </w:r>
      <w:r w:rsidR="0028394C" w:rsidRPr="0028394C">
        <w:rPr>
          <w:rFonts w:hint="eastAsia"/>
        </w:rPr>
        <w:t xml:space="preserve">. </w:t>
      </w:r>
      <w:r w:rsidR="0028394C" w:rsidRPr="0028394C">
        <w:rPr>
          <w:noProof/>
        </w:rPr>
        <w:t>9</w:t>
      </w:r>
      <w:r w:rsidR="0028394C" w:rsidRPr="0028394C">
        <w:fldChar w:fldCharType="end"/>
      </w:r>
      <w:r w:rsidR="0028394C" w:rsidRPr="0028394C">
        <w:rPr>
          <w:rFonts w:hint="eastAsia"/>
          <w:lang w:eastAsia="zh-CN"/>
        </w:rPr>
        <w:t xml:space="preserve"> (a) and </w:t>
      </w:r>
      <w:r w:rsidR="0028394C" w:rsidRPr="0028394C">
        <w:fldChar w:fldCharType="begin"/>
      </w:r>
      <w:r w:rsidR="0028394C" w:rsidRPr="0028394C">
        <w:instrText xml:space="preserve"> REF _Ref192758517 \h  \* MERGEFORMAT </w:instrText>
      </w:r>
      <w:r w:rsidR="0028394C" w:rsidRPr="0028394C">
        <w:fldChar w:fldCharType="separate"/>
      </w:r>
      <w:r w:rsidR="0028394C" w:rsidRPr="0028394C">
        <w:rPr>
          <w:rFonts w:hint="eastAsia"/>
        </w:rPr>
        <w:t>Fig. 10</w:t>
      </w:r>
      <w:r w:rsidR="0028394C" w:rsidRPr="0028394C">
        <w:fldChar w:fldCharType="end"/>
      </w:r>
      <w:r w:rsidR="0028394C" w:rsidRPr="0028394C">
        <w:rPr>
          <w:rFonts w:hint="eastAsia"/>
          <w:lang w:eastAsia="zh-CN"/>
        </w:rPr>
        <w:t xml:space="preserve"> is</w:t>
      </w:r>
      <w:r w:rsidRPr="0028394C">
        <w:t xml:space="preserve"> shown.</w:t>
      </w:r>
    </w:p>
    <w:p w14:paraId="3CA61820" w14:textId="77777777" w:rsidR="002805FC" w:rsidRPr="00E97B12" w:rsidRDefault="002805FC" w:rsidP="00012C2D">
      <w:pPr>
        <w:pStyle w:val="p1a"/>
        <w:ind w:firstLine="227"/>
      </w:pPr>
      <w:r w:rsidRPr="00E97B12">
        <w:t xml:space="preserve">In order to unify the experimental conditions, the resampling rate of the original audio is set to 8000Hz, the number of sampling points is 16000, and the time is 2 s. Using the resample function in </w:t>
      </w:r>
      <w:proofErr w:type="spellStart"/>
      <w:r w:rsidRPr="00E97B12">
        <w:t>matlab</w:t>
      </w:r>
      <w:proofErr w:type="spellEnd"/>
      <w:r w:rsidRPr="00E97B12">
        <w:t xml:space="preserve"> well, according to the proportionality between the original and target sampling rate, the collected leaked audio signal is interpolated and extracted to achieve the conversion of the sampling rate, and at the same time to ensure that the signal's spectral characteristics are not affected. In order to reduce the influence of the boundary effect, we randomly selected a 2-second segment of the leaked audio signal as the object of processing, which also ensures the diversity of the experimental data, and in this </w:t>
      </w:r>
      <w:proofErr w:type="gramStart"/>
      <w:r w:rsidRPr="00E97B12">
        <w:t>study</w:t>
      </w:r>
      <w:proofErr w:type="gramEnd"/>
      <w:r w:rsidRPr="00E97B12">
        <w:t xml:space="preserve"> we use the signal-to-noise ratio (SNR) as an evaluation index after noise addition and denoising. Finally, we keep the same number of simulated signal samples as in the previous section, and among all the collected leakage data, they are divided into three types of large leakage, medium leakage, and small leakage, each with 120 groups of a total of 360 groups of 2s audio clips as the dataset of this study.</w:t>
      </w:r>
    </w:p>
    <w:p w14:paraId="4AF84F14" w14:textId="24546D4D" w:rsidR="002805FC" w:rsidRPr="0028394C" w:rsidRDefault="002805FC" w:rsidP="00012C2D">
      <w:pPr>
        <w:pStyle w:val="p1a"/>
        <w:ind w:firstLine="227"/>
      </w:pPr>
      <w:r w:rsidRPr="00E97B12">
        <w:t xml:space="preserve">In this study we designed a 6th order Butterworth low-pass filter with a cut-off frequency of 2300 Hz to filter the noise signal in both directions to ensure that the main frequency components of the speech signal are retained while the high frequency noise is filtered out as shown in </w:t>
      </w:r>
      <w:r w:rsidR="0028394C" w:rsidRPr="0028394C">
        <w:fldChar w:fldCharType="begin"/>
      </w:r>
      <w:r w:rsidR="0028394C" w:rsidRPr="0028394C">
        <w:instrText xml:space="preserve"> REF _Ref192758514 \h  \* MERGEFORMAT </w:instrText>
      </w:r>
      <w:r w:rsidR="0028394C" w:rsidRPr="0028394C">
        <w:fldChar w:fldCharType="separate"/>
      </w:r>
      <w:r w:rsidR="0028394C" w:rsidRPr="0028394C">
        <w:rPr>
          <w:rFonts w:hint="eastAsia"/>
        </w:rPr>
        <w:t>Fig</w:t>
      </w:r>
      <w:r w:rsidR="0028394C" w:rsidRPr="0028394C">
        <w:rPr>
          <w:rFonts w:hint="eastAsia"/>
          <w:lang w:eastAsia="zh-CN"/>
        </w:rPr>
        <w:t>s</w:t>
      </w:r>
      <w:r w:rsidR="0028394C" w:rsidRPr="0028394C">
        <w:rPr>
          <w:rFonts w:hint="eastAsia"/>
        </w:rPr>
        <w:t xml:space="preserve">. </w:t>
      </w:r>
      <w:r w:rsidR="0028394C" w:rsidRPr="0028394C">
        <w:rPr>
          <w:noProof/>
        </w:rPr>
        <w:t>9</w:t>
      </w:r>
      <w:r w:rsidR="0028394C" w:rsidRPr="0028394C">
        <w:fldChar w:fldCharType="end"/>
      </w:r>
      <w:r w:rsidR="0028394C" w:rsidRPr="0028394C">
        <w:rPr>
          <w:rFonts w:hint="eastAsia"/>
          <w:lang w:eastAsia="zh-CN"/>
        </w:rPr>
        <w:t xml:space="preserve"> (b) and 11 (a)</w:t>
      </w:r>
      <w:r w:rsidRPr="00E97B12">
        <w:t>. Since the FIR filter has linear phase characteristics and can maintain the integrity of the signal waveform, we designed a 100th order FIR low-pass filter with a cut-off frequency of 2500 Hz</w:t>
      </w:r>
      <w:r w:rsidR="00031666">
        <w:rPr>
          <w:rFonts w:hint="eastAsia"/>
          <w:lang w:eastAsia="zh-CN"/>
        </w:rPr>
        <w:t>[16]</w:t>
      </w:r>
      <w:r w:rsidRPr="00E97B12">
        <w:t xml:space="preserve">, using the Hamming window function to reduce the side-valve effect, and also adopting a bidirectional filtering strategy to ensure the symmetry of the filtering effect and to improve the quality of the leaked audio as shown in </w:t>
      </w:r>
      <w:r w:rsidR="0028394C" w:rsidRPr="0028394C">
        <w:fldChar w:fldCharType="begin"/>
      </w:r>
      <w:r w:rsidR="0028394C" w:rsidRPr="0028394C">
        <w:instrText xml:space="preserve"> REF _Ref192758514 \h  \* MERGEFORMAT </w:instrText>
      </w:r>
      <w:r w:rsidR="0028394C" w:rsidRPr="0028394C">
        <w:fldChar w:fldCharType="separate"/>
      </w:r>
      <w:r w:rsidR="0028394C" w:rsidRPr="0028394C">
        <w:rPr>
          <w:rFonts w:hint="eastAsia"/>
        </w:rPr>
        <w:t>Fig</w:t>
      </w:r>
      <w:r w:rsidR="0028394C" w:rsidRPr="0028394C">
        <w:rPr>
          <w:rFonts w:hint="eastAsia"/>
          <w:lang w:eastAsia="zh-CN"/>
        </w:rPr>
        <w:t>s</w:t>
      </w:r>
      <w:r w:rsidR="0028394C" w:rsidRPr="0028394C">
        <w:rPr>
          <w:rFonts w:hint="eastAsia"/>
        </w:rPr>
        <w:t xml:space="preserve">. </w:t>
      </w:r>
      <w:r w:rsidR="0028394C" w:rsidRPr="0028394C">
        <w:rPr>
          <w:noProof/>
        </w:rPr>
        <w:t>9</w:t>
      </w:r>
      <w:r w:rsidR="0028394C" w:rsidRPr="0028394C">
        <w:fldChar w:fldCharType="end"/>
      </w:r>
      <w:r w:rsidR="0028394C" w:rsidRPr="0028394C">
        <w:rPr>
          <w:rFonts w:hint="eastAsia"/>
          <w:lang w:eastAsia="zh-CN"/>
        </w:rPr>
        <w:t xml:space="preserve"> (b) and 11 (b)</w:t>
      </w:r>
      <w:r w:rsidRPr="0028394C">
        <w:t>.</w:t>
      </w:r>
      <w:r w:rsidRPr="00E97B12">
        <w:t xml:space="preserve"> Since IIR and FIR are not well adapted to the breadth of the theory, accordingly we also introduce the LMS adaptive filtering algorithm</w:t>
      </w:r>
      <w:r w:rsidR="00031666">
        <w:rPr>
          <w:rFonts w:hint="eastAsia"/>
          <w:lang w:eastAsia="zh-CN"/>
        </w:rPr>
        <w:t>[17]</w:t>
      </w:r>
      <w:r w:rsidRPr="00E97B12">
        <w:t xml:space="preserve">, which can have better robustness under complex noise conditions, and dynamically adjust the filter weights to adapt to the audio denoising needs under different noise environments, where the step factor is set to 0.005, the filter order is 64, and through an iterative process, the input signal is </w:t>
      </w:r>
      <w:proofErr w:type="spellStart"/>
      <w:r w:rsidRPr="00E97B12">
        <w:t>utilised</w:t>
      </w:r>
      <w:proofErr w:type="spellEnd"/>
      <w:r w:rsidRPr="00E97B12">
        <w:t xml:space="preserve"> to match the reference signal (the FIR filtered signal) error, the weight vector is continuously updated to achieve effective noise suppression, as shown in </w:t>
      </w:r>
      <w:r w:rsidR="0028394C" w:rsidRPr="0028394C">
        <w:fldChar w:fldCharType="begin"/>
      </w:r>
      <w:r w:rsidR="0028394C" w:rsidRPr="0028394C">
        <w:instrText xml:space="preserve"> REF _Ref192758514 \h  \* MERGEFORMAT </w:instrText>
      </w:r>
      <w:r w:rsidR="0028394C" w:rsidRPr="0028394C">
        <w:fldChar w:fldCharType="separate"/>
      </w:r>
      <w:r w:rsidR="0028394C" w:rsidRPr="0028394C">
        <w:rPr>
          <w:rFonts w:hint="eastAsia"/>
        </w:rPr>
        <w:t>Fig</w:t>
      </w:r>
      <w:r w:rsidR="0028394C" w:rsidRPr="0028394C">
        <w:rPr>
          <w:rFonts w:hint="eastAsia"/>
          <w:lang w:eastAsia="zh-CN"/>
        </w:rPr>
        <w:t>s</w:t>
      </w:r>
      <w:r w:rsidR="0028394C" w:rsidRPr="0028394C">
        <w:rPr>
          <w:rFonts w:hint="eastAsia"/>
        </w:rPr>
        <w:t xml:space="preserve">. </w:t>
      </w:r>
      <w:r w:rsidR="0028394C" w:rsidRPr="0028394C">
        <w:rPr>
          <w:noProof/>
        </w:rPr>
        <w:t>9</w:t>
      </w:r>
      <w:r w:rsidR="0028394C" w:rsidRPr="0028394C">
        <w:fldChar w:fldCharType="end"/>
      </w:r>
      <w:r w:rsidR="0028394C">
        <w:rPr>
          <w:rFonts w:hint="eastAsia"/>
          <w:lang w:eastAsia="zh-CN"/>
        </w:rPr>
        <w:t xml:space="preserve"> </w:t>
      </w:r>
      <w:r w:rsidR="0028394C" w:rsidRPr="0028394C">
        <w:rPr>
          <w:rFonts w:hint="eastAsia"/>
          <w:lang w:eastAsia="zh-CN"/>
        </w:rPr>
        <w:t>(b)</w:t>
      </w:r>
      <w:r w:rsidR="0028394C">
        <w:rPr>
          <w:rFonts w:hint="eastAsia"/>
          <w:lang w:eastAsia="zh-CN"/>
        </w:rPr>
        <w:t xml:space="preserve"> </w:t>
      </w:r>
      <w:r w:rsidR="0028394C" w:rsidRPr="0028394C">
        <w:rPr>
          <w:rFonts w:hint="eastAsia"/>
          <w:lang w:eastAsia="zh-CN"/>
        </w:rPr>
        <w:t>and 12 (a)</w:t>
      </w:r>
      <w:r w:rsidRPr="0028394C">
        <w:t xml:space="preserve">. </w:t>
      </w:r>
      <w:r w:rsidRPr="00E97B12">
        <w:t>Finally, we also used the spectral subtraction method to process the noisy frequency signal</w:t>
      </w:r>
      <w:r w:rsidR="006C585E">
        <w:rPr>
          <w:rFonts w:hint="eastAsia"/>
          <w:lang w:eastAsia="zh-CN"/>
        </w:rPr>
        <w:t>[18]</w:t>
      </w:r>
      <w:r w:rsidRPr="00E97B12">
        <w:t xml:space="preserve">, firstly, the signal is divided into frames and the Hamming window is applied to reduce the spectral leakage, the signal is transformed into the frequency domain by Fast Fourier Transform, and the </w:t>
      </w:r>
      <w:r w:rsidRPr="00E97B12">
        <w:lastRenderedPageBreak/>
        <w:t xml:space="preserve">noise power spectrum is estimated by the noise data of the previous frames, and according to the principle of the spectral subtraction, the power spectrum of the noise frequency signal with noise is obtained by subtracting the estimated noise power spectrum as described above from the power spectrum of the noise frequency signal, thus obtaining the power spectrum after denoising. In order to ensure the integrity of the leaked audio signal, we combine the processed amplitude spectrum with the original phase, reconstruct the time-domain signal through the inverse Fourier transform, and </w:t>
      </w:r>
      <w:proofErr w:type="spellStart"/>
      <w:r w:rsidRPr="00E97B12">
        <w:t>synthesise</w:t>
      </w:r>
      <w:proofErr w:type="spellEnd"/>
      <w:r w:rsidRPr="00E97B12">
        <w:t xml:space="preserve"> the final denoised speech signal using the overlapping summation method, which effectively removes the noise and retains the important features in the leaked audio signal at the same time. As shown in </w:t>
      </w:r>
      <w:r w:rsidR="0028394C" w:rsidRPr="0028394C">
        <w:fldChar w:fldCharType="begin"/>
      </w:r>
      <w:r w:rsidR="0028394C" w:rsidRPr="0028394C">
        <w:instrText xml:space="preserve"> REF _Ref192758514 \h  \* MERGEFORMAT </w:instrText>
      </w:r>
      <w:r w:rsidR="0028394C" w:rsidRPr="0028394C">
        <w:fldChar w:fldCharType="separate"/>
      </w:r>
      <w:r w:rsidR="0028394C" w:rsidRPr="0028394C">
        <w:rPr>
          <w:rFonts w:hint="eastAsia"/>
        </w:rPr>
        <w:t>Fig</w:t>
      </w:r>
      <w:r w:rsidR="0028394C" w:rsidRPr="0028394C">
        <w:rPr>
          <w:rFonts w:hint="eastAsia"/>
          <w:lang w:eastAsia="zh-CN"/>
        </w:rPr>
        <w:t>s</w:t>
      </w:r>
      <w:r w:rsidR="0028394C" w:rsidRPr="0028394C">
        <w:rPr>
          <w:rFonts w:hint="eastAsia"/>
        </w:rPr>
        <w:t xml:space="preserve">. </w:t>
      </w:r>
      <w:r w:rsidR="0028394C" w:rsidRPr="0028394C">
        <w:rPr>
          <w:noProof/>
        </w:rPr>
        <w:t>9</w:t>
      </w:r>
      <w:r w:rsidR="0028394C" w:rsidRPr="0028394C">
        <w:fldChar w:fldCharType="end"/>
      </w:r>
      <w:r w:rsidR="0028394C" w:rsidRPr="0028394C">
        <w:rPr>
          <w:rFonts w:hint="eastAsia"/>
          <w:lang w:eastAsia="zh-CN"/>
        </w:rPr>
        <w:t xml:space="preserve"> (b) and 12 (b)</w:t>
      </w:r>
      <w:r w:rsidRPr="0028394C">
        <w:t>.</w:t>
      </w:r>
    </w:p>
    <w:p w14:paraId="359F15B8" w14:textId="04F2499A" w:rsidR="00864309" w:rsidRPr="00371AA2" w:rsidRDefault="00513E97" w:rsidP="00012C2D">
      <w:pPr>
        <w:pStyle w:val="p1a"/>
        <w:ind w:firstLine="227"/>
      </w:pPr>
      <w:r w:rsidRPr="00371AA2">
        <w:rPr>
          <w:rFonts w:hint="eastAsia"/>
        </w:rPr>
        <w:t xml:space="preserve">For comparison, </w:t>
      </w:r>
      <w:r w:rsidRPr="00371AA2">
        <w:fldChar w:fldCharType="begin"/>
      </w:r>
      <w:r w:rsidRPr="00371AA2">
        <w:instrText xml:space="preserve"> </w:instrText>
      </w:r>
      <w:r w:rsidRPr="00371AA2">
        <w:rPr>
          <w:rFonts w:hint="eastAsia"/>
        </w:rPr>
        <w:instrText>REF _Ref192759564 \h</w:instrText>
      </w:r>
      <w:r w:rsidRPr="00371AA2">
        <w:instrText xml:space="preserve"> </w:instrText>
      </w:r>
      <w:r w:rsidR="00371AA2" w:rsidRPr="00371AA2">
        <w:instrText xml:space="preserve"> \* MERGEFORMAT </w:instrText>
      </w:r>
      <w:r w:rsidRPr="00371AA2">
        <w:fldChar w:fldCharType="separate"/>
      </w:r>
      <w:r w:rsidRPr="00371AA2">
        <w:rPr>
          <w:rFonts w:hint="eastAsia"/>
        </w:rPr>
        <w:t xml:space="preserve">Fig. </w:t>
      </w:r>
      <w:r w:rsidRPr="00371AA2">
        <w:rPr>
          <w:noProof/>
        </w:rPr>
        <w:t>13</w:t>
      </w:r>
      <w:r w:rsidRPr="00371AA2">
        <w:fldChar w:fldCharType="end"/>
      </w:r>
      <w:r w:rsidRPr="00371AA2">
        <w:rPr>
          <w:rFonts w:hint="eastAsia"/>
          <w:lang w:eastAsia="zh-CN"/>
        </w:rPr>
        <w:t xml:space="preserve"> and </w:t>
      </w:r>
      <w:r w:rsidRPr="00371AA2">
        <w:fldChar w:fldCharType="begin"/>
      </w:r>
      <w:r w:rsidRPr="00371AA2">
        <w:instrText xml:space="preserve"> REF _Ref192759356 \h </w:instrText>
      </w:r>
      <w:r w:rsidR="00371AA2" w:rsidRPr="00371AA2">
        <w:instrText xml:space="preserve"> \* MERGEFORMAT </w:instrText>
      </w:r>
      <w:r w:rsidRPr="00371AA2">
        <w:fldChar w:fldCharType="separate"/>
      </w:r>
      <w:r w:rsidRPr="00371AA2">
        <w:rPr>
          <w:rFonts w:hint="eastAsia"/>
        </w:rPr>
        <w:t>Fig. 14</w:t>
      </w:r>
      <w:r w:rsidRPr="00371AA2">
        <w:fldChar w:fldCharType="end"/>
      </w:r>
      <w:r w:rsidRPr="00371AA2">
        <w:rPr>
          <w:rFonts w:hint="eastAsia"/>
        </w:rPr>
        <w:t xml:space="preserve"> show the leakage signal as well as the time-domain plot after adding noise, and </w:t>
      </w:r>
      <w:r w:rsidRPr="00371AA2">
        <w:fldChar w:fldCharType="begin"/>
      </w:r>
      <w:r w:rsidRPr="00371AA2">
        <w:instrText xml:space="preserve"> </w:instrText>
      </w:r>
      <w:r w:rsidRPr="00371AA2">
        <w:rPr>
          <w:rFonts w:hint="eastAsia"/>
        </w:rPr>
        <w:instrText>REF _Ref192759606 \h</w:instrText>
      </w:r>
      <w:r w:rsidRPr="00371AA2">
        <w:instrText xml:space="preserve"> </w:instrText>
      </w:r>
      <w:r w:rsidR="00371AA2" w:rsidRPr="00371AA2">
        <w:instrText xml:space="preserve"> \* MERGEFORMAT </w:instrText>
      </w:r>
      <w:r w:rsidRPr="00371AA2">
        <w:fldChar w:fldCharType="separate"/>
      </w:r>
      <w:r w:rsidRPr="00371AA2">
        <w:rPr>
          <w:rFonts w:hint="eastAsia"/>
        </w:rPr>
        <w:t>Fig</w:t>
      </w:r>
      <w:r w:rsidR="00371AA2">
        <w:rPr>
          <w:rFonts w:hint="eastAsia"/>
          <w:lang w:eastAsia="zh-CN"/>
        </w:rPr>
        <w:t>s</w:t>
      </w:r>
      <w:r w:rsidRPr="00371AA2">
        <w:rPr>
          <w:rFonts w:hint="eastAsia"/>
        </w:rPr>
        <w:t>. 15</w:t>
      </w:r>
      <w:r w:rsidRPr="00371AA2">
        <w:fldChar w:fldCharType="end"/>
      </w:r>
      <w:r w:rsidRPr="00371AA2">
        <w:rPr>
          <w:rFonts w:hint="eastAsia"/>
        </w:rPr>
        <w:t xml:space="preserve"> to 18 show the time-domain plot after denoising the leakage </w:t>
      </w:r>
      <w:proofErr w:type="spellStart"/>
      <w:r w:rsidRPr="00371AA2">
        <w:rPr>
          <w:rFonts w:hint="eastAsia"/>
        </w:rPr>
        <w:t>signal</w:t>
      </w:r>
      <w:r w:rsidRPr="00371AA2">
        <w:rPr>
          <w:rFonts w:hint="eastAsia"/>
          <w:lang w:eastAsia="zh-CN"/>
        </w:rPr>
        <w:t>.</w:t>
      </w:r>
      <w:r w:rsidR="002805FC" w:rsidRPr="00371AA2">
        <w:t>As</w:t>
      </w:r>
      <w:proofErr w:type="spellEnd"/>
      <w:r w:rsidR="002805FC" w:rsidRPr="00371AA2">
        <w:t xml:space="preserve"> can be seen from </w:t>
      </w:r>
      <w:r w:rsidRPr="00371AA2">
        <w:fldChar w:fldCharType="begin"/>
      </w:r>
      <w:r w:rsidRPr="00371AA2">
        <w:instrText xml:space="preserve"> REF _Ref192759325 \h </w:instrText>
      </w:r>
      <w:r w:rsidR="00371AA2" w:rsidRPr="00371AA2">
        <w:instrText xml:space="preserve"> \* MERGEFORMAT </w:instrText>
      </w:r>
      <w:r w:rsidRPr="00371AA2">
        <w:fldChar w:fldCharType="separate"/>
      </w:r>
      <w:r w:rsidRPr="00371AA2">
        <w:rPr>
          <w:rFonts w:hint="eastAsia"/>
        </w:rPr>
        <w:t>Fig. 19</w:t>
      </w:r>
      <w:r w:rsidRPr="00371AA2">
        <w:fldChar w:fldCharType="end"/>
      </w:r>
      <w:r w:rsidR="002805FC" w:rsidRPr="00371AA2">
        <w:t xml:space="preserve"> the time domain graph of the original signal after adding noise is shown in</w:t>
      </w:r>
      <w:r w:rsidRPr="00371AA2">
        <w:rPr>
          <w:rFonts w:hint="eastAsia"/>
          <w:lang w:eastAsia="zh-CN"/>
        </w:rPr>
        <w:t xml:space="preserve"> </w:t>
      </w:r>
      <w:r w:rsidRPr="00371AA2">
        <w:fldChar w:fldCharType="begin"/>
      </w:r>
      <w:r w:rsidRPr="00371AA2">
        <w:instrText xml:space="preserve"> REF _Ref192759356 \h  \* MERGEFORMAT </w:instrText>
      </w:r>
      <w:r w:rsidRPr="00371AA2">
        <w:fldChar w:fldCharType="separate"/>
      </w:r>
      <w:r w:rsidRPr="00371AA2">
        <w:rPr>
          <w:rFonts w:hint="eastAsia"/>
        </w:rPr>
        <w:t>Fig. 14</w:t>
      </w:r>
      <w:r w:rsidRPr="00371AA2">
        <w:fldChar w:fldCharType="end"/>
      </w:r>
      <w:r w:rsidR="002805FC" w:rsidRPr="00371AA2">
        <w:t xml:space="preserve">, where the SNR value is 17.57 dB, as the study is still mainly in the signal recognition ability of the DA-RF model to do the performance test, and due to the in-tube detection compared to the traditional detection method noise is very little, the signal-to-noise ratio after adding noise here is not set very low. After the designed IIR and FIR filter, the SNR value of the signal does not increase but decreases, and the denoising effect is too poor; and after the LMS adaptive filter, the SNR value reaches 12.11, which is slightly increased but still lower than the SNR of the noisy signal, which is </w:t>
      </w:r>
      <w:proofErr w:type="spellStart"/>
      <w:r w:rsidR="002805FC" w:rsidRPr="00371AA2">
        <w:t>unfavourable</w:t>
      </w:r>
      <w:proofErr w:type="spellEnd"/>
      <w:r w:rsidR="002805FC" w:rsidRPr="00371AA2">
        <w:t xml:space="preserve"> to the subsequent feature extraction of the leakage signal. The denoising effect of the spectral subtraction method is beyond imagination, and its SNR value reaches 21.53dB, which is higher than that of the band-noise signal, proving that the denoising is effective, therefore, we adopt the spectral subtraction method for denoising the data in this group. It should be noted that here we do not do too much research on the differences between the various denoising methods, in the subsequent processing of the leakage signal, we take these several denoising methods for 360 groups of leakage audio processing, which denoising effect is the best, we take which denoising method, in the denoised signal for adaptive feature extraction.</w:t>
      </w:r>
    </w:p>
    <w:p w14:paraId="35CB1A50" w14:textId="77777777" w:rsidR="0047418A" w:rsidRPr="00E97B12" w:rsidRDefault="0047418A" w:rsidP="00183B61">
      <w:pPr>
        <w:numPr>
          <w:ilvl w:val="0"/>
          <w:numId w:val="0"/>
        </w:numPr>
        <w:rPr>
          <w:rFonts w:ascii="Times New Roman" w:hAnsi="Times New Roman" w:cs="Times New Roman"/>
        </w:rPr>
      </w:pPr>
    </w:p>
    <w:p w14:paraId="7E846224" w14:textId="757B96FA" w:rsidR="006F7AFD" w:rsidRPr="00E97B12" w:rsidRDefault="006F7AFD" w:rsidP="00183B61">
      <w:pPr>
        <w:numPr>
          <w:ilvl w:val="0"/>
          <w:numId w:val="0"/>
        </w:numPr>
        <w:rPr>
          <w:rFonts w:ascii="Times New Roman" w:hAnsi="Times New Roman" w:cs="Times New Roman"/>
        </w:rPr>
      </w:pPr>
      <w:r w:rsidRPr="00E97B12">
        <w:rPr>
          <w:rFonts w:ascii="Times New Roman" w:hAnsi="Times New Roman" w:cs="Times New Roman"/>
          <w:noProof/>
        </w:rPr>
        <w:drawing>
          <wp:inline distT="0" distB="0" distL="0" distR="0" wp14:anchorId="3FE8FAA2" wp14:editId="3E2B2B22">
            <wp:extent cx="2457162" cy="938365"/>
            <wp:effectExtent l="0" t="0" r="635" b="0"/>
            <wp:docPr id="7424968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96894" name="图片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457162" cy="938365"/>
                    </a:xfrm>
                    <a:prstGeom prst="rect">
                      <a:avLst/>
                    </a:prstGeom>
                    <a:noFill/>
                    <a:ln>
                      <a:noFill/>
                    </a:ln>
                  </pic:spPr>
                </pic:pic>
              </a:graphicData>
            </a:graphic>
          </wp:inline>
        </w:drawing>
      </w:r>
      <w:r w:rsidR="00EA5ADF" w:rsidRPr="00E97B12">
        <w:rPr>
          <w:rFonts w:ascii="Times New Roman" w:hAnsi="Times New Roman" w:cs="Times New Roman"/>
        </w:rPr>
        <w:t xml:space="preserve">  </w:t>
      </w:r>
      <w:r w:rsidR="00574847" w:rsidRPr="00E97B12">
        <w:rPr>
          <w:rFonts w:ascii="Times New Roman" w:hAnsi="Times New Roman" w:cs="Times New Roman"/>
        </w:rPr>
        <w:t xml:space="preserve"> </w:t>
      </w:r>
      <w:r w:rsidR="00EA5ADF" w:rsidRPr="00E97B12">
        <w:rPr>
          <w:rFonts w:ascii="Times New Roman" w:hAnsi="Times New Roman" w:cs="Times New Roman"/>
          <w:noProof/>
        </w:rPr>
        <w:drawing>
          <wp:inline distT="0" distB="0" distL="0" distR="0" wp14:anchorId="357F30E2" wp14:editId="24286EB0">
            <wp:extent cx="2496176" cy="937683"/>
            <wp:effectExtent l="0" t="0" r="0" b="0"/>
            <wp:docPr id="8170030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03045" name="图片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496176" cy="937683"/>
                    </a:xfrm>
                    <a:prstGeom prst="rect">
                      <a:avLst/>
                    </a:prstGeom>
                    <a:noFill/>
                    <a:ln>
                      <a:noFill/>
                    </a:ln>
                  </pic:spPr>
                </pic:pic>
              </a:graphicData>
            </a:graphic>
          </wp:inline>
        </w:drawing>
      </w:r>
    </w:p>
    <w:p w14:paraId="6AE43EC2" w14:textId="77777777" w:rsidR="00012C2D" w:rsidRDefault="00012C2D" w:rsidP="00012C2D">
      <w:pPr>
        <w:numPr>
          <w:ilvl w:val="0"/>
          <w:numId w:val="0"/>
        </w:numPr>
        <w:jc w:val="center"/>
        <w:rPr>
          <w:rFonts w:ascii="Times New Roman" w:hAnsi="Times New Roman" w:cs="Times New Roman"/>
          <w:bCs/>
          <w:kern w:val="0"/>
          <w:sz w:val="18"/>
          <w:szCs w:val="20"/>
        </w:rPr>
      </w:pP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p>
    <w:p w14:paraId="5A2A2F78" w14:textId="6D80B46E" w:rsidR="00012C2D" w:rsidRDefault="00012C2D" w:rsidP="00012C2D">
      <w:pPr>
        <w:numPr>
          <w:ilvl w:val="0"/>
          <w:numId w:val="0"/>
        </w:numPr>
        <w:jc w:val="center"/>
        <w:rPr>
          <w:rFonts w:ascii="Times New Roman" w:hAnsi="Times New Roman" w:cs="Times New Roman"/>
          <w:bCs/>
          <w:kern w:val="0"/>
          <w:sz w:val="18"/>
          <w:szCs w:val="20"/>
          <w:lang w:eastAsia="en-US"/>
        </w:rPr>
      </w:pPr>
      <w:bookmarkStart w:id="14" w:name="_Ref192758514"/>
      <w:r w:rsidRPr="00012C2D">
        <w:rPr>
          <w:rFonts w:ascii="Times New Roman" w:hAnsi="Times New Roman" w:cs="Times New Roman" w:hint="eastAsia"/>
          <w:b/>
          <w:kern w:val="0"/>
          <w:sz w:val="18"/>
          <w:szCs w:val="20"/>
          <w:lang w:eastAsia="en-US"/>
        </w:rPr>
        <w:t xml:space="preserve">Fig. </w:t>
      </w:r>
      <w:r w:rsidRPr="00012C2D">
        <w:rPr>
          <w:rFonts w:ascii="Times New Roman" w:hAnsi="Times New Roman" w:cs="Times New Roman" w:hint="eastAsia"/>
          <w:b/>
          <w:kern w:val="0"/>
          <w:sz w:val="18"/>
          <w:szCs w:val="20"/>
          <w:lang w:eastAsia="en-US"/>
        </w:rPr>
        <w:fldChar w:fldCharType="begin"/>
      </w:r>
      <w:r w:rsidRPr="00012C2D">
        <w:rPr>
          <w:rFonts w:ascii="Times New Roman" w:hAnsi="Times New Roman" w:cs="Times New Roman" w:hint="eastAsia"/>
          <w:b/>
          <w:kern w:val="0"/>
          <w:sz w:val="18"/>
          <w:szCs w:val="20"/>
          <w:lang w:eastAsia="en-US"/>
        </w:rPr>
        <w:instrText xml:space="preserve"> SEQ Fig. \* ARABIC </w:instrText>
      </w:r>
      <w:r w:rsidRPr="00012C2D">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9</w:t>
      </w:r>
      <w:r w:rsidRPr="00012C2D">
        <w:rPr>
          <w:rFonts w:ascii="Times New Roman" w:hAnsi="Times New Roman" w:cs="Times New Roman" w:hint="eastAsia"/>
          <w:b/>
          <w:kern w:val="0"/>
          <w:sz w:val="18"/>
          <w:szCs w:val="20"/>
          <w:lang w:eastAsia="en-US"/>
        </w:rPr>
        <w:fldChar w:fldCharType="end"/>
      </w:r>
      <w:bookmarkEnd w:id="14"/>
      <w:r w:rsidRPr="00012C2D">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012C2D">
        <w:rPr>
          <w:rFonts w:ascii="Times New Roman" w:hAnsi="Times New Roman" w:cs="Times New Roman" w:hint="eastAsia"/>
          <w:bCs/>
          <w:kern w:val="0"/>
          <w:sz w:val="18"/>
          <w:szCs w:val="20"/>
          <w:lang w:eastAsia="en-US"/>
        </w:rPr>
        <w:t>Power spectral density (a) Before and after noise addition (b) Filter</w:t>
      </w:r>
    </w:p>
    <w:p w14:paraId="59E6C219" w14:textId="6CB79DC0" w:rsidR="00574847" w:rsidRDefault="00574847" w:rsidP="00183B61">
      <w:pPr>
        <w:numPr>
          <w:ilvl w:val="0"/>
          <w:numId w:val="0"/>
        </w:numPr>
        <w:rPr>
          <w:rFonts w:ascii="Times New Roman" w:hAnsi="Times New Roman" w:cs="Times New Roman"/>
        </w:rPr>
      </w:pPr>
      <w:r w:rsidRPr="00E97B12">
        <w:rPr>
          <w:rFonts w:ascii="Times New Roman" w:hAnsi="Times New Roman" w:cs="Times New Roman"/>
          <w:noProof/>
        </w:rPr>
        <w:drawing>
          <wp:inline distT="0" distB="0" distL="0" distR="0" wp14:anchorId="0194C284" wp14:editId="3743AB90">
            <wp:extent cx="2471738" cy="1026005"/>
            <wp:effectExtent l="0" t="0" r="5080" b="3175"/>
            <wp:docPr id="211627852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78522" name="图片 4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490706" cy="1033879"/>
                    </a:xfrm>
                    <a:prstGeom prst="rect">
                      <a:avLst/>
                    </a:prstGeom>
                    <a:noFill/>
                    <a:ln>
                      <a:noFill/>
                    </a:ln>
                  </pic:spPr>
                </pic:pic>
              </a:graphicData>
            </a:graphic>
          </wp:inline>
        </w:drawing>
      </w:r>
      <w:r w:rsidRPr="00E97B12">
        <w:rPr>
          <w:rFonts w:ascii="Times New Roman" w:hAnsi="Times New Roman" w:cs="Times New Roman"/>
        </w:rPr>
        <w:t xml:space="preserve">  </w:t>
      </w:r>
      <w:r w:rsidR="00586869"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1826A3A5" wp14:editId="6E3E7266">
            <wp:extent cx="2521744" cy="1042004"/>
            <wp:effectExtent l="0" t="0" r="0" b="6350"/>
            <wp:docPr id="154997696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76960" name="图片 46"/>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538087" cy="1048757"/>
                    </a:xfrm>
                    <a:prstGeom prst="rect">
                      <a:avLst/>
                    </a:prstGeom>
                    <a:noFill/>
                    <a:ln>
                      <a:noFill/>
                    </a:ln>
                  </pic:spPr>
                </pic:pic>
              </a:graphicData>
            </a:graphic>
          </wp:inline>
        </w:drawing>
      </w:r>
    </w:p>
    <w:p w14:paraId="74E4FDFC" w14:textId="41E1706D" w:rsidR="00012C2D" w:rsidRPr="00E97B12" w:rsidRDefault="00012C2D" w:rsidP="00183B61">
      <w:pPr>
        <w:numPr>
          <w:ilvl w:val="0"/>
          <w:numId w:val="0"/>
        </w:numPr>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r>
        <w:rPr>
          <w:rFonts w:ascii="Times New Roman" w:hAnsi="Times New Roman" w:cs="Times New Roman" w:hint="eastAsia"/>
          <w:bCs/>
          <w:kern w:val="0"/>
          <w:sz w:val="18"/>
          <w:szCs w:val="20"/>
        </w:rPr>
        <w:t>)</w:t>
      </w:r>
    </w:p>
    <w:p w14:paraId="7E075D84" w14:textId="723D4470" w:rsidR="00012C2D" w:rsidRDefault="00012C2D" w:rsidP="0028394C">
      <w:pPr>
        <w:numPr>
          <w:ilvl w:val="0"/>
          <w:numId w:val="0"/>
        </w:numPr>
        <w:jc w:val="center"/>
        <w:rPr>
          <w:rFonts w:ascii="Times New Roman" w:hAnsi="Times New Roman" w:cs="Times New Roman"/>
          <w:bCs/>
          <w:kern w:val="0"/>
          <w:sz w:val="18"/>
          <w:szCs w:val="20"/>
          <w:lang w:eastAsia="en-US"/>
        </w:rPr>
      </w:pPr>
      <w:bookmarkStart w:id="15" w:name="_Ref192758517"/>
      <w:r w:rsidRPr="0028394C">
        <w:rPr>
          <w:rFonts w:ascii="Times New Roman" w:hAnsi="Times New Roman" w:cs="Times New Roman" w:hint="eastAsia"/>
          <w:b/>
          <w:kern w:val="0"/>
          <w:sz w:val="18"/>
          <w:szCs w:val="20"/>
          <w:lang w:eastAsia="en-US"/>
        </w:rPr>
        <w:t xml:space="preserve">Fig. </w:t>
      </w:r>
      <w:r w:rsidRPr="0028394C">
        <w:rPr>
          <w:rFonts w:ascii="Times New Roman" w:hAnsi="Times New Roman" w:cs="Times New Roman" w:hint="eastAsia"/>
          <w:b/>
          <w:kern w:val="0"/>
          <w:sz w:val="18"/>
          <w:szCs w:val="20"/>
          <w:lang w:eastAsia="en-US"/>
        </w:rPr>
        <w:fldChar w:fldCharType="begin"/>
      </w:r>
      <w:r w:rsidRPr="0028394C">
        <w:rPr>
          <w:rFonts w:ascii="Times New Roman" w:hAnsi="Times New Roman" w:cs="Times New Roman" w:hint="eastAsia"/>
          <w:b/>
          <w:kern w:val="0"/>
          <w:sz w:val="18"/>
          <w:szCs w:val="20"/>
          <w:lang w:eastAsia="en-US"/>
        </w:rPr>
        <w:instrText xml:space="preserve"> SEQ Fig. \* ARABIC </w:instrText>
      </w:r>
      <w:r w:rsidRPr="0028394C">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10</w:t>
      </w:r>
      <w:r w:rsidRPr="0028394C">
        <w:rPr>
          <w:rFonts w:ascii="Times New Roman" w:hAnsi="Times New Roman" w:cs="Times New Roman" w:hint="eastAsia"/>
          <w:b/>
          <w:kern w:val="0"/>
          <w:sz w:val="18"/>
          <w:szCs w:val="20"/>
          <w:lang w:eastAsia="en-US"/>
        </w:rPr>
        <w:fldChar w:fldCharType="end"/>
      </w:r>
      <w:bookmarkEnd w:id="15"/>
      <w:r w:rsidRPr="0028394C">
        <w:rPr>
          <w:rFonts w:ascii="Times New Roman" w:hAnsi="Times New Roman" w:cs="Times New Roman" w:hint="eastAsia"/>
          <w:b/>
          <w:kern w:val="0"/>
          <w:sz w:val="18"/>
          <w:szCs w:val="20"/>
          <w:lang w:eastAsia="en-US"/>
        </w:rPr>
        <w:t>.</w:t>
      </w:r>
      <w:r w:rsidR="0028394C">
        <w:rPr>
          <w:rFonts w:ascii="Times New Roman" w:hAnsi="Times New Roman" w:cs="Times New Roman" w:hint="eastAsia"/>
          <w:bCs/>
          <w:kern w:val="0"/>
          <w:sz w:val="18"/>
          <w:szCs w:val="20"/>
        </w:rPr>
        <w:t xml:space="preserve"> </w:t>
      </w:r>
      <w:r w:rsidRPr="0028394C">
        <w:rPr>
          <w:rFonts w:ascii="Times New Roman" w:hAnsi="Times New Roman" w:cs="Times New Roman" w:hint="eastAsia"/>
          <w:bCs/>
          <w:kern w:val="0"/>
          <w:sz w:val="18"/>
          <w:szCs w:val="20"/>
          <w:lang w:eastAsia="en-US"/>
        </w:rPr>
        <w:t xml:space="preserve">Frequency domain (a) </w:t>
      </w:r>
      <w:proofErr w:type="spellStart"/>
      <w:r w:rsidRPr="0028394C">
        <w:rPr>
          <w:rFonts w:ascii="Times New Roman" w:hAnsi="Times New Roman" w:cs="Times New Roman" w:hint="eastAsia"/>
          <w:bCs/>
          <w:kern w:val="0"/>
          <w:sz w:val="18"/>
          <w:szCs w:val="20"/>
          <w:lang w:eastAsia="en-US"/>
        </w:rPr>
        <w:t>llR</w:t>
      </w:r>
      <w:proofErr w:type="spellEnd"/>
      <w:r w:rsidRPr="0028394C">
        <w:rPr>
          <w:rFonts w:ascii="Times New Roman" w:hAnsi="Times New Roman" w:cs="Times New Roman" w:hint="eastAsia"/>
          <w:bCs/>
          <w:kern w:val="0"/>
          <w:sz w:val="18"/>
          <w:szCs w:val="20"/>
          <w:lang w:eastAsia="en-US"/>
        </w:rPr>
        <w:t xml:space="preserve"> filter (b) </w:t>
      </w:r>
      <w:proofErr w:type="spellStart"/>
      <w:r w:rsidRPr="0028394C">
        <w:rPr>
          <w:rFonts w:ascii="Times New Roman" w:hAnsi="Times New Roman" w:cs="Times New Roman" w:hint="eastAsia"/>
          <w:bCs/>
          <w:kern w:val="0"/>
          <w:sz w:val="18"/>
          <w:szCs w:val="20"/>
          <w:lang w:eastAsia="en-US"/>
        </w:rPr>
        <w:t>FlR</w:t>
      </w:r>
      <w:proofErr w:type="spellEnd"/>
      <w:r w:rsidRPr="0028394C">
        <w:rPr>
          <w:rFonts w:ascii="Times New Roman" w:hAnsi="Times New Roman" w:cs="Times New Roman" w:hint="eastAsia"/>
          <w:bCs/>
          <w:kern w:val="0"/>
          <w:sz w:val="18"/>
          <w:szCs w:val="20"/>
          <w:lang w:eastAsia="en-US"/>
        </w:rPr>
        <w:t xml:space="preserve"> filter</w:t>
      </w:r>
    </w:p>
    <w:p w14:paraId="55BAC94F" w14:textId="77777777" w:rsidR="00574847" w:rsidRDefault="00574847" w:rsidP="00183B61">
      <w:pPr>
        <w:numPr>
          <w:ilvl w:val="0"/>
          <w:numId w:val="0"/>
        </w:numPr>
        <w:rPr>
          <w:rFonts w:ascii="Times New Roman" w:hAnsi="Times New Roman" w:cs="Times New Roman"/>
        </w:rPr>
      </w:pPr>
      <w:r w:rsidRPr="00E97B12">
        <w:rPr>
          <w:rFonts w:ascii="Times New Roman" w:hAnsi="Times New Roman" w:cs="Times New Roman"/>
          <w:noProof/>
        </w:rPr>
        <w:lastRenderedPageBreak/>
        <w:drawing>
          <wp:inline distT="0" distB="0" distL="0" distR="0" wp14:anchorId="20766433" wp14:editId="74167350">
            <wp:extent cx="2507456" cy="1040130"/>
            <wp:effectExtent l="0" t="0" r="7620" b="7620"/>
            <wp:docPr id="18495469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46960" name="图片 4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542080" cy="1054492"/>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798E19E8" wp14:editId="43D51B5D">
            <wp:extent cx="2531568" cy="1050131"/>
            <wp:effectExtent l="0" t="0" r="2540" b="0"/>
            <wp:docPr id="15342335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33549" name="图片 48"/>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562061" cy="1062780"/>
                    </a:xfrm>
                    <a:prstGeom prst="rect">
                      <a:avLst/>
                    </a:prstGeom>
                    <a:noFill/>
                    <a:ln>
                      <a:noFill/>
                    </a:ln>
                  </pic:spPr>
                </pic:pic>
              </a:graphicData>
            </a:graphic>
          </wp:inline>
        </w:drawing>
      </w:r>
    </w:p>
    <w:p w14:paraId="017E0EE2" w14:textId="54382F03" w:rsidR="00012C2D" w:rsidRPr="00E97B12" w:rsidRDefault="00012C2D" w:rsidP="00183B61">
      <w:pPr>
        <w:numPr>
          <w:ilvl w:val="0"/>
          <w:numId w:val="0"/>
        </w:numPr>
        <w:rPr>
          <w:rFonts w:ascii="Times New Roman" w:hAnsi="Times New Roman" w:cs="Times New Roman"/>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r>
        <w:rPr>
          <w:rFonts w:ascii="Times New Roman" w:hAnsi="Times New Roman" w:cs="Times New Roman" w:hint="eastAsia"/>
          <w:bCs/>
          <w:kern w:val="0"/>
          <w:sz w:val="18"/>
          <w:szCs w:val="20"/>
        </w:rPr>
        <w:t>)</w:t>
      </w:r>
    </w:p>
    <w:p w14:paraId="5AB4BF2D" w14:textId="547CBFA4" w:rsidR="00012C2D" w:rsidRPr="0028394C" w:rsidRDefault="00012C2D" w:rsidP="0028394C">
      <w:pPr>
        <w:numPr>
          <w:ilvl w:val="0"/>
          <w:numId w:val="0"/>
        </w:numPr>
        <w:jc w:val="center"/>
        <w:rPr>
          <w:rFonts w:ascii="Times New Roman" w:hAnsi="Times New Roman" w:cs="Times New Roman"/>
          <w:bCs/>
          <w:kern w:val="0"/>
          <w:sz w:val="18"/>
          <w:szCs w:val="20"/>
          <w:lang w:eastAsia="en-US"/>
        </w:rPr>
      </w:pPr>
      <w:bookmarkStart w:id="16" w:name="_Ref192758608"/>
      <w:r w:rsidRPr="0028394C">
        <w:rPr>
          <w:rFonts w:ascii="Times New Roman" w:hAnsi="Times New Roman" w:cs="Times New Roman" w:hint="eastAsia"/>
          <w:b/>
          <w:kern w:val="0"/>
          <w:sz w:val="18"/>
          <w:szCs w:val="20"/>
          <w:lang w:eastAsia="en-US"/>
        </w:rPr>
        <w:t xml:space="preserve">Fig. </w:t>
      </w:r>
      <w:r w:rsidRPr="0028394C">
        <w:rPr>
          <w:rFonts w:ascii="Times New Roman" w:hAnsi="Times New Roman" w:cs="Times New Roman" w:hint="eastAsia"/>
          <w:b/>
          <w:kern w:val="0"/>
          <w:sz w:val="18"/>
          <w:szCs w:val="20"/>
          <w:lang w:eastAsia="en-US"/>
        </w:rPr>
        <w:fldChar w:fldCharType="begin"/>
      </w:r>
      <w:r w:rsidRPr="0028394C">
        <w:rPr>
          <w:rFonts w:ascii="Times New Roman" w:hAnsi="Times New Roman" w:cs="Times New Roman" w:hint="eastAsia"/>
          <w:b/>
          <w:kern w:val="0"/>
          <w:sz w:val="18"/>
          <w:szCs w:val="20"/>
          <w:lang w:eastAsia="en-US"/>
        </w:rPr>
        <w:instrText xml:space="preserve"> SEQ Fig. \* ARABIC </w:instrText>
      </w:r>
      <w:r w:rsidRPr="0028394C">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11</w:t>
      </w:r>
      <w:r w:rsidRPr="0028394C">
        <w:rPr>
          <w:rFonts w:ascii="Times New Roman" w:hAnsi="Times New Roman" w:cs="Times New Roman" w:hint="eastAsia"/>
          <w:b/>
          <w:kern w:val="0"/>
          <w:sz w:val="18"/>
          <w:szCs w:val="20"/>
          <w:lang w:eastAsia="en-US"/>
        </w:rPr>
        <w:fldChar w:fldCharType="end"/>
      </w:r>
      <w:bookmarkEnd w:id="16"/>
      <w:r w:rsidRPr="0028394C">
        <w:rPr>
          <w:rFonts w:ascii="Times New Roman" w:hAnsi="Times New Roman" w:cs="Times New Roman" w:hint="eastAsia"/>
          <w:b/>
          <w:kern w:val="0"/>
          <w:sz w:val="18"/>
          <w:szCs w:val="20"/>
          <w:lang w:eastAsia="en-US"/>
        </w:rPr>
        <w:t>.</w:t>
      </w:r>
      <w:r w:rsidR="0028394C">
        <w:rPr>
          <w:rFonts w:ascii="Times New Roman" w:hAnsi="Times New Roman" w:cs="Times New Roman" w:hint="eastAsia"/>
          <w:bCs/>
          <w:kern w:val="0"/>
          <w:sz w:val="18"/>
          <w:szCs w:val="20"/>
        </w:rPr>
        <w:t xml:space="preserve"> </w:t>
      </w:r>
      <w:r w:rsidRPr="0028394C">
        <w:rPr>
          <w:rFonts w:ascii="Times New Roman" w:hAnsi="Times New Roman" w:cs="Times New Roman" w:hint="eastAsia"/>
          <w:bCs/>
          <w:kern w:val="0"/>
          <w:sz w:val="18"/>
          <w:szCs w:val="20"/>
          <w:lang w:eastAsia="en-US"/>
        </w:rPr>
        <w:t>Frequency domain (a) Original signal (b) Band noise signal</w:t>
      </w:r>
    </w:p>
    <w:p w14:paraId="642E3CE3" w14:textId="3C485697" w:rsidR="00574847" w:rsidRDefault="00574847" w:rsidP="00183B61">
      <w:pPr>
        <w:numPr>
          <w:ilvl w:val="0"/>
          <w:numId w:val="0"/>
        </w:numPr>
        <w:rPr>
          <w:rFonts w:ascii="Times New Roman" w:hAnsi="Times New Roman" w:cs="Times New Roman"/>
          <w:noProof/>
        </w:rPr>
      </w:pPr>
      <w:r w:rsidRPr="00E97B12">
        <w:rPr>
          <w:rFonts w:ascii="Times New Roman" w:hAnsi="Times New Roman" w:cs="Times New Roman"/>
          <w:noProof/>
        </w:rPr>
        <w:drawing>
          <wp:inline distT="0" distB="0" distL="0" distR="0" wp14:anchorId="1441A8A8" wp14:editId="363EBADC">
            <wp:extent cx="2528888" cy="1073586"/>
            <wp:effectExtent l="0" t="0" r="5080" b="0"/>
            <wp:docPr id="837855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5505" name="图片 4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553634" cy="1084091"/>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t xml:space="preserve"> </w:t>
      </w:r>
      <w:r w:rsidR="00586869" w:rsidRPr="00E97B12">
        <w:rPr>
          <w:rFonts w:ascii="Times New Roman" w:hAnsi="Times New Roman" w:cs="Times New Roman"/>
          <w:noProof/>
        </w:rPr>
        <w:t xml:space="preserve"> </w:t>
      </w:r>
      <w:r w:rsidRPr="00E97B12">
        <w:rPr>
          <w:rFonts w:ascii="Times New Roman" w:hAnsi="Times New Roman" w:cs="Times New Roman"/>
          <w:noProof/>
        </w:rPr>
        <w:drawing>
          <wp:inline distT="0" distB="0" distL="0" distR="0" wp14:anchorId="514722EC" wp14:editId="31BC8011">
            <wp:extent cx="2514441" cy="1038986"/>
            <wp:effectExtent l="0" t="0" r="635" b="8890"/>
            <wp:docPr id="16607786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78625" name="图片 50"/>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531982" cy="1046234"/>
                    </a:xfrm>
                    <a:prstGeom prst="rect">
                      <a:avLst/>
                    </a:prstGeom>
                    <a:noFill/>
                    <a:ln>
                      <a:noFill/>
                    </a:ln>
                  </pic:spPr>
                </pic:pic>
              </a:graphicData>
            </a:graphic>
          </wp:inline>
        </w:drawing>
      </w:r>
    </w:p>
    <w:p w14:paraId="14E35636" w14:textId="72A85D01" w:rsidR="00012C2D" w:rsidRPr="00E97B12" w:rsidRDefault="00012C2D" w:rsidP="00183B61">
      <w:pPr>
        <w:numPr>
          <w:ilvl w:val="0"/>
          <w:numId w:val="0"/>
        </w:numPr>
        <w:rPr>
          <w:rFonts w:ascii="Times New Roman" w:hAnsi="Times New Roman" w:cs="Times New Roman"/>
          <w:noProof/>
        </w:rPr>
      </w:pPr>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(a)                                         </w:t>
      </w:r>
      <w:r>
        <w:rPr>
          <w:rFonts w:ascii="Times New Roman" w:hAnsi="Times New Roman" w:cs="Times New Roman" w:hint="eastAsia"/>
          <w:bCs/>
          <w:kern w:val="0"/>
          <w:sz w:val="18"/>
          <w:szCs w:val="20"/>
        </w:rPr>
        <w:t xml:space="preserve">  </w:t>
      </w:r>
      <w:proofErr w:type="gramStart"/>
      <w:r>
        <w:rPr>
          <w:rFonts w:ascii="Times New Roman" w:hAnsi="Times New Roman" w:cs="Times New Roman" w:hint="eastAsia"/>
          <w:bCs/>
          <w:kern w:val="0"/>
          <w:sz w:val="18"/>
          <w:szCs w:val="20"/>
        </w:rPr>
        <w:t xml:space="preserve">  </w:t>
      </w:r>
      <w:r w:rsidRPr="007C582A">
        <w:rPr>
          <w:rFonts w:ascii="Times New Roman" w:hAnsi="Times New Roman" w:cs="Times New Roman" w:hint="eastAsia"/>
          <w:bCs/>
          <w:kern w:val="0"/>
          <w:sz w:val="18"/>
          <w:szCs w:val="20"/>
        </w:rPr>
        <w:t xml:space="preserve"> (</w:t>
      </w:r>
      <w:proofErr w:type="gramEnd"/>
      <w:r w:rsidRPr="007C582A">
        <w:rPr>
          <w:rFonts w:ascii="Times New Roman" w:hAnsi="Times New Roman" w:cs="Times New Roman" w:hint="eastAsia"/>
          <w:bCs/>
          <w:kern w:val="0"/>
          <w:sz w:val="18"/>
          <w:szCs w:val="20"/>
        </w:rPr>
        <w:t>b</w:t>
      </w:r>
      <w:r>
        <w:rPr>
          <w:rFonts w:ascii="Times New Roman" w:hAnsi="Times New Roman" w:cs="Times New Roman" w:hint="eastAsia"/>
          <w:bCs/>
          <w:kern w:val="0"/>
          <w:sz w:val="18"/>
          <w:szCs w:val="20"/>
        </w:rPr>
        <w:t>)</w:t>
      </w:r>
    </w:p>
    <w:p w14:paraId="04FCA31D" w14:textId="22A03AB9" w:rsidR="00012C2D" w:rsidRPr="0028394C" w:rsidRDefault="0028394C" w:rsidP="0028394C">
      <w:pPr>
        <w:numPr>
          <w:ilvl w:val="0"/>
          <w:numId w:val="0"/>
        </w:numPr>
        <w:jc w:val="center"/>
        <w:rPr>
          <w:rFonts w:ascii="Times New Roman" w:hAnsi="Times New Roman" w:cs="Times New Roman"/>
          <w:bCs/>
          <w:kern w:val="0"/>
          <w:sz w:val="18"/>
          <w:szCs w:val="20"/>
          <w:lang w:eastAsia="en-US"/>
        </w:rPr>
      </w:pPr>
      <w:r w:rsidRPr="0028394C">
        <w:rPr>
          <w:rFonts w:ascii="Times New Roman" w:hAnsi="Times New Roman" w:cs="Times New Roman" w:hint="eastAsia"/>
          <w:b/>
          <w:kern w:val="0"/>
          <w:sz w:val="18"/>
          <w:szCs w:val="20"/>
          <w:lang w:eastAsia="en-US"/>
        </w:rPr>
        <w:t xml:space="preserve">Fig. </w:t>
      </w:r>
      <w:r w:rsidRPr="0028394C">
        <w:rPr>
          <w:rFonts w:ascii="Times New Roman" w:hAnsi="Times New Roman" w:cs="Times New Roman" w:hint="eastAsia"/>
          <w:b/>
          <w:kern w:val="0"/>
          <w:sz w:val="18"/>
          <w:szCs w:val="20"/>
          <w:lang w:eastAsia="en-US"/>
        </w:rPr>
        <w:fldChar w:fldCharType="begin"/>
      </w:r>
      <w:r w:rsidRPr="0028394C">
        <w:rPr>
          <w:rFonts w:ascii="Times New Roman" w:hAnsi="Times New Roman" w:cs="Times New Roman" w:hint="eastAsia"/>
          <w:b/>
          <w:kern w:val="0"/>
          <w:sz w:val="18"/>
          <w:szCs w:val="20"/>
          <w:lang w:eastAsia="en-US"/>
        </w:rPr>
        <w:instrText xml:space="preserve"> SEQ Fig. \* ARABIC </w:instrText>
      </w:r>
      <w:r w:rsidRPr="0028394C">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12</w:t>
      </w:r>
      <w:r w:rsidRPr="0028394C">
        <w:rPr>
          <w:rFonts w:ascii="Times New Roman" w:hAnsi="Times New Roman" w:cs="Times New Roman" w:hint="eastAsia"/>
          <w:b/>
          <w:kern w:val="0"/>
          <w:sz w:val="18"/>
          <w:szCs w:val="20"/>
          <w:lang w:eastAsia="en-US"/>
        </w:rPr>
        <w:fldChar w:fldCharType="end"/>
      </w:r>
      <w:r w:rsidRPr="0028394C">
        <w:rPr>
          <w:rFonts w:ascii="Times New Roman" w:hAnsi="Times New Roman" w:cs="Times New Roman" w:hint="eastAsia"/>
          <w:b/>
          <w:kern w:val="0"/>
          <w:sz w:val="18"/>
          <w:szCs w:val="20"/>
          <w:lang w:eastAsia="en-US"/>
        </w:rPr>
        <w:t>.</w:t>
      </w:r>
      <w:r w:rsidRPr="0028394C">
        <w:rPr>
          <w:rFonts w:ascii="Times New Roman" w:hAnsi="Times New Roman" w:cs="Times New Roman" w:hint="eastAsia"/>
          <w:b/>
          <w:kern w:val="0"/>
          <w:sz w:val="18"/>
          <w:szCs w:val="20"/>
        </w:rPr>
        <w:t xml:space="preserve"> </w:t>
      </w:r>
      <w:r w:rsidRPr="0028394C">
        <w:rPr>
          <w:rFonts w:ascii="Times New Roman" w:hAnsi="Times New Roman" w:cs="Times New Roman" w:hint="eastAsia"/>
          <w:bCs/>
          <w:kern w:val="0"/>
          <w:sz w:val="18"/>
          <w:szCs w:val="20"/>
          <w:lang w:eastAsia="en-US"/>
        </w:rPr>
        <w:t>Frequency domain (a) LMS adaptive filter (b) Spectral subtraction</w:t>
      </w:r>
    </w:p>
    <w:p w14:paraId="7C28630C" w14:textId="18D256A3" w:rsidR="006F7AFD" w:rsidRPr="00E97B12" w:rsidRDefault="00183B61" w:rsidP="00183B61">
      <w:pPr>
        <w:numPr>
          <w:ilvl w:val="0"/>
          <w:numId w:val="0"/>
        </w:numPr>
        <w:jc w:val="center"/>
        <w:rPr>
          <w:rFonts w:ascii="Times New Roman" w:hAnsi="Times New Roman" w:cs="Times New Roman"/>
        </w:rPr>
      </w:pPr>
      <w:r>
        <w:rPr>
          <w:rFonts w:ascii="Times New Roman" w:hAnsi="Times New Roman" w:cs="Times New Roman" w:hint="eastAsia"/>
        </w:rPr>
        <w:t xml:space="preserve">             </w:t>
      </w:r>
      <w:r w:rsidR="00EA5ADF" w:rsidRPr="00E97B12">
        <w:rPr>
          <w:rFonts w:ascii="Times New Roman" w:hAnsi="Times New Roman" w:cs="Times New Roman"/>
          <w:noProof/>
        </w:rPr>
        <w:drawing>
          <wp:inline distT="0" distB="0" distL="0" distR="0" wp14:anchorId="542F31AC" wp14:editId="232EE000">
            <wp:extent cx="5175250" cy="605766"/>
            <wp:effectExtent l="0" t="0" r="0" b="4445"/>
            <wp:docPr id="5616240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24006" name="图片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230957" cy="612287"/>
                    </a:xfrm>
                    <a:prstGeom prst="rect">
                      <a:avLst/>
                    </a:prstGeom>
                    <a:noFill/>
                    <a:ln>
                      <a:noFill/>
                    </a:ln>
                  </pic:spPr>
                </pic:pic>
              </a:graphicData>
            </a:graphic>
          </wp:inline>
        </w:drawing>
      </w:r>
    </w:p>
    <w:p w14:paraId="4D01B3B3" w14:textId="44C05448" w:rsidR="00513E97" w:rsidRPr="00513E97" w:rsidRDefault="00513E97" w:rsidP="00513E97">
      <w:pPr>
        <w:numPr>
          <w:ilvl w:val="0"/>
          <w:numId w:val="0"/>
        </w:numPr>
        <w:jc w:val="center"/>
        <w:rPr>
          <w:rFonts w:ascii="Times New Roman" w:hAnsi="Times New Roman" w:cs="Times New Roman"/>
          <w:bCs/>
          <w:kern w:val="0"/>
          <w:sz w:val="18"/>
          <w:szCs w:val="20"/>
          <w:lang w:eastAsia="en-US"/>
        </w:rPr>
      </w:pPr>
      <w:bookmarkStart w:id="17" w:name="_Ref192759564"/>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13</w:t>
      </w:r>
      <w:r w:rsidRPr="00513E97">
        <w:rPr>
          <w:rFonts w:ascii="Times New Roman" w:hAnsi="Times New Roman" w:cs="Times New Roman" w:hint="eastAsia"/>
          <w:b/>
          <w:kern w:val="0"/>
          <w:sz w:val="18"/>
          <w:szCs w:val="20"/>
          <w:lang w:eastAsia="en-US"/>
        </w:rPr>
        <w:fldChar w:fldCharType="end"/>
      </w:r>
      <w:bookmarkEnd w:id="17"/>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Original signal</w:t>
      </w:r>
    </w:p>
    <w:p w14:paraId="1755457F" w14:textId="6CD2B0EF" w:rsidR="00EA5ADF" w:rsidRPr="00E97B12" w:rsidRDefault="00EA5ADF" w:rsidP="00183B61">
      <w:pPr>
        <w:numPr>
          <w:ilvl w:val="0"/>
          <w:numId w:val="0"/>
        </w:numPr>
        <w:jc w:val="center"/>
        <w:rPr>
          <w:rFonts w:ascii="Times New Roman" w:hAnsi="Times New Roman" w:cs="Times New Roman"/>
        </w:rPr>
      </w:pPr>
      <w:r w:rsidRPr="00E97B12">
        <w:rPr>
          <w:rFonts w:ascii="Times New Roman" w:hAnsi="Times New Roman" w:cs="Times New Roman"/>
          <w:noProof/>
        </w:rPr>
        <w:drawing>
          <wp:inline distT="0" distB="0" distL="0" distR="0" wp14:anchorId="18BBA528" wp14:editId="3E6D9F65">
            <wp:extent cx="5175849" cy="605836"/>
            <wp:effectExtent l="0" t="0" r="6350" b="3810"/>
            <wp:docPr id="1286771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71240" name="图片 1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278786" cy="617885"/>
                    </a:xfrm>
                    <a:prstGeom prst="rect">
                      <a:avLst/>
                    </a:prstGeom>
                    <a:noFill/>
                    <a:ln>
                      <a:noFill/>
                    </a:ln>
                  </pic:spPr>
                </pic:pic>
              </a:graphicData>
            </a:graphic>
          </wp:inline>
        </w:drawing>
      </w:r>
    </w:p>
    <w:p w14:paraId="7AF21030" w14:textId="35C9F787" w:rsidR="00513E97" w:rsidRPr="00513E97" w:rsidRDefault="00513E97" w:rsidP="00513E97">
      <w:pPr>
        <w:numPr>
          <w:ilvl w:val="0"/>
          <w:numId w:val="0"/>
        </w:numPr>
        <w:jc w:val="center"/>
        <w:rPr>
          <w:rFonts w:ascii="Times New Roman" w:hAnsi="Times New Roman" w:cs="Times New Roman"/>
          <w:bCs/>
          <w:kern w:val="0"/>
          <w:sz w:val="18"/>
          <w:szCs w:val="20"/>
          <w:lang w:eastAsia="en-US"/>
        </w:rPr>
      </w:pPr>
      <w:bookmarkStart w:id="18" w:name="_Ref192759356"/>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14</w:t>
      </w:r>
      <w:r w:rsidRPr="00513E97">
        <w:rPr>
          <w:rFonts w:ascii="Times New Roman" w:hAnsi="Times New Roman" w:cs="Times New Roman" w:hint="eastAsia"/>
          <w:b/>
          <w:kern w:val="0"/>
          <w:sz w:val="18"/>
          <w:szCs w:val="20"/>
          <w:lang w:eastAsia="en-US"/>
        </w:rPr>
        <w:fldChar w:fldCharType="end"/>
      </w:r>
      <w:bookmarkEnd w:id="18"/>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Band noise signal</w:t>
      </w:r>
    </w:p>
    <w:p w14:paraId="121ABD92" w14:textId="62AC65F0" w:rsidR="00EA5ADF" w:rsidRPr="00E97B12" w:rsidRDefault="007D6722" w:rsidP="00183B61">
      <w:pPr>
        <w:numPr>
          <w:ilvl w:val="0"/>
          <w:numId w:val="0"/>
        </w:numPr>
        <w:jc w:val="center"/>
        <w:rPr>
          <w:rFonts w:ascii="Times New Roman" w:hAnsi="Times New Roman" w:cs="Times New Roman"/>
        </w:rPr>
      </w:pPr>
      <w:r w:rsidRPr="00E97B12">
        <w:rPr>
          <w:rFonts w:ascii="Times New Roman" w:hAnsi="Times New Roman" w:cs="Times New Roman"/>
          <w:noProof/>
        </w:rPr>
        <w:drawing>
          <wp:inline distT="0" distB="0" distL="0" distR="0" wp14:anchorId="4FF4F78A" wp14:editId="13734C91">
            <wp:extent cx="5201729" cy="608864"/>
            <wp:effectExtent l="0" t="0" r="0" b="1270"/>
            <wp:docPr id="10847704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70426" name="图片 17"/>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274693" cy="617404"/>
                    </a:xfrm>
                    <a:prstGeom prst="rect">
                      <a:avLst/>
                    </a:prstGeom>
                    <a:noFill/>
                    <a:ln>
                      <a:noFill/>
                    </a:ln>
                  </pic:spPr>
                </pic:pic>
              </a:graphicData>
            </a:graphic>
          </wp:inline>
        </w:drawing>
      </w:r>
    </w:p>
    <w:p w14:paraId="25D11DBE" w14:textId="0F97A3F1" w:rsidR="00EA5ADF" w:rsidRPr="00513E97" w:rsidRDefault="00513E97" w:rsidP="00513E97">
      <w:pPr>
        <w:numPr>
          <w:ilvl w:val="0"/>
          <w:numId w:val="0"/>
        </w:numPr>
        <w:jc w:val="center"/>
        <w:rPr>
          <w:rFonts w:ascii="Times New Roman" w:hAnsi="Times New Roman" w:cs="Times New Roman"/>
          <w:bCs/>
          <w:kern w:val="0"/>
          <w:sz w:val="18"/>
          <w:szCs w:val="20"/>
          <w:lang w:eastAsia="en-US"/>
        </w:rPr>
      </w:pPr>
      <w:bookmarkStart w:id="19" w:name="_Ref192759606"/>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15</w:t>
      </w:r>
      <w:r w:rsidRPr="00513E97">
        <w:rPr>
          <w:rFonts w:ascii="Times New Roman" w:hAnsi="Times New Roman" w:cs="Times New Roman" w:hint="eastAsia"/>
          <w:b/>
          <w:kern w:val="0"/>
          <w:sz w:val="18"/>
          <w:szCs w:val="20"/>
          <w:lang w:eastAsia="en-US"/>
        </w:rPr>
        <w:fldChar w:fldCharType="end"/>
      </w:r>
      <w:bookmarkEnd w:id="19"/>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IIR filter</w:t>
      </w:r>
    </w:p>
    <w:p w14:paraId="584B7ABA" w14:textId="34EE4BFC" w:rsidR="007D6722" w:rsidRPr="00E97B12" w:rsidRDefault="00574847" w:rsidP="00183B61">
      <w:pPr>
        <w:numPr>
          <w:ilvl w:val="0"/>
          <w:numId w:val="0"/>
        </w:numPr>
        <w:jc w:val="center"/>
        <w:rPr>
          <w:rFonts w:ascii="Times New Roman" w:hAnsi="Times New Roman" w:cs="Times New Roman"/>
        </w:rPr>
      </w:pPr>
      <w:r w:rsidRPr="00E97B12">
        <w:rPr>
          <w:rFonts w:ascii="Times New Roman" w:hAnsi="Times New Roman" w:cs="Times New Roman"/>
          <w:noProof/>
        </w:rPr>
        <w:drawing>
          <wp:inline distT="0" distB="0" distL="0" distR="0" wp14:anchorId="34E5CA1B" wp14:editId="1665C469">
            <wp:extent cx="5218981" cy="610885"/>
            <wp:effectExtent l="0" t="0" r="1270" b="0"/>
            <wp:docPr id="11319016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0169" name="图片 41"/>
                    <pic:cNvPicPr/>
                  </pic:nvPicPr>
                  <pic:blipFill>
                    <a:blip r:embed="rId36">
                      <a:extLst>
                        <a:ext uri="{28A0092B-C50C-407E-A947-70E740481C1C}">
                          <a14:useLocalDpi xmlns:a14="http://schemas.microsoft.com/office/drawing/2010/main" val="0"/>
                        </a:ext>
                      </a:extLst>
                    </a:blip>
                    <a:stretch>
                      <a:fillRect/>
                    </a:stretch>
                  </pic:blipFill>
                  <pic:spPr>
                    <a:xfrm>
                      <a:off x="0" y="0"/>
                      <a:ext cx="5253927" cy="614975"/>
                    </a:xfrm>
                    <a:prstGeom prst="rect">
                      <a:avLst/>
                    </a:prstGeom>
                  </pic:spPr>
                </pic:pic>
              </a:graphicData>
            </a:graphic>
          </wp:inline>
        </w:drawing>
      </w:r>
    </w:p>
    <w:p w14:paraId="09C6E9C4" w14:textId="4D7E153B" w:rsidR="00513E97" w:rsidRPr="00513E97" w:rsidRDefault="00513E97" w:rsidP="00513E97">
      <w:pPr>
        <w:numPr>
          <w:ilvl w:val="0"/>
          <w:numId w:val="0"/>
        </w:numPr>
        <w:jc w:val="center"/>
        <w:rPr>
          <w:rFonts w:ascii="Times New Roman" w:hAnsi="Times New Roman" w:cs="Times New Roman"/>
          <w:bCs/>
          <w:kern w:val="0"/>
          <w:sz w:val="18"/>
          <w:szCs w:val="20"/>
          <w:lang w:eastAsia="en-US"/>
        </w:rPr>
      </w:pPr>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16</w:t>
      </w:r>
      <w:r w:rsidRPr="00513E97">
        <w:rPr>
          <w:rFonts w:ascii="Times New Roman" w:hAnsi="Times New Roman" w:cs="Times New Roman" w:hint="eastAsia"/>
          <w:b/>
          <w:kern w:val="0"/>
          <w:sz w:val="18"/>
          <w:szCs w:val="20"/>
          <w:lang w:eastAsia="en-US"/>
        </w:rPr>
        <w:fldChar w:fldCharType="end"/>
      </w:r>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FIR filter</w:t>
      </w:r>
    </w:p>
    <w:p w14:paraId="0F5E1548" w14:textId="113B4EFC" w:rsidR="00574847" w:rsidRPr="00E97B12" w:rsidRDefault="00574847" w:rsidP="00183B61">
      <w:pPr>
        <w:numPr>
          <w:ilvl w:val="0"/>
          <w:numId w:val="0"/>
        </w:numPr>
        <w:jc w:val="center"/>
        <w:rPr>
          <w:rFonts w:ascii="Times New Roman" w:hAnsi="Times New Roman" w:cs="Times New Roman"/>
        </w:rPr>
      </w:pPr>
      <w:r w:rsidRPr="00E97B12">
        <w:rPr>
          <w:rFonts w:ascii="Times New Roman" w:hAnsi="Times New Roman" w:cs="Times New Roman"/>
          <w:noProof/>
        </w:rPr>
        <w:drawing>
          <wp:inline distT="0" distB="0" distL="0" distR="0" wp14:anchorId="2B51C1EF" wp14:editId="5FF273AC">
            <wp:extent cx="5236234" cy="612904"/>
            <wp:effectExtent l="0" t="0" r="2540" b="0"/>
            <wp:docPr id="212644281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42818" name="图片 42"/>
                    <pic:cNvPicPr/>
                  </pic:nvPicPr>
                  <pic:blipFill>
                    <a:blip r:embed="rId37">
                      <a:extLst>
                        <a:ext uri="{28A0092B-C50C-407E-A947-70E740481C1C}">
                          <a14:useLocalDpi xmlns:a14="http://schemas.microsoft.com/office/drawing/2010/main" val="0"/>
                        </a:ext>
                      </a:extLst>
                    </a:blip>
                    <a:stretch>
                      <a:fillRect/>
                    </a:stretch>
                  </pic:blipFill>
                  <pic:spPr>
                    <a:xfrm>
                      <a:off x="0" y="0"/>
                      <a:ext cx="5318139" cy="622491"/>
                    </a:xfrm>
                    <a:prstGeom prst="rect">
                      <a:avLst/>
                    </a:prstGeom>
                  </pic:spPr>
                </pic:pic>
              </a:graphicData>
            </a:graphic>
          </wp:inline>
        </w:drawing>
      </w:r>
    </w:p>
    <w:p w14:paraId="353D459C" w14:textId="270EE463" w:rsidR="00574847" w:rsidRPr="00513E97" w:rsidRDefault="00513E97" w:rsidP="00513E97">
      <w:pPr>
        <w:numPr>
          <w:ilvl w:val="0"/>
          <w:numId w:val="0"/>
        </w:numPr>
        <w:jc w:val="center"/>
        <w:rPr>
          <w:rFonts w:ascii="Times New Roman" w:hAnsi="Times New Roman" w:cs="Times New Roman"/>
          <w:bCs/>
          <w:kern w:val="0"/>
          <w:sz w:val="18"/>
          <w:szCs w:val="20"/>
          <w:lang w:eastAsia="en-US"/>
        </w:rPr>
      </w:pPr>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17</w:t>
      </w:r>
      <w:r w:rsidRPr="00513E97">
        <w:rPr>
          <w:rFonts w:ascii="Times New Roman" w:hAnsi="Times New Roman" w:cs="Times New Roman" w:hint="eastAsia"/>
          <w:b/>
          <w:kern w:val="0"/>
          <w:sz w:val="18"/>
          <w:szCs w:val="20"/>
          <w:lang w:eastAsia="en-US"/>
        </w:rPr>
        <w:fldChar w:fldCharType="end"/>
      </w:r>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LMS adaptive filter</w:t>
      </w:r>
    </w:p>
    <w:p w14:paraId="203F02AA" w14:textId="331B2CB3" w:rsidR="00574847" w:rsidRPr="00E97B12" w:rsidRDefault="00574847" w:rsidP="00183B61">
      <w:pPr>
        <w:numPr>
          <w:ilvl w:val="0"/>
          <w:numId w:val="0"/>
        </w:numPr>
        <w:jc w:val="center"/>
        <w:rPr>
          <w:rFonts w:ascii="Times New Roman" w:hAnsi="Times New Roman" w:cs="Times New Roman"/>
        </w:rPr>
      </w:pPr>
      <w:r w:rsidRPr="00E97B12">
        <w:rPr>
          <w:rFonts w:ascii="Times New Roman" w:hAnsi="Times New Roman" w:cs="Times New Roman"/>
          <w:noProof/>
        </w:rPr>
        <w:lastRenderedPageBreak/>
        <w:drawing>
          <wp:inline distT="0" distB="0" distL="0" distR="0" wp14:anchorId="348E9888" wp14:editId="766FC99A">
            <wp:extent cx="5236210" cy="642360"/>
            <wp:effectExtent l="0" t="0" r="2540" b="5715"/>
            <wp:docPr id="207132420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24202" name="图片 43"/>
                    <pic:cNvPicPr/>
                  </pic:nvPicPr>
                  <pic:blipFill>
                    <a:blip r:embed="rId38">
                      <a:extLst>
                        <a:ext uri="{28A0092B-C50C-407E-A947-70E740481C1C}">
                          <a14:useLocalDpi xmlns:a14="http://schemas.microsoft.com/office/drawing/2010/main" val="0"/>
                        </a:ext>
                      </a:extLst>
                    </a:blip>
                    <a:stretch>
                      <a:fillRect/>
                    </a:stretch>
                  </pic:blipFill>
                  <pic:spPr>
                    <a:xfrm>
                      <a:off x="0" y="0"/>
                      <a:ext cx="5284381" cy="648269"/>
                    </a:xfrm>
                    <a:prstGeom prst="rect">
                      <a:avLst/>
                    </a:prstGeom>
                  </pic:spPr>
                </pic:pic>
              </a:graphicData>
            </a:graphic>
          </wp:inline>
        </w:drawing>
      </w:r>
    </w:p>
    <w:p w14:paraId="5CB8AE21" w14:textId="22435D85" w:rsidR="00574847" w:rsidRPr="00513E97" w:rsidRDefault="00513E97" w:rsidP="00513E97">
      <w:pPr>
        <w:numPr>
          <w:ilvl w:val="0"/>
          <w:numId w:val="0"/>
        </w:numPr>
        <w:jc w:val="center"/>
        <w:rPr>
          <w:rFonts w:ascii="Times New Roman" w:hAnsi="Times New Roman" w:cs="Times New Roman"/>
          <w:bCs/>
          <w:kern w:val="0"/>
          <w:sz w:val="18"/>
          <w:szCs w:val="20"/>
          <w:lang w:eastAsia="en-US"/>
        </w:rPr>
      </w:pPr>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18</w:t>
      </w:r>
      <w:r w:rsidRPr="00513E97">
        <w:rPr>
          <w:rFonts w:ascii="Times New Roman" w:hAnsi="Times New Roman" w:cs="Times New Roman" w:hint="eastAsia"/>
          <w:b/>
          <w:kern w:val="0"/>
          <w:sz w:val="18"/>
          <w:szCs w:val="20"/>
          <w:lang w:eastAsia="en-US"/>
        </w:rPr>
        <w:fldChar w:fldCharType="end"/>
      </w:r>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Spectral subtraction</w:t>
      </w:r>
    </w:p>
    <w:p w14:paraId="684FCDF3" w14:textId="595038F2" w:rsidR="00574847" w:rsidRPr="00E97B12" w:rsidRDefault="00F34108" w:rsidP="00183B61">
      <w:pPr>
        <w:numPr>
          <w:ilvl w:val="0"/>
          <w:numId w:val="0"/>
        </w:numPr>
        <w:jc w:val="center"/>
        <w:rPr>
          <w:rFonts w:ascii="Times New Roman" w:hAnsi="Times New Roman" w:cs="Times New Roman"/>
        </w:rPr>
      </w:pPr>
      <w:r w:rsidRPr="00E97B12">
        <w:rPr>
          <w:rFonts w:ascii="Times New Roman" w:hAnsi="Times New Roman" w:cs="Times New Roman"/>
          <w:noProof/>
        </w:rPr>
        <w:drawing>
          <wp:inline distT="0" distB="0" distL="0" distR="0" wp14:anchorId="62C1F1F3" wp14:editId="00277516">
            <wp:extent cx="2975113" cy="2279008"/>
            <wp:effectExtent l="0" t="0" r="0" b="7620"/>
            <wp:docPr id="2691067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2237" cy="2292126"/>
                    </a:xfrm>
                    <a:prstGeom prst="rect">
                      <a:avLst/>
                    </a:prstGeom>
                    <a:noFill/>
                    <a:ln>
                      <a:noFill/>
                    </a:ln>
                  </pic:spPr>
                </pic:pic>
              </a:graphicData>
            </a:graphic>
          </wp:inline>
        </w:drawing>
      </w:r>
    </w:p>
    <w:p w14:paraId="37A1E32B" w14:textId="30886588" w:rsidR="0047418A" w:rsidRPr="00513E97" w:rsidRDefault="00513E97" w:rsidP="00513E97">
      <w:pPr>
        <w:numPr>
          <w:ilvl w:val="0"/>
          <w:numId w:val="0"/>
        </w:numPr>
        <w:jc w:val="center"/>
        <w:rPr>
          <w:rFonts w:ascii="Times New Roman" w:hAnsi="Times New Roman" w:cs="Times New Roman"/>
          <w:bCs/>
          <w:kern w:val="0"/>
          <w:sz w:val="18"/>
          <w:szCs w:val="20"/>
          <w:lang w:eastAsia="en-US"/>
        </w:rPr>
      </w:pPr>
      <w:bookmarkStart w:id="20" w:name="_Ref192759325"/>
      <w:r w:rsidRPr="00513E97">
        <w:rPr>
          <w:rFonts w:ascii="Times New Roman" w:hAnsi="Times New Roman" w:cs="Times New Roman" w:hint="eastAsia"/>
          <w:b/>
          <w:kern w:val="0"/>
          <w:sz w:val="18"/>
          <w:szCs w:val="20"/>
          <w:lang w:eastAsia="en-US"/>
        </w:rPr>
        <w:t xml:space="preserve">Fig. </w:t>
      </w:r>
      <w:r w:rsidRPr="00513E97">
        <w:rPr>
          <w:rFonts w:ascii="Times New Roman" w:hAnsi="Times New Roman" w:cs="Times New Roman" w:hint="eastAsia"/>
          <w:b/>
          <w:kern w:val="0"/>
          <w:sz w:val="18"/>
          <w:szCs w:val="20"/>
          <w:lang w:eastAsia="en-US"/>
        </w:rPr>
        <w:fldChar w:fldCharType="begin"/>
      </w:r>
      <w:r w:rsidRPr="00513E97">
        <w:rPr>
          <w:rFonts w:ascii="Times New Roman" w:hAnsi="Times New Roman" w:cs="Times New Roman" w:hint="eastAsia"/>
          <w:b/>
          <w:kern w:val="0"/>
          <w:sz w:val="18"/>
          <w:szCs w:val="20"/>
          <w:lang w:eastAsia="en-US"/>
        </w:rPr>
        <w:instrText xml:space="preserve"> SEQ Fig. \* ARABIC </w:instrText>
      </w:r>
      <w:r w:rsidRPr="00513E97">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19</w:t>
      </w:r>
      <w:r w:rsidRPr="00513E97">
        <w:rPr>
          <w:rFonts w:ascii="Times New Roman" w:hAnsi="Times New Roman" w:cs="Times New Roman" w:hint="eastAsia"/>
          <w:b/>
          <w:kern w:val="0"/>
          <w:sz w:val="18"/>
          <w:szCs w:val="20"/>
          <w:lang w:eastAsia="en-US"/>
        </w:rPr>
        <w:fldChar w:fldCharType="end"/>
      </w:r>
      <w:bookmarkEnd w:id="20"/>
      <w:r w:rsidRPr="00513E97">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513E97">
        <w:rPr>
          <w:rFonts w:ascii="Times New Roman" w:hAnsi="Times New Roman" w:cs="Times New Roman" w:hint="eastAsia"/>
          <w:bCs/>
          <w:kern w:val="0"/>
          <w:sz w:val="18"/>
          <w:szCs w:val="20"/>
          <w:lang w:eastAsia="en-US"/>
        </w:rPr>
        <w:t>SNR</w:t>
      </w:r>
    </w:p>
    <w:p w14:paraId="55C3D72A" w14:textId="2E53A889" w:rsidR="00BE5ACC" w:rsidRPr="00E97B12" w:rsidRDefault="00371AA2" w:rsidP="0017344C">
      <w:pPr>
        <w:pStyle w:val="heading2"/>
        <w:numPr>
          <w:ilvl w:val="0"/>
          <w:numId w:val="0"/>
        </w:numPr>
        <w:spacing w:before="0"/>
      </w:pPr>
      <w:r>
        <w:rPr>
          <w:rFonts w:hint="eastAsia"/>
        </w:rPr>
        <w:t>4</w:t>
      </w:r>
      <w:r w:rsidR="00BE5ACC" w:rsidRPr="00E97B12">
        <w:t xml:space="preserve">.3 </w:t>
      </w:r>
      <w:r>
        <w:rPr>
          <w:rFonts w:hint="eastAsia"/>
          <w:lang w:eastAsia="zh-CN"/>
        </w:rPr>
        <w:t xml:space="preserve">    </w:t>
      </w:r>
      <w:r w:rsidR="00BE5ACC" w:rsidRPr="00E97B12">
        <w:t xml:space="preserve">Leakage Signal </w:t>
      </w:r>
      <w:proofErr w:type="spellStart"/>
      <w:r w:rsidR="00BE5ACC" w:rsidRPr="00E97B12">
        <w:t>Characterisation</w:t>
      </w:r>
      <w:proofErr w:type="spellEnd"/>
    </w:p>
    <w:p w14:paraId="55223A67" w14:textId="688AA68A" w:rsidR="00BE5ACC" w:rsidRPr="00371AA2" w:rsidRDefault="00BE5ACC" w:rsidP="00183B61">
      <w:pPr>
        <w:numPr>
          <w:ilvl w:val="0"/>
          <w:numId w:val="0"/>
        </w:numPr>
        <w:rPr>
          <w:rFonts w:ascii="Times New Roman" w:hAnsi="Times New Roman" w:cs="Times New Roman"/>
          <w:kern w:val="0"/>
          <w:sz w:val="20"/>
          <w:szCs w:val="20"/>
          <w:lang w:eastAsia="en-US"/>
        </w:rPr>
      </w:pPr>
      <w:r w:rsidRPr="00371AA2">
        <w:rPr>
          <w:rFonts w:ascii="Times New Roman" w:hAnsi="Times New Roman" w:cs="Times New Roman"/>
          <w:kern w:val="0"/>
          <w:sz w:val="20"/>
          <w:szCs w:val="20"/>
          <w:lang w:eastAsia="en-US"/>
        </w:rPr>
        <w:t xml:space="preserve">If the difference between the three types of signals is large, then it is easy to determine what type of signal belongs to through the pipe detection equipment, here we choose three types of signals with little difference in signal strength, so that non-professionals can hardly distinguish the difference between the three types of signals, and can also be just to verify the classification effect of the DA-RF model. We still use the same time-domain features and frequency-domain features as those described in the previous section on analogue signals. These include: mean, variance, root mean square, Shannon entropy, and sample entropy. Due to the overlap of data, in order to better see the difference, three-dimensional graphs are used here, as shown in </w:t>
      </w:r>
      <w:r w:rsidR="00371AA2" w:rsidRPr="00371AA2">
        <w:rPr>
          <w:rFonts w:ascii="Times New Roman" w:hAnsi="Times New Roman" w:cs="Times New Roman"/>
          <w:kern w:val="0"/>
          <w:sz w:val="20"/>
          <w:szCs w:val="20"/>
          <w:lang w:eastAsia="en-US"/>
        </w:rPr>
        <w:fldChar w:fldCharType="begin"/>
      </w:r>
      <w:r w:rsidR="00371AA2" w:rsidRPr="00371AA2">
        <w:rPr>
          <w:rFonts w:ascii="Times New Roman" w:hAnsi="Times New Roman" w:cs="Times New Roman"/>
          <w:kern w:val="0"/>
          <w:sz w:val="20"/>
          <w:szCs w:val="20"/>
          <w:lang w:eastAsia="en-US"/>
        </w:rPr>
        <w:instrText xml:space="preserve"> REF _Ref192759980 \h </w:instrText>
      </w:r>
      <w:r w:rsidR="00371AA2">
        <w:rPr>
          <w:rFonts w:ascii="Times New Roman" w:hAnsi="Times New Roman" w:cs="Times New Roman"/>
          <w:kern w:val="0"/>
          <w:sz w:val="20"/>
          <w:szCs w:val="20"/>
          <w:lang w:eastAsia="en-US"/>
        </w:rPr>
        <w:instrText xml:space="preserve"> \* MERGEFORMAT </w:instrText>
      </w:r>
      <w:r w:rsidR="00371AA2" w:rsidRPr="00371AA2">
        <w:rPr>
          <w:rFonts w:ascii="Times New Roman" w:hAnsi="Times New Roman" w:cs="Times New Roman"/>
          <w:kern w:val="0"/>
          <w:sz w:val="20"/>
          <w:szCs w:val="20"/>
          <w:lang w:eastAsia="en-US"/>
        </w:rPr>
      </w:r>
      <w:r w:rsidR="00371AA2" w:rsidRPr="00371AA2">
        <w:rPr>
          <w:rFonts w:ascii="Times New Roman" w:hAnsi="Times New Roman" w:cs="Times New Roman"/>
          <w:kern w:val="0"/>
          <w:sz w:val="20"/>
          <w:szCs w:val="20"/>
          <w:lang w:eastAsia="en-US"/>
        </w:rPr>
        <w:fldChar w:fldCharType="separate"/>
      </w:r>
      <w:r w:rsidR="00371AA2" w:rsidRPr="00371AA2">
        <w:rPr>
          <w:rFonts w:ascii="Times New Roman" w:hAnsi="Times New Roman" w:cs="Times New Roman" w:hint="eastAsia"/>
          <w:kern w:val="0"/>
          <w:sz w:val="20"/>
          <w:szCs w:val="20"/>
          <w:lang w:eastAsia="en-US"/>
        </w:rPr>
        <w:t>Fig. 20</w:t>
      </w:r>
      <w:r w:rsidR="00371AA2" w:rsidRPr="00371AA2">
        <w:rPr>
          <w:rFonts w:ascii="Times New Roman" w:hAnsi="Times New Roman" w:cs="Times New Roman"/>
          <w:kern w:val="0"/>
          <w:sz w:val="20"/>
          <w:szCs w:val="20"/>
          <w:lang w:eastAsia="en-US"/>
        </w:rPr>
        <w:fldChar w:fldCharType="end"/>
      </w:r>
      <w:r w:rsidRPr="00371AA2">
        <w:rPr>
          <w:rFonts w:ascii="Times New Roman" w:hAnsi="Times New Roman" w:cs="Times New Roman"/>
          <w:kern w:val="0"/>
          <w:sz w:val="20"/>
          <w:szCs w:val="20"/>
          <w:lang w:eastAsia="en-US"/>
        </w:rPr>
        <w:t xml:space="preserve"> </w:t>
      </w:r>
      <w:r w:rsidR="00371AA2">
        <w:rPr>
          <w:rFonts w:ascii="Times New Roman" w:hAnsi="Times New Roman" w:cs="Times New Roman" w:hint="eastAsia"/>
          <w:kern w:val="0"/>
          <w:sz w:val="20"/>
          <w:szCs w:val="20"/>
        </w:rPr>
        <w:t>a</w:t>
      </w:r>
      <w:r w:rsidR="00371AA2">
        <w:rPr>
          <w:rFonts w:ascii="Times New Roman" w:hAnsi="Times New Roman" w:cs="Times New Roman" w:hint="eastAsia"/>
          <w:kern w:val="0"/>
          <w:sz w:val="20"/>
          <w:szCs w:val="20"/>
          <w:lang w:eastAsia="en-US"/>
        </w:rPr>
        <w:t>nd</w:t>
      </w:r>
      <w:r w:rsidRPr="00371AA2">
        <w:rPr>
          <w:rFonts w:ascii="Times New Roman" w:hAnsi="Times New Roman" w:cs="Times New Roman"/>
          <w:kern w:val="0"/>
          <w:sz w:val="20"/>
          <w:szCs w:val="20"/>
          <w:lang w:eastAsia="en-US"/>
        </w:rPr>
        <w:t xml:space="preserve"> </w:t>
      </w:r>
      <w:r w:rsidR="00371AA2">
        <w:rPr>
          <w:rFonts w:ascii="Times New Roman" w:hAnsi="Times New Roman" w:cs="Times New Roman"/>
          <w:kern w:val="0"/>
          <w:sz w:val="20"/>
          <w:szCs w:val="20"/>
          <w:lang w:eastAsia="en-US"/>
        </w:rPr>
        <w:fldChar w:fldCharType="begin"/>
      </w:r>
      <w:r w:rsidR="00371AA2">
        <w:rPr>
          <w:rFonts w:ascii="Times New Roman" w:hAnsi="Times New Roman" w:cs="Times New Roman"/>
          <w:kern w:val="0"/>
          <w:sz w:val="20"/>
          <w:szCs w:val="20"/>
          <w:lang w:eastAsia="en-US"/>
        </w:rPr>
        <w:instrText xml:space="preserve"> REF _Ref192760212 \h  \* MERGEFORMAT </w:instrText>
      </w:r>
      <w:r w:rsidR="00371AA2">
        <w:rPr>
          <w:rFonts w:ascii="Times New Roman" w:hAnsi="Times New Roman" w:cs="Times New Roman"/>
          <w:kern w:val="0"/>
          <w:sz w:val="20"/>
          <w:szCs w:val="20"/>
          <w:lang w:eastAsia="en-US"/>
        </w:rPr>
      </w:r>
      <w:r w:rsidR="00371AA2">
        <w:rPr>
          <w:rFonts w:ascii="Times New Roman" w:hAnsi="Times New Roman" w:cs="Times New Roman"/>
          <w:kern w:val="0"/>
          <w:sz w:val="20"/>
          <w:szCs w:val="20"/>
          <w:lang w:eastAsia="en-US"/>
        </w:rPr>
        <w:fldChar w:fldCharType="separate"/>
      </w:r>
      <w:r w:rsidR="00371AA2" w:rsidRPr="00371AA2">
        <w:rPr>
          <w:rFonts w:ascii="Times New Roman" w:hAnsi="Times New Roman" w:cs="Times New Roman" w:hint="eastAsia"/>
          <w:kern w:val="0"/>
          <w:sz w:val="20"/>
          <w:szCs w:val="20"/>
          <w:lang w:eastAsia="en-US"/>
        </w:rPr>
        <w:t>Fig. 21</w:t>
      </w:r>
      <w:r w:rsidR="00371AA2">
        <w:rPr>
          <w:rFonts w:ascii="Times New Roman" w:hAnsi="Times New Roman" w:cs="Times New Roman"/>
          <w:kern w:val="0"/>
          <w:sz w:val="20"/>
          <w:szCs w:val="20"/>
          <w:lang w:eastAsia="en-US"/>
        </w:rPr>
        <w:fldChar w:fldCharType="end"/>
      </w:r>
      <w:r w:rsidRPr="00371AA2">
        <w:rPr>
          <w:rFonts w:ascii="Times New Roman" w:hAnsi="Times New Roman" w:cs="Times New Roman"/>
          <w:kern w:val="0"/>
          <w:sz w:val="20"/>
          <w:szCs w:val="20"/>
          <w:lang w:eastAsia="en-US"/>
        </w:rPr>
        <w:t>.</w:t>
      </w:r>
    </w:p>
    <w:p w14:paraId="1D275A96" w14:textId="60C58180" w:rsidR="00BE5ACC" w:rsidRPr="00E97B12" w:rsidRDefault="00371AA2" w:rsidP="0017344C">
      <w:pPr>
        <w:pStyle w:val="heading2"/>
        <w:numPr>
          <w:ilvl w:val="0"/>
          <w:numId w:val="0"/>
        </w:numPr>
        <w:spacing w:before="0"/>
      </w:pPr>
      <w:r>
        <w:rPr>
          <w:rFonts w:hint="eastAsia"/>
        </w:rPr>
        <w:t>4</w:t>
      </w:r>
      <w:r w:rsidR="00BE5ACC" w:rsidRPr="00E97B12">
        <w:t xml:space="preserve">.4 </w:t>
      </w:r>
      <w:r>
        <w:rPr>
          <w:rFonts w:hint="eastAsia"/>
          <w:lang w:eastAsia="zh-CN"/>
        </w:rPr>
        <w:t xml:space="preserve">    </w:t>
      </w:r>
      <w:r w:rsidR="00BE5ACC" w:rsidRPr="00E97B12">
        <w:t>Model Training</w:t>
      </w:r>
    </w:p>
    <w:p w14:paraId="22E1C241" w14:textId="3830E471" w:rsidR="00C87710" w:rsidRPr="00371AA2" w:rsidRDefault="00BE5ACC" w:rsidP="00183B61">
      <w:pPr>
        <w:numPr>
          <w:ilvl w:val="0"/>
          <w:numId w:val="0"/>
        </w:numPr>
        <w:rPr>
          <w:rFonts w:ascii="Times New Roman" w:hAnsi="Times New Roman" w:cs="Times New Roman"/>
          <w:kern w:val="0"/>
          <w:sz w:val="20"/>
          <w:szCs w:val="20"/>
          <w:lang w:eastAsia="en-US"/>
        </w:rPr>
      </w:pPr>
      <w:r w:rsidRPr="00371AA2">
        <w:rPr>
          <w:rFonts w:ascii="Times New Roman" w:hAnsi="Times New Roman" w:cs="Times New Roman"/>
          <w:kern w:val="0"/>
          <w:sz w:val="20"/>
          <w:szCs w:val="20"/>
          <w:lang w:eastAsia="en-US"/>
        </w:rPr>
        <w:t xml:space="preserve">Here we still use the division ratio of the training set test set that is consistent with the simulated signal, and use the classification accuracy, F1 score, and other evaluation indexes of DA-RF, traditional SVM, and LSTM to make comparisons. As can be seen from </w:t>
      </w:r>
      <w:r w:rsidR="00BA4138" w:rsidRPr="00BA4138">
        <w:rPr>
          <w:rFonts w:ascii="Times New Roman" w:hAnsi="Times New Roman" w:cs="Times New Roman"/>
          <w:kern w:val="0"/>
          <w:sz w:val="20"/>
          <w:szCs w:val="20"/>
          <w:lang w:eastAsia="en-US"/>
        </w:rPr>
        <w:fldChar w:fldCharType="begin"/>
      </w:r>
      <w:r w:rsidR="00BA4138" w:rsidRPr="00BA4138">
        <w:rPr>
          <w:rFonts w:ascii="Times New Roman" w:hAnsi="Times New Roman" w:cs="Times New Roman"/>
          <w:kern w:val="0"/>
          <w:sz w:val="20"/>
          <w:szCs w:val="20"/>
          <w:lang w:eastAsia="en-US"/>
        </w:rPr>
        <w:instrText xml:space="preserve"> REF _Ref192760441 \h  \* MERGEFORMAT </w:instrText>
      </w:r>
      <w:r w:rsidR="00BA4138" w:rsidRPr="00BA4138">
        <w:rPr>
          <w:rFonts w:ascii="Times New Roman" w:hAnsi="Times New Roman" w:cs="Times New Roman"/>
          <w:kern w:val="0"/>
          <w:sz w:val="20"/>
          <w:szCs w:val="20"/>
          <w:lang w:eastAsia="en-US"/>
        </w:rPr>
      </w:r>
      <w:r w:rsidR="00BA4138" w:rsidRPr="00BA4138">
        <w:rPr>
          <w:rFonts w:ascii="Times New Roman" w:hAnsi="Times New Roman" w:cs="Times New Roman"/>
          <w:kern w:val="0"/>
          <w:sz w:val="20"/>
          <w:szCs w:val="20"/>
          <w:lang w:eastAsia="en-US"/>
        </w:rPr>
        <w:fldChar w:fldCharType="separate"/>
      </w:r>
      <w:r w:rsidR="00BA4138" w:rsidRPr="00BA4138">
        <w:rPr>
          <w:rFonts w:ascii="Times New Roman" w:hAnsi="Times New Roman" w:cs="Times New Roman" w:hint="eastAsia"/>
          <w:kern w:val="0"/>
          <w:sz w:val="20"/>
          <w:szCs w:val="20"/>
          <w:lang w:eastAsia="en-US"/>
        </w:rPr>
        <w:t xml:space="preserve">Fig. </w:t>
      </w:r>
      <w:r w:rsidR="00BA4138" w:rsidRPr="00BA4138">
        <w:rPr>
          <w:rFonts w:ascii="Times New Roman" w:hAnsi="Times New Roman" w:cs="Times New Roman"/>
          <w:noProof/>
          <w:kern w:val="0"/>
          <w:sz w:val="20"/>
          <w:szCs w:val="20"/>
          <w:lang w:eastAsia="en-US"/>
        </w:rPr>
        <w:t>22</w:t>
      </w:r>
      <w:r w:rsidR="00BA4138" w:rsidRPr="00BA4138">
        <w:rPr>
          <w:rFonts w:ascii="Times New Roman" w:hAnsi="Times New Roman" w:cs="Times New Roman"/>
          <w:kern w:val="0"/>
          <w:sz w:val="20"/>
          <w:szCs w:val="20"/>
          <w:lang w:eastAsia="en-US"/>
        </w:rPr>
        <w:fldChar w:fldCharType="end"/>
      </w:r>
      <w:r w:rsidRPr="00BA4138">
        <w:rPr>
          <w:rFonts w:ascii="Times New Roman" w:hAnsi="Times New Roman" w:cs="Times New Roman"/>
          <w:kern w:val="0"/>
          <w:sz w:val="20"/>
          <w:szCs w:val="20"/>
          <w:lang w:eastAsia="en-US"/>
        </w:rPr>
        <w:t xml:space="preserve"> and </w:t>
      </w:r>
      <w:r w:rsidR="00BA4138" w:rsidRPr="00BA4138">
        <w:rPr>
          <w:rFonts w:ascii="Times New Roman" w:hAnsi="Times New Roman" w:cs="Times New Roman"/>
          <w:kern w:val="0"/>
          <w:sz w:val="20"/>
          <w:szCs w:val="20"/>
        </w:rPr>
        <w:fldChar w:fldCharType="begin"/>
      </w:r>
      <w:r w:rsidR="00BA4138" w:rsidRPr="00BA4138">
        <w:rPr>
          <w:rFonts w:ascii="Times New Roman" w:hAnsi="Times New Roman" w:cs="Times New Roman"/>
          <w:kern w:val="0"/>
          <w:sz w:val="20"/>
          <w:szCs w:val="20"/>
          <w:lang w:eastAsia="en-US"/>
        </w:rPr>
        <w:instrText xml:space="preserve"> REF _Ref192760457 \h </w:instrText>
      </w:r>
      <w:r w:rsidR="00BA4138" w:rsidRPr="00BA4138">
        <w:rPr>
          <w:rFonts w:ascii="Times New Roman" w:hAnsi="Times New Roman" w:cs="Times New Roman"/>
          <w:kern w:val="0"/>
          <w:sz w:val="20"/>
          <w:szCs w:val="20"/>
        </w:rPr>
        <w:instrText xml:space="preserve"> \* MERGEFORMAT </w:instrText>
      </w:r>
      <w:r w:rsidR="00BA4138" w:rsidRPr="00BA4138">
        <w:rPr>
          <w:rFonts w:ascii="Times New Roman" w:hAnsi="Times New Roman" w:cs="Times New Roman"/>
          <w:kern w:val="0"/>
          <w:sz w:val="20"/>
          <w:szCs w:val="20"/>
        </w:rPr>
      </w:r>
      <w:r w:rsidR="00BA4138" w:rsidRPr="00BA4138">
        <w:rPr>
          <w:rFonts w:ascii="Times New Roman" w:hAnsi="Times New Roman" w:cs="Times New Roman"/>
          <w:kern w:val="0"/>
          <w:sz w:val="20"/>
          <w:szCs w:val="20"/>
        </w:rPr>
        <w:fldChar w:fldCharType="separate"/>
      </w:r>
      <w:r w:rsidR="00BA4138" w:rsidRPr="00BA4138">
        <w:rPr>
          <w:rFonts w:ascii="Times New Roman" w:hAnsi="Times New Roman" w:cs="Times New Roman" w:hint="eastAsia"/>
          <w:kern w:val="0"/>
          <w:sz w:val="20"/>
          <w:szCs w:val="20"/>
          <w:lang w:eastAsia="en-US"/>
        </w:rPr>
        <w:t>Fig. 23</w:t>
      </w:r>
      <w:r w:rsidR="00BA4138" w:rsidRPr="00BA4138">
        <w:rPr>
          <w:rFonts w:ascii="Times New Roman" w:hAnsi="Times New Roman" w:cs="Times New Roman"/>
          <w:kern w:val="0"/>
          <w:sz w:val="20"/>
          <w:szCs w:val="20"/>
        </w:rPr>
        <w:fldChar w:fldCharType="end"/>
      </w:r>
      <w:r w:rsidRPr="00371AA2">
        <w:rPr>
          <w:rFonts w:ascii="Times New Roman" w:hAnsi="Times New Roman" w:cs="Times New Roman"/>
          <w:kern w:val="0"/>
          <w:sz w:val="20"/>
          <w:szCs w:val="20"/>
          <w:lang w:eastAsia="en-US"/>
        </w:rPr>
        <w:t xml:space="preserve">, after the </w:t>
      </w:r>
      <w:proofErr w:type="spellStart"/>
      <w:r w:rsidRPr="00371AA2">
        <w:rPr>
          <w:rFonts w:ascii="Times New Roman" w:hAnsi="Times New Roman" w:cs="Times New Roman"/>
          <w:kern w:val="0"/>
          <w:sz w:val="20"/>
          <w:szCs w:val="20"/>
          <w:lang w:eastAsia="en-US"/>
        </w:rPr>
        <w:t>optimisation</w:t>
      </w:r>
      <w:proofErr w:type="spellEnd"/>
      <w:r w:rsidRPr="00371AA2">
        <w:rPr>
          <w:rFonts w:ascii="Times New Roman" w:hAnsi="Times New Roman" w:cs="Times New Roman"/>
          <w:kern w:val="0"/>
          <w:sz w:val="20"/>
          <w:szCs w:val="20"/>
          <w:lang w:eastAsia="en-US"/>
        </w:rPr>
        <w:t xml:space="preserve"> of the Dragonfly algorithm, the classification of the Random Forest algorithm has a higher degree of classification than the other two traditional models, and after feature extraction of the three leakage signals, the classification rate of the DA-RF model has reached 98.61%, with only one unclassified small leakage, which forms a cross-corroboration of the validity of the model and the method in the simulated simulation. Overall, DA-RF can still effectively classify three signals after mixing multiple signals in one piece. As shown in Table 6, the evaluation indexes of this model are also better than the other two models.</w:t>
      </w:r>
    </w:p>
    <w:p w14:paraId="178D491F" w14:textId="4D5BECAC" w:rsidR="006D2861" w:rsidRDefault="00CC07E7" w:rsidP="00183B61">
      <w:pPr>
        <w:numPr>
          <w:ilvl w:val="0"/>
          <w:numId w:val="0"/>
        </w:numPr>
        <w:rPr>
          <w:rFonts w:ascii="Times New Roman" w:hAnsi="Times New Roman" w:cs="Times New Roman"/>
        </w:rPr>
      </w:pPr>
      <w:r w:rsidRPr="00E97B12">
        <w:rPr>
          <w:rFonts w:ascii="Times New Roman" w:hAnsi="Times New Roman" w:cs="Times New Roman"/>
          <w:noProof/>
        </w:rPr>
        <w:lastRenderedPageBreak/>
        <w:drawing>
          <wp:inline distT="0" distB="0" distL="0" distR="0" wp14:anchorId="1CF0F13D" wp14:editId="28CA6C11">
            <wp:extent cx="2312504" cy="1770990"/>
            <wp:effectExtent l="0" t="0" r="0" b="1270"/>
            <wp:docPr id="12381299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6932" cy="1774381"/>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56980799" wp14:editId="6DB543C6">
            <wp:extent cx="2345635" cy="1796362"/>
            <wp:effectExtent l="0" t="0" r="0" b="0"/>
            <wp:docPr id="17062206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50391" cy="1800004"/>
                    </a:xfrm>
                    <a:prstGeom prst="rect">
                      <a:avLst/>
                    </a:prstGeom>
                    <a:noFill/>
                    <a:ln>
                      <a:noFill/>
                    </a:ln>
                  </pic:spPr>
                </pic:pic>
              </a:graphicData>
            </a:graphic>
          </wp:inline>
        </w:drawing>
      </w:r>
    </w:p>
    <w:p w14:paraId="3C59E245" w14:textId="06297371" w:rsidR="00371AA2" w:rsidRDefault="00371AA2" w:rsidP="00371AA2">
      <w:pPr>
        <w:pStyle w:val="a9"/>
        <w:rPr>
          <w:rFonts w:ascii="Times New Roman" w:hAnsi="Times New Roman" w:cs="Times New Roman"/>
        </w:rPr>
      </w:pPr>
      <w:r>
        <w:rPr>
          <w:rFonts w:ascii="Times New Roman" w:hAnsi="Times New Roman" w:cs="Times New Roman" w:hint="eastAsia"/>
        </w:rPr>
        <w:t xml:space="preserve">           (a)                                  </w:t>
      </w:r>
      <w:proofErr w:type="gramStart"/>
      <w:r>
        <w:rPr>
          <w:rFonts w:ascii="Times New Roman" w:hAnsi="Times New Roman" w:cs="Times New Roman" w:hint="eastAsia"/>
        </w:rPr>
        <w:t xml:space="preserve">   (</w:t>
      </w:r>
      <w:proofErr w:type="gramEnd"/>
      <w:r>
        <w:rPr>
          <w:rFonts w:ascii="Times New Roman" w:hAnsi="Times New Roman" w:cs="Times New Roman" w:hint="eastAsia"/>
        </w:rPr>
        <w:t>b)</w:t>
      </w:r>
    </w:p>
    <w:p w14:paraId="4AAAF9E8" w14:textId="12804F65" w:rsidR="00CC07E7" w:rsidRPr="00371AA2" w:rsidRDefault="00371AA2" w:rsidP="00371AA2">
      <w:pPr>
        <w:numPr>
          <w:ilvl w:val="0"/>
          <w:numId w:val="0"/>
        </w:numPr>
        <w:jc w:val="center"/>
        <w:rPr>
          <w:rFonts w:ascii="Times New Roman" w:hAnsi="Times New Roman" w:cs="Times New Roman"/>
          <w:bCs/>
          <w:kern w:val="0"/>
          <w:sz w:val="18"/>
          <w:szCs w:val="20"/>
          <w:lang w:eastAsia="en-US"/>
        </w:rPr>
      </w:pPr>
      <w:bookmarkStart w:id="21" w:name="_Ref192759980"/>
      <w:r w:rsidRPr="00371AA2">
        <w:rPr>
          <w:rFonts w:ascii="Times New Roman" w:hAnsi="Times New Roman" w:cs="Times New Roman" w:hint="eastAsia"/>
          <w:b/>
          <w:kern w:val="0"/>
          <w:sz w:val="18"/>
          <w:szCs w:val="20"/>
          <w:lang w:eastAsia="en-US"/>
        </w:rPr>
        <w:t xml:space="preserve">Fig. </w:t>
      </w:r>
      <w:r w:rsidRPr="00371AA2">
        <w:rPr>
          <w:rFonts w:ascii="Times New Roman" w:hAnsi="Times New Roman" w:cs="Times New Roman" w:hint="eastAsia"/>
          <w:b/>
          <w:kern w:val="0"/>
          <w:sz w:val="18"/>
          <w:szCs w:val="20"/>
          <w:lang w:eastAsia="en-US"/>
        </w:rPr>
        <w:fldChar w:fldCharType="begin"/>
      </w:r>
      <w:r w:rsidRPr="00371AA2">
        <w:rPr>
          <w:rFonts w:ascii="Times New Roman" w:hAnsi="Times New Roman" w:cs="Times New Roman" w:hint="eastAsia"/>
          <w:b/>
          <w:kern w:val="0"/>
          <w:sz w:val="18"/>
          <w:szCs w:val="20"/>
          <w:lang w:eastAsia="en-US"/>
        </w:rPr>
        <w:instrText xml:space="preserve"> SEQ Fig. \* ARABIC </w:instrText>
      </w:r>
      <w:r w:rsidRPr="00371AA2">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20</w:t>
      </w:r>
      <w:r w:rsidRPr="00371AA2">
        <w:rPr>
          <w:rFonts w:ascii="Times New Roman" w:hAnsi="Times New Roman" w:cs="Times New Roman" w:hint="eastAsia"/>
          <w:b/>
          <w:kern w:val="0"/>
          <w:sz w:val="18"/>
          <w:szCs w:val="20"/>
          <w:lang w:eastAsia="en-US"/>
        </w:rPr>
        <w:fldChar w:fldCharType="end"/>
      </w:r>
      <w:bookmarkEnd w:id="21"/>
      <w:r w:rsidRPr="00371AA2">
        <w:rPr>
          <w:rFonts w:ascii="Times New Roman" w:hAnsi="Times New Roman" w:cs="Times New Roman" w:hint="eastAsia"/>
          <w:b/>
          <w:kern w:val="0"/>
          <w:sz w:val="18"/>
          <w:szCs w:val="20"/>
          <w:lang w:eastAsia="en-US"/>
        </w:rPr>
        <w:t>.</w:t>
      </w:r>
      <w:r w:rsidRPr="00371AA2">
        <w:rPr>
          <w:rFonts w:ascii="Times New Roman" w:hAnsi="Times New Roman" w:cs="Times New Roman" w:hint="eastAsia"/>
          <w:b/>
          <w:kern w:val="0"/>
          <w:sz w:val="18"/>
          <w:szCs w:val="20"/>
        </w:rPr>
        <w:t xml:space="preserve"> </w:t>
      </w:r>
      <w:r w:rsidRPr="00371AA2">
        <w:rPr>
          <w:rFonts w:ascii="Times New Roman" w:hAnsi="Times New Roman" w:cs="Times New Roman" w:hint="eastAsia"/>
          <w:bCs/>
          <w:kern w:val="0"/>
          <w:sz w:val="18"/>
          <w:szCs w:val="20"/>
          <w:lang w:eastAsia="en-US"/>
        </w:rPr>
        <w:t xml:space="preserve">Time domain characteristics (a) </w:t>
      </w:r>
      <w:r w:rsidRPr="00371AA2">
        <w:rPr>
          <w:rFonts w:ascii="Times New Roman" w:hAnsi="Times New Roman" w:cs="Times New Roman"/>
          <w:bCs/>
          <w:kern w:val="0"/>
          <w:sz w:val="18"/>
          <w:szCs w:val="20"/>
          <w:lang w:eastAsia="en-US"/>
        </w:rPr>
        <w:t>Average</w:t>
      </w:r>
      <w:r w:rsidRPr="00371AA2">
        <w:rPr>
          <w:rFonts w:ascii="Times New Roman" w:hAnsi="Times New Roman" w:cs="Times New Roman" w:hint="eastAsia"/>
          <w:bCs/>
          <w:kern w:val="0"/>
          <w:sz w:val="18"/>
          <w:szCs w:val="20"/>
          <w:lang w:eastAsia="en-US"/>
        </w:rPr>
        <w:t xml:space="preserve"> (b) </w:t>
      </w:r>
      <w:r>
        <w:rPr>
          <w:rFonts w:ascii="Times New Roman" w:hAnsi="Times New Roman" w:cs="Times New Roman" w:hint="eastAsia"/>
          <w:bCs/>
          <w:kern w:val="0"/>
          <w:sz w:val="18"/>
          <w:szCs w:val="20"/>
        </w:rPr>
        <w:t>V</w:t>
      </w:r>
      <w:r w:rsidRPr="00371AA2">
        <w:rPr>
          <w:rFonts w:ascii="Times New Roman" w:hAnsi="Times New Roman" w:cs="Times New Roman" w:hint="eastAsia"/>
          <w:bCs/>
          <w:kern w:val="0"/>
          <w:sz w:val="18"/>
          <w:szCs w:val="20"/>
          <w:lang w:eastAsia="en-US"/>
        </w:rPr>
        <w:t>ariance</w:t>
      </w:r>
    </w:p>
    <w:p w14:paraId="64F8AEEA" w14:textId="489E2C4A" w:rsidR="00CC07E7" w:rsidRPr="00E97B12" w:rsidRDefault="00371AA2" w:rsidP="00183B61">
      <w:pPr>
        <w:numPr>
          <w:ilvl w:val="0"/>
          <w:numId w:val="0"/>
        </w:numPr>
        <w:rPr>
          <w:rFonts w:ascii="Times New Roman" w:hAnsi="Times New Roman" w:cs="Times New Roman"/>
        </w:rPr>
      </w:pPr>
      <w:r>
        <w:rPr>
          <w:rFonts w:ascii="Times New Roman" w:hAnsi="Times New Roman" w:cs="Times New Roman" w:hint="eastAsia"/>
        </w:rPr>
        <w:t xml:space="preserve"> </w:t>
      </w:r>
      <w:r w:rsidR="00CC07E7" w:rsidRPr="00E97B12">
        <w:rPr>
          <w:rFonts w:ascii="Times New Roman" w:hAnsi="Times New Roman" w:cs="Times New Roman"/>
          <w:noProof/>
        </w:rPr>
        <w:drawing>
          <wp:inline distT="0" distB="0" distL="0" distR="0" wp14:anchorId="42B8E144" wp14:editId="2251FBCA">
            <wp:extent cx="2213113" cy="1695297"/>
            <wp:effectExtent l="0" t="0" r="0" b="635"/>
            <wp:docPr id="1971239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8214" cy="1699204"/>
                    </a:xfrm>
                    <a:prstGeom prst="rect">
                      <a:avLst/>
                    </a:prstGeom>
                    <a:noFill/>
                    <a:ln>
                      <a:noFill/>
                    </a:ln>
                  </pic:spPr>
                </pic:pic>
              </a:graphicData>
            </a:graphic>
          </wp:inline>
        </w:drawing>
      </w:r>
      <w:r w:rsidR="00CC07E7" w:rsidRPr="00E97B12">
        <w:rPr>
          <w:rFonts w:ascii="Times New Roman" w:hAnsi="Times New Roman" w:cs="Times New Roman"/>
        </w:rPr>
        <w:t xml:space="preserve">  </w:t>
      </w:r>
      <w:r>
        <w:rPr>
          <w:rFonts w:ascii="Times New Roman" w:hAnsi="Times New Roman" w:cs="Times New Roman" w:hint="eastAsia"/>
        </w:rPr>
        <w:t xml:space="preserve"> </w:t>
      </w:r>
      <w:r w:rsidR="00CC07E7" w:rsidRPr="00E97B12">
        <w:rPr>
          <w:rFonts w:ascii="Times New Roman" w:hAnsi="Times New Roman" w:cs="Times New Roman"/>
          <w:noProof/>
        </w:rPr>
        <w:drawing>
          <wp:inline distT="0" distB="0" distL="0" distR="0" wp14:anchorId="75EF5707" wp14:editId="0B2F7CCE">
            <wp:extent cx="2206487" cy="1690221"/>
            <wp:effectExtent l="0" t="0" r="3810" b="5715"/>
            <wp:docPr id="13830957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5680" cy="1697263"/>
                    </a:xfrm>
                    <a:prstGeom prst="rect">
                      <a:avLst/>
                    </a:prstGeom>
                    <a:noFill/>
                    <a:ln>
                      <a:noFill/>
                    </a:ln>
                  </pic:spPr>
                </pic:pic>
              </a:graphicData>
            </a:graphic>
          </wp:inline>
        </w:drawing>
      </w:r>
    </w:p>
    <w:p w14:paraId="6C9FCFEB" w14:textId="0FD82C8C" w:rsidR="00CC07E7" w:rsidRDefault="00371AA2" w:rsidP="00183B61">
      <w:pPr>
        <w:numPr>
          <w:ilvl w:val="0"/>
          <w:numId w:val="0"/>
        </w:numPr>
        <w:ind w:firstLineChars="900" w:firstLine="1890"/>
        <w:rPr>
          <w:rFonts w:ascii="Times New Roman" w:hAnsi="Times New Roman" w:cs="Times New Roman"/>
          <w:sz w:val="13"/>
          <w:szCs w:val="15"/>
        </w:rPr>
      </w:pPr>
      <w:r>
        <w:rPr>
          <w:rFonts w:ascii="Times New Roman" w:hAnsi="Times New Roman" w:cs="Times New Roman" w:hint="eastAsia"/>
        </w:rPr>
        <w:t xml:space="preserve">(a)                                  </w:t>
      </w:r>
      <w:proofErr w:type="gramStart"/>
      <w:r>
        <w:rPr>
          <w:rFonts w:ascii="Times New Roman" w:hAnsi="Times New Roman" w:cs="Times New Roman" w:hint="eastAsia"/>
        </w:rPr>
        <w:t xml:space="preserve">   (</w:t>
      </w:r>
      <w:proofErr w:type="gramEnd"/>
      <w:r>
        <w:rPr>
          <w:rFonts w:ascii="Times New Roman" w:hAnsi="Times New Roman" w:cs="Times New Roman" w:hint="eastAsia"/>
        </w:rPr>
        <w:t>b)</w:t>
      </w:r>
    </w:p>
    <w:p w14:paraId="56D8AEF4" w14:textId="784A6450" w:rsidR="00371AA2" w:rsidRPr="00371AA2" w:rsidRDefault="00371AA2" w:rsidP="00371AA2">
      <w:pPr>
        <w:numPr>
          <w:ilvl w:val="0"/>
          <w:numId w:val="0"/>
        </w:numPr>
        <w:jc w:val="center"/>
        <w:rPr>
          <w:rFonts w:ascii="Times New Roman" w:hAnsi="Times New Roman" w:cs="Times New Roman"/>
          <w:bCs/>
          <w:kern w:val="0"/>
          <w:sz w:val="18"/>
          <w:szCs w:val="20"/>
          <w:lang w:eastAsia="en-US"/>
        </w:rPr>
      </w:pPr>
      <w:bookmarkStart w:id="22" w:name="_Ref192760212"/>
      <w:r w:rsidRPr="00371AA2">
        <w:rPr>
          <w:rFonts w:ascii="Times New Roman" w:hAnsi="Times New Roman" w:cs="Times New Roman" w:hint="eastAsia"/>
          <w:b/>
          <w:kern w:val="0"/>
          <w:sz w:val="18"/>
          <w:szCs w:val="20"/>
          <w:lang w:eastAsia="en-US"/>
        </w:rPr>
        <w:t xml:space="preserve">Fig. </w:t>
      </w:r>
      <w:r w:rsidRPr="00371AA2">
        <w:rPr>
          <w:rFonts w:ascii="Times New Roman" w:hAnsi="Times New Roman" w:cs="Times New Roman" w:hint="eastAsia"/>
          <w:b/>
          <w:kern w:val="0"/>
          <w:sz w:val="18"/>
          <w:szCs w:val="20"/>
          <w:lang w:eastAsia="en-US"/>
        </w:rPr>
        <w:fldChar w:fldCharType="begin"/>
      </w:r>
      <w:r w:rsidRPr="00371AA2">
        <w:rPr>
          <w:rFonts w:ascii="Times New Roman" w:hAnsi="Times New Roman" w:cs="Times New Roman" w:hint="eastAsia"/>
          <w:b/>
          <w:kern w:val="0"/>
          <w:sz w:val="18"/>
          <w:szCs w:val="20"/>
          <w:lang w:eastAsia="en-US"/>
        </w:rPr>
        <w:instrText xml:space="preserve"> SEQ Fig. \* ARABIC </w:instrText>
      </w:r>
      <w:r w:rsidRPr="00371AA2">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21</w:t>
      </w:r>
      <w:r w:rsidRPr="00371AA2">
        <w:rPr>
          <w:rFonts w:ascii="Times New Roman" w:hAnsi="Times New Roman" w:cs="Times New Roman" w:hint="eastAsia"/>
          <w:b/>
          <w:kern w:val="0"/>
          <w:sz w:val="18"/>
          <w:szCs w:val="20"/>
          <w:lang w:eastAsia="en-US"/>
        </w:rPr>
        <w:fldChar w:fldCharType="end"/>
      </w:r>
      <w:bookmarkEnd w:id="22"/>
      <w:r w:rsidRPr="00371AA2">
        <w:rPr>
          <w:rFonts w:ascii="Times New Roman" w:hAnsi="Times New Roman" w:cs="Times New Roman" w:hint="eastAsia"/>
          <w:b/>
          <w:kern w:val="0"/>
          <w:sz w:val="18"/>
          <w:szCs w:val="20"/>
          <w:lang w:eastAsia="en-US"/>
        </w:rPr>
        <w:t>.</w:t>
      </w:r>
      <w:r>
        <w:rPr>
          <w:rFonts w:ascii="Times New Roman" w:hAnsi="Times New Roman" w:cs="Times New Roman" w:hint="eastAsia"/>
          <w:bCs/>
          <w:kern w:val="0"/>
          <w:sz w:val="18"/>
          <w:szCs w:val="20"/>
        </w:rPr>
        <w:t xml:space="preserve"> </w:t>
      </w:r>
      <w:r w:rsidRPr="00371AA2">
        <w:rPr>
          <w:rFonts w:ascii="Times New Roman" w:hAnsi="Times New Roman" w:cs="Times New Roman" w:hint="eastAsia"/>
          <w:bCs/>
          <w:kern w:val="0"/>
          <w:sz w:val="18"/>
          <w:szCs w:val="20"/>
          <w:lang w:eastAsia="en-US"/>
        </w:rPr>
        <w:t>Features (a) Shannon entropy (b) sample entropy</w:t>
      </w:r>
    </w:p>
    <w:p w14:paraId="63734417" w14:textId="6E19A6B8" w:rsidR="00CC07E7" w:rsidRPr="00E97B12" w:rsidRDefault="00833FF3" w:rsidP="00371AA2">
      <w:pPr>
        <w:numPr>
          <w:ilvl w:val="0"/>
          <w:numId w:val="0"/>
        </w:numPr>
        <w:ind w:left="210"/>
        <w:rPr>
          <w:rFonts w:ascii="Times New Roman" w:hAnsi="Times New Roman" w:cs="Times New Roman"/>
        </w:rPr>
      </w:pPr>
      <w:r w:rsidRPr="00E97B12">
        <w:rPr>
          <w:rFonts w:ascii="Times New Roman" w:hAnsi="Times New Roman" w:cs="Times New Roman"/>
          <w:noProof/>
        </w:rPr>
        <w:drawing>
          <wp:inline distT="0" distB="0" distL="0" distR="0" wp14:anchorId="52373353" wp14:editId="1AD7E04B">
            <wp:extent cx="1821657" cy="1529527"/>
            <wp:effectExtent l="0" t="0" r="7620" b="0"/>
            <wp:docPr id="575371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7162" name="图片 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827399" cy="1534348"/>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44C5001D" wp14:editId="1833EB55">
            <wp:extent cx="1835944" cy="1553677"/>
            <wp:effectExtent l="0" t="0" r="0" b="8890"/>
            <wp:docPr id="6215999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99921" name="图片 10"/>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848132" cy="1563991"/>
                    </a:xfrm>
                    <a:prstGeom prst="rect">
                      <a:avLst/>
                    </a:prstGeom>
                    <a:noFill/>
                    <a:ln>
                      <a:noFill/>
                    </a:ln>
                  </pic:spPr>
                </pic:pic>
              </a:graphicData>
            </a:graphic>
          </wp:inline>
        </w:drawing>
      </w:r>
    </w:p>
    <w:p w14:paraId="1AE14186" w14:textId="68BB972E" w:rsidR="00833FF3" w:rsidRPr="00E97B12" w:rsidRDefault="00371AA2" w:rsidP="00371AA2">
      <w:pPr>
        <w:numPr>
          <w:ilvl w:val="0"/>
          <w:numId w:val="0"/>
        </w:numPr>
        <w:ind w:left="1890"/>
        <w:rPr>
          <w:rFonts w:ascii="Times New Roman" w:hAnsi="Times New Roman" w:cs="Times New Roman"/>
          <w:sz w:val="13"/>
          <w:szCs w:val="15"/>
        </w:rPr>
      </w:pPr>
      <w:r>
        <w:rPr>
          <w:rFonts w:ascii="Times New Roman" w:hAnsi="Times New Roman" w:cs="Times New Roman" w:hint="eastAsia"/>
        </w:rPr>
        <w:t xml:space="preserve">(a)                                   </w:t>
      </w:r>
      <w:proofErr w:type="gramStart"/>
      <w:r>
        <w:rPr>
          <w:rFonts w:ascii="Times New Roman" w:hAnsi="Times New Roman" w:cs="Times New Roman" w:hint="eastAsia"/>
        </w:rPr>
        <w:t xml:space="preserve">   (</w:t>
      </w:r>
      <w:proofErr w:type="gramEnd"/>
      <w:r>
        <w:rPr>
          <w:rFonts w:ascii="Times New Roman" w:hAnsi="Times New Roman" w:cs="Times New Roman" w:hint="eastAsia"/>
        </w:rPr>
        <w:t>b)</w:t>
      </w:r>
    </w:p>
    <w:p w14:paraId="3A5CF2F4" w14:textId="5BF84B99" w:rsidR="00833FF3" w:rsidRPr="00371AA2" w:rsidRDefault="00371AA2" w:rsidP="00371AA2">
      <w:pPr>
        <w:numPr>
          <w:ilvl w:val="0"/>
          <w:numId w:val="0"/>
        </w:numPr>
        <w:jc w:val="center"/>
        <w:rPr>
          <w:rFonts w:ascii="Times New Roman" w:hAnsi="Times New Roman" w:cs="Times New Roman"/>
          <w:bCs/>
          <w:kern w:val="0"/>
          <w:sz w:val="18"/>
          <w:szCs w:val="20"/>
          <w:lang w:eastAsia="en-US"/>
        </w:rPr>
      </w:pPr>
      <w:bookmarkStart w:id="23" w:name="_Ref192760441"/>
      <w:r w:rsidRPr="00371AA2">
        <w:rPr>
          <w:rFonts w:ascii="Times New Roman" w:hAnsi="Times New Roman" w:cs="Times New Roman" w:hint="eastAsia"/>
          <w:b/>
          <w:kern w:val="0"/>
          <w:sz w:val="18"/>
          <w:szCs w:val="20"/>
          <w:lang w:eastAsia="en-US"/>
        </w:rPr>
        <w:t xml:space="preserve">Fig. </w:t>
      </w:r>
      <w:r w:rsidRPr="00371AA2">
        <w:rPr>
          <w:rFonts w:ascii="Times New Roman" w:hAnsi="Times New Roman" w:cs="Times New Roman" w:hint="eastAsia"/>
          <w:b/>
          <w:kern w:val="0"/>
          <w:sz w:val="18"/>
          <w:szCs w:val="20"/>
          <w:lang w:eastAsia="en-US"/>
        </w:rPr>
        <w:fldChar w:fldCharType="begin"/>
      </w:r>
      <w:r w:rsidRPr="00371AA2">
        <w:rPr>
          <w:rFonts w:ascii="Times New Roman" w:hAnsi="Times New Roman" w:cs="Times New Roman" w:hint="eastAsia"/>
          <w:b/>
          <w:kern w:val="0"/>
          <w:sz w:val="18"/>
          <w:szCs w:val="20"/>
          <w:lang w:eastAsia="en-US"/>
        </w:rPr>
        <w:instrText xml:space="preserve"> SEQ Fig. \* ARABIC </w:instrText>
      </w:r>
      <w:r w:rsidRPr="00371AA2">
        <w:rPr>
          <w:rFonts w:ascii="Times New Roman" w:hAnsi="Times New Roman" w:cs="Times New Roman" w:hint="eastAsia"/>
          <w:b/>
          <w:kern w:val="0"/>
          <w:sz w:val="18"/>
          <w:szCs w:val="20"/>
          <w:lang w:eastAsia="en-US"/>
        </w:rPr>
        <w:fldChar w:fldCharType="separate"/>
      </w:r>
      <w:r w:rsidR="00BA4138">
        <w:rPr>
          <w:rFonts w:ascii="Times New Roman" w:hAnsi="Times New Roman" w:cs="Times New Roman"/>
          <w:b/>
          <w:noProof/>
          <w:kern w:val="0"/>
          <w:sz w:val="18"/>
          <w:szCs w:val="20"/>
          <w:lang w:eastAsia="en-US"/>
        </w:rPr>
        <w:t>22</w:t>
      </w:r>
      <w:r w:rsidRPr="00371AA2">
        <w:rPr>
          <w:rFonts w:ascii="Times New Roman" w:hAnsi="Times New Roman" w:cs="Times New Roman" w:hint="eastAsia"/>
          <w:b/>
          <w:kern w:val="0"/>
          <w:sz w:val="18"/>
          <w:szCs w:val="20"/>
          <w:lang w:eastAsia="en-US"/>
        </w:rPr>
        <w:fldChar w:fldCharType="end"/>
      </w:r>
      <w:bookmarkEnd w:id="23"/>
      <w:r w:rsidRPr="00371AA2">
        <w:rPr>
          <w:rFonts w:ascii="Times New Roman" w:hAnsi="Times New Roman" w:cs="Times New Roman" w:hint="eastAsia"/>
          <w:b/>
          <w:kern w:val="0"/>
          <w:sz w:val="18"/>
          <w:szCs w:val="20"/>
          <w:lang w:eastAsia="en-US"/>
        </w:rPr>
        <w:t>.</w:t>
      </w:r>
      <w:r w:rsidRPr="00371AA2">
        <w:rPr>
          <w:rFonts w:ascii="Times New Roman" w:hAnsi="Times New Roman" w:cs="Times New Roman" w:hint="eastAsia"/>
          <w:b/>
          <w:kern w:val="0"/>
          <w:sz w:val="18"/>
          <w:szCs w:val="20"/>
        </w:rPr>
        <w:t xml:space="preserve"> </w:t>
      </w:r>
      <w:r w:rsidRPr="00371AA2">
        <w:rPr>
          <w:rFonts w:ascii="Times New Roman" w:hAnsi="Times New Roman" w:cs="Times New Roman" w:hint="eastAsia"/>
          <w:bCs/>
          <w:kern w:val="0"/>
          <w:sz w:val="18"/>
          <w:szCs w:val="20"/>
          <w:lang w:eastAsia="en-US"/>
        </w:rPr>
        <w:t>Results (a) Train set (b) Test set</w:t>
      </w:r>
    </w:p>
    <w:p w14:paraId="51035375" w14:textId="171C94DD" w:rsidR="00833FF3" w:rsidRPr="00E97B12" w:rsidRDefault="00833FF3" w:rsidP="00371AA2">
      <w:pPr>
        <w:numPr>
          <w:ilvl w:val="0"/>
          <w:numId w:val="0"/>
        </w:numPr>
        <w:ind w:left="210"/>
        <w:rPr>
          <w:rFonts w:ascii="Times New Roman" w:hAnsi="Times New Roman" w:cs="Times New Roman"/>
        </w:rPr>
      </w:pPr>
      <w:r w:rsidRPr="00E97B12">
        <w:rPr>
          <w:rFonts w:ascii="Times New Roman" w:hAnsi="Times New Roman" w:cs="Times New Roman"/>
          <w:noProof/>
        </w:rPr>
        <w:drawing>
          <wp:inline distT="0" distB="0" distL="0" distR="0" wp14:anchorId="25D8167A" wp14:editId="6A3BEE5A">
            <wp:extent cx="1809078" cy="1557338"/>
            <wp:effectExtent l="0" t="0" r="1270" b="5080"/>
            <wp:docPr id="490744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4435" name="图片 1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820623" cy="1567276"/>
                    </a:xfrm>
                    <a:prstGeom prst="rect">
                      <a:avLst/>
                    </a:prstGeom>
                    <a:noFill/>
                    <a:ln>
                      <a:noFill/>
                    </a:ln>
                  </pic:spPr>
                </pic:pic>
              </a:graphicData>
            </a:graphic>
          </wp:inline>
        </w:drawing>
      </w:r>
      <w:r w:rsidRPr="00E97B12">
        <w:rPr>
          <w:rFonts w:ascii="Times New Roman" w:hAnsi="Times New Roman" w:cs="Times New Roman"/>
        </w:rPr>
        <w:t xml:space="preserve">          </w:t>
      </w:r>
      <w:r w:rsidRPr="00E97B12">
        <w:rPr>
          <w:rFonts w:ascii="Times New Roman" w:hAnsi="Times New Roman" w:cs="Times New Roman"/>
          <w:noProof/>
        </w:rPr>
        <w:drawing>
          <wp:inline distT="0" distB="0" distL="0" distR="0" wp14:anchorId="17D051A9" wp14:editId="5A181DCC">
            <wp:extent cx="1784183" cy="1535906"/>
            <wp:effectExtent l="0" t="0" r="6985" b="7620"/>
            <wp:docPr id="1230745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5116" name="图片 12"/>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792849" cy="1543366"/>
                    </a:xfrm>
                    <a:prstGeom prst="rect">
                      <a:avLst/>
                    </a:prstGeom>
                    <a:noFill/>
                    <a:ln>
                      <a:noFill/>
                    </a:ln>
                  </pic:spPr>
                </pic:pic>
              </a:graphicData>
            </a:graphic>
          </wp:inline>
        </w:drawing>
      </w:r>
    </w:p>
    <w:p w14:paraId="538B5F8C" w14:textId="29B5B79C" w:rsidR="00833FF3" w:rsidRPr="00E97B12" w:rsidRDefault="00BA4138" w:rsidP="00BA4138">
      <w:pPr>
        <w:numPr>
          <w:ilvl w:val="0"/>
          <w:numId w:val="0"/>
        </w:numPr>
        <w:ind w:left="1890"/>
        <w:rPr>
          <w:rFonts w:ascii="Times New Roman" w:hAnsi="Times New Roman" w:cs="Times New Roman"/>
          <w:sz w:val="13"/>
          <w:szCs w:val="15"/>
        </w:rPr>
      </w:pPr>
      <w:r>
        <w:rPr>
          <w:rFonts w:ascii="Times New Roman" w:hAnsi="Times New Roman" w:cs="Times New Roman" w:hint="eastAsia"/>
        </w:rPr>
        <w:t xml:space="preserve">(a)                                  </w:t>
      </w:r>
      <w:proofErr w:type="gramStart"/>
      <w:r>
        <w:rPr>
          <w:rFonts w:ascii="Times New Roman" w:hAnsi="Times New Roman" w:cs="Times New Roman" w:hint="eastAsia"/>
        </w:rPr>
        <w:t xml:space="preserve">   (</w:t>
      </w:r>
      <w:proofErr w:type="gramEnd"/>
      <w:r>
        <w:rPr>
          <w:rFonts w:ascii="Times New Roman" w:hAnsi="Times New Roman" w:cs="Times New Roman" w:hint="eastAsia"/>
        </w:rPr>
        <w:t>b</w:t>
      </w:r>
      <w:r w:rsidRPr="00BA4138">
        <w:rPr>
          <w:rFonts w:ascii="Times New Roman" w:hAnsi="Times New Roman" w:cs="Times New Roman" w:hint="eastAsia"/>
          <w:sz w:val="20"/>
          <w:szCs w:val="20"/>
        </w:rPr>
        <w:t>)</w:t>
      </w:r>
    </w:p>
    <w:p w14:paraId="470E84E4" w14:textId="74F04651" w:rsidR="00833FF3" w:rsidRPr="00E97B12" w:rsidRDefault="00BA4138" w:rsidP="00BA4138">
      <w:pPr>
        <w:numPr>
          <w:ilvl w:val="0"/>
          <w:numId w:val="0"/>
        </w:numPr>
        <w:jc w:val="center"/>
        <w:rPr>
          <w:rFonts w:ascii="Times New Roman" w:hAnsi="Times New Roman" w:cs="Times New Roman"/>
          <w:sz w:val="13"/>
          <w:szCs w:val="15"/>
        </w:rPr>
      </w:pPr>
      <w:bookmarkStart w:id="24" w:name="_Ref192760457"/>
      <w:r w:rsidRPr="00BA4138">
        <w:rPr>
          <w:rFonts w:ascii="Times New Roman" w:hAnsi="Times New Roman" w:cs="Times New Roman" w:hint="eastAsia"/>
          <w:b/>
          <w:kern w:val="0"/>
          <w:sz w:val="18"/>
          <w:szCs w:val="20"/>
          <w:lang w:eastAsia="en-US"/>
        </w:rPr>
        <w:t xml:space="preserve">Fig. </w:t>
      </w:r>
      <w:r w:rsidRPr="00BA4138">
        <w:rPr>
          <w:rFonts w:ascii="Times New Roman" w:hAnsi="Times New Roman" w:cs="Times New Roman" w:hint="eastAsia"/>
          <w:b/>
          <w:kern w:val="0"/>
          <w:sz w:val="18"/>
          <w:szCs w:val="20"/>
          <w:lang w:eastAsia="en-US"/>
        </w:rPr>
        <w:fldChar w:fldCharType="begin"/>
      </w:r>
      <w:r w:rsidRPr="00BA4138">
        <w:rPr>
          <w:rFonts w:ascii="Times New Roman" w:hAnsi="Times New Roman" w:cs="Times New Roman" w:hint="eastAsia"/>
          <w:b/>
          <w:kern w:val="0"/>
          <w:sz w:val="18"/>
          <w:szCs w:val="20"/>
          <w:lang w:eastAsia="en-US"/>
        </w:rPr>
        <w:instrText xml:space="preserve"> SEQ Fig. \* ARABIC </w:instrText>
      </w:r>
      <w:r w:rsidRPr="00BA4138">
        <w:rPr>
          <w:rFonts w:ascii="Times New Roman" w:hAnsi="Times New Roman" w:cs="Times New Roman" w:hint="eastAsia"/>
          <w:b/>
          <w:kern w:val="0"/>
          <w:sz w:val="18"/>
          <w:szCs w:val="20"/>
          <w:lang w:eastAsia="en-US"/>
        </w:rPr>
        <w:fldChar w:fldCharType="separate"/>
      </w:r>
      <w:r w:rsidRPr="00BA4138">
        <w:rPr>
          <w:rFonts w:ascii="Times New Roman" w:hAnsi="Times New Roman" w:cs="Times New Roman" w:hint="eastAsia"/>
          <w:b/>
          <w:kern w:val="0"/>
          <w:sz w:val="18"/>
          <w:szCs w:val="20"/>
          <w:lang w:eastAsia="en-US"/>
        </w:rPr>
        <w:t>23</w:t>
      </w:r>
      <w:r w:rsidRPr="00BA4138">
        <w:rPr>
          <w:rFonts w:ascii="Times New Roman" w:hAnsi="Times New Roman" w:cs="Times New Roman" w:hint="eastAsia"/>
          <w:b/>
          <w:kern w:val="0"/>
          <w:sz w:val="18"/>
          <w:szCs w:val="20"/>
          <w:lang w:eastAsia="en-US"/>
        </w:rPr>
        <w:fldChar w:fldCharType="end"/>
      </w:r>
      <w:bookmarkEnd w:id="24"/>
      <w:r w:rsidRPr="00BA4138">
        <w:rPr>
          <w:rFonts w:ascii="Times New Roman" w:hAnsi="Times New Roman" w:cs="Times New Roman" w:hint="eastAsia"/>
          <w:bCs/>
          <w:kern w:val="0"/>
          <w:sz w:val="18"/>
          <w:szCs w:val="20"/>
          <w:lang w:eastAsia="en-US"/>
        </w:rPr>
        <w:t>.Confusion Matrix (a) Train set (b) Test set</w:t>
      </w:r>
    </w:p>
    <w:p w14:paraId="39AAC4D6" w14:textId="1999C59F" w:rsidR="00833FF3" w:rsidRPr="00BA4138" w:rsidRDefault="00BA4138" w:rsidP="00183B61">
      <w:pPr>
        <w:pStyle w:val="af7"/>
        <w:spacing w:before="320" w:after="120" w:line="220" w:lineRule="atLeast"/>
        <w:jc w:val="center"/>
        <w:rPr>
          <w:rFonts w:ascii="Times New Roman" w:hAnsi="Times New Roman" w:cs="Times New Roman"/>
          <w:sz w:val="18"/>
          <w:szCs w:val="18"/>
        </w:rPr>
      </w:pPr>
      <w:r w:rsidRPr="00BA4138">
        <w:rPr>
          <w:rFonts w:ascii="Times New Roman" w:hAnsi="Times New Roman" w:cs="Times New Roman" w:hint="eastAsia"/>
          <w:b/>
          <w:bCs/>
          <w:sz w:val="18"/>
          <w:szCs w:val="18"/>
        </w:rPr>
        <w:lastRenderedPageBreak/>
        <w:t xml:space="preserve">Table </w:t>
      </w:r>
      <w:r w:rsidRPr="00BA4138">
        <w:rPr>
          <w:rFonts w:ascii="Times New Roman" w:hAnsi="Times New Roman" w:cs="Times New Roman" w:hint="eastAsia"/>
          <w:b/>
          <w:bCs/>
          <w:sz w:val="18"/>
          <w:szCs w:val="18"/>
        </w:rPr>
        <w:fldChar w:fldCharType="begin"/>
      </w:r>
      <w:r w:rsidRPr="00BA4138">
        <w:rPr>
          <w:rFonts w:ascii="Times New Roman" w:hAnsi="Times New Roman" w:cs="Times New Roman" w:hint="eastAsia"/>
          <w:b/>
          <w:bCs/>
          <w:sz w:val="18"/>
          <w:szCs w:val="18"/>
        </w:rPr>
        <w:instrText xml:space="preserve"> SEQ Table \* ARABIC </w:instrText>
      </w:r>
      <w:r w:rsidRPr="00BA4138">
        <w:rPr>
          <w:rFonts w:ascii="Times New Roman" w:hAnsi="Times New Roman" w:cs="Times New Roman" w:hint="eastAsia"/>
          <w:b/>
          <w:bCs/>
          <w:sz w:val="18"/>
          <w:szCs w:val="18"/>
        </w:rPr>
        <w:fldChar w:fldCharType="separate"/>
      </w:r>
      <w:r w:rsidRPr="00BA4138">
        <w:rPr>
          <w:rFonts w:ascii="Times New Roman" w:hAnsi="Times New Roman" w:cs="Times New Roman" w:hint="eastAsia"/>
          <w:b/>
          <w:bCs/>
          <w:sz w:val="18"/>
          <w:szCs w:val="18"/>
        </w:rPr>
        <w:t>6</w:t>
      </w:r>
      <w:r w:rsidRPr="00BA4138">
        <w:rPr>
          <w:rFonts w:ascii="Times New Roman" w:hAnsi="Times New Roman" w:cs="Times New Roman" w:hint="eastAsia"/>
          <w:b/>
          <w:bCs/>
          <w:sz w:val="18"/>
          <w:szCs w:val="18"/>
        </w:rPr>
        <w:fldChar w:fldCharType="end"/>
      </w:r>
      <w:r w:rsidRPr="00BA4138">
        <w:rPr>
          <w:rFonts w:ascii="Times New Roman" w:hAnsi="Times New Roman" w:cs="Times New Roman" w:hint="eastAsia"/>
          <w:b/>
          <w:bCs/>
          <w:sz w:val="18"/>
          <w:szCs w:val="18"/>
        </w:rPr>
        <w:t>.</w:t>
      </w:r>
      <w:r>
        <w:rPr>
          <w:rFonts w:ascii="Times New Roman" w:hAnsi="Times New Roman" w:cs="Times New Roman" w:hint="eastAsia"/>
          <w:sz w:val="18"/>
          <w:szCs w:val="18"/>
        </w:rPr>
        <w:t xml:space="preserve"> </w:t>
      </w:r>
      <w:r w:rsidRPr="00BA4138">
        <w:rPr>
          <w:rFonts w:ascii="Times New Roman" w:hAnsi="Times New Roman" w:cs="Times New Roman" w:hint="eastAsia"/>
          <w:sz w:val="18"/>
          <w:szCs w:val="18"/>
        </w:rPr>
        <w:t>Individual evaluation indicators</w:t>
      </w:r>
    </w:p>
    <w:tbl>
      <w:tblPr>
        <w:tblStyle w:val="af"/>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134"/>
        <w:gridCol w:w="1093"/>
        <w:gridCol w:w="801"/>
        <w:gridCol w:w="844"/>
        <w:gridCol w:w="1457"/>
      </w:tblGrid>
      <w:tr w:rsidR="00C75FFC" w:rsidRPr="00E97B12" w14:paraId="5AD84325" w14:textId="77777777" w:rsidTr="00A82C6E">
        <w:trPr>
          <w:trHeight w:val="183"/>
          <w:jc w:val="center"/>
        </w:trPr>
        <w:tc>
          <w:tcPr>
            <w:tcW w:w="1701" w:type="dxa"/>
            <w:tcBorders>
              <w:top w:val="single" w:sz="12" w:space="0" w:color="auto"/>
              <w:bottom w:val="single" w:sz="4" w:space="0" w:color="auto"/>
            </w:tcBorders>
          </w:tcPr>
          <w:p w14:paraId="474D220D" w14:textId="77777777"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Model</w:t>
            </w:r>
          </w:p>
        </w:tc>
        <w:tc>
          <w:tcPr>
            <w:tcW w:w="1134" w:type="dxa"/>
            <w:tcBorders>
              <w:top w:val="single" w:sz="12" w:space="0" w:color="auto"/>
              <w:bottom w:val="single" w:sz="4" w:space="0" w:color="auto"/>
            </w:tcBorders>
          </w:tcPr>
          <w:p w14:paraId="7520389E" w14:textId="3D7C8780"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Recall</w:t>
            </w:r>
          </w:p>
        </w:tc>
        <w:tc>
          <w:tcPr>
            <w:tcW w:w="1093" w:type="dxa"/>
            <w:tcBorders>
              <w:top w:val="single" w:sz="12" w:space="0" w:color="auto"/>
              <w:bottom w:val="single" w:sz="4" w:space="0" w:color="auto"/>
            </w:tcBorders>
          </w:tcPr>
          <w:p w14:paraId="6E44D3A9" w14:textId="6D67015B"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F1 Score</w:t>
            </w:r>
          </w:p>
        </w:tc>
        <w:tc>
          <w:tcPr>
            <w:tcW w:w="801" w:type="dxa"/>
            <w:tcBorders>
              <w:top w:val="single" w:sz="12" w:space="0" w:color="auto"/>
              <w:bottom w:val="single" w:sz="4" w:space="0" w:color="auto"/>
            </w:tcBorders>
          </w:tcPr>
          <w:p w14:paraId="6178DD39" w14:textId="5D3D6EB3"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FNR</w:t>
            </w:r>
          </w:p>
        </w:tc>
        <w:tc>
          <w:tcPr>
            <w:tcW w:w="844" w:type="dxa"/>
            <w:tcBorders>
              <w:top w:val="single" w:sz="12" w:space="0" w:color="auto"/>
              <w:bottom w:val="single" w:sz="4" w:space="0" w:color="auto"/>
            </w:tcBorders>
          </w:tcPr>
          <w:p w14:paraId="74CBC406" w14:textId="009BED47"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FPR</w:t>
            </w:r>
          </w:p>
        </w:tc>
        <w:tc>
          <w:tcPr>
            <w:tcW w:w="1457" w:type="dxa"/>
            <w:tcBorders>
              <w:top w:val="single" w:sz="12" w:space="0" w:color="auto"/>
              <w:bottom w:val="single" w:sz="4" w:space="0" w:color="auto"/>
            </w:tcBorders>
          </w:tcPr>
          <w:p w14:paraId="482BFEBC" w14:textId="78EA6B8C"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Category Tags</w:t>
            </w:r>
          </w:p>
        </w:tc>
      </w:tr>
      <w:tr w:rsidR="00C75FFC" w:rsidRPr="00E97B12" w14:paraId="5D3BDDE4" w14:textId="77777777" w:rsidTr="00A82C6E">
        <w:trPr>
          <w:trHeight w:val="62"/>
          <w:jc w:val="center"/>
        </w:trPr>
        <w:tc>
          <w:tcPr>
            <w:tcW w:w="1701" w:type="dxa"/>
            <w:tcBorders>
              <w:top w:val="single" w:sz="4" w:space="0" w:color="auto"/>
            </w:tcBorders>
          </w:tcPr>
          <w:p w14:paraId="3594BBE8" w14:textId="47CDCE9F"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DA-RF</w:t>
            </w:r>
          </w:p>
        </w:tc>
        <w:tc>
          <w:tcPr>
            <w:tcW w:w="1134" w:type="dxa"/>
            <w:tcBorders>
              <w:top w:val="single" w:sz="4" w:space="0" w:color="auto"/>
            </w:tcBorders>
          </w:tcPr>
          <w:p w14:paraId="25F9887A" w14:textId="3F62A121"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0.955</w:t>
            </w:r>
          </w:p>
        </w:tc>
        <w:tc>
          <w:tcPr>
            <w:tcW w:w="1093" w:type="dxa"/>
            <w:tcBorders>
              <w:top w:val="single" w:sz="4" w:space="0" w:color="auto"/>
            </w:tcBorders>
          </w:tcPr>
          <w:p w14:paraId="140797FF" w14:textId="0FC4B6A6"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0.977</w:t>
            </w:r>
          </w:p>
        </w:tc>
        <w:tc>
          <w:tcPr>
            <w:tcW w:w="801" w:type="dxa"/>
            <w:tcBorders>
              <w:top w:val="single" w:sz="4" w:space="0" w:color="auto"/>
            </w:tcBorders>
          </w:tcPr>
          <w:p w14:paraId="025EC8B7" w14:textId="1839CFCF" w:rsidR="00C75FFC" w:rsidRPr="00C75FFC" w:rsidRDefault="00C75FFC" w:rsidP="00C75FFC">
            <w:pPr>
              <w:numPr>
                <w:ilvl w:val="0"/>
                <w:numId w:val="0"/>
              </w:numPr>
              <w:ind w:leftChars="7" w:left="735" w:hangingChars="40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0.045</w:t>
            </w:r>
          </w:p>
        </w:tc>
        <w:tc>
          <w:tcPr>
            <w:tcW w:w="844" w:type="dxa"/>
            <w:tcBorders>
              <w:top w:val="single" w:sz="4" w:space="0" w:color="auto"/>
            </w:tcBorders>
          </w:tcPr>
          <w:p w14:paraId="0946B501" w14:textId="1F6BF109"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1457" w:type="dxa"/>
            <w:tcBorders>
              <w:top w:val="single" w:sz="4" w:space="0" w:color="auto"/>
            </w:tcBorders>
          </w:tcPr>
          <w:p w14:paraId="789A9465" w14:textId="43E2B863"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w:t>
            </w:r>
          </w:p>
        </w:tc>
      </w:tr>
      <w:tr w:rsidR="00C75FFC" w:rsidRPr="00E97B12" w14:paraId="6C77AA0E" w14:textId="77777777" w:rsidTr="00A82C6E">
        <w:trPr>
          <w:trHeight w:val="165"/>
          <w:jc w:val="center"/>
        </w:trPr>
        <w:tc>
          <w:tcPr>
            <w:tcW w:w="1701" w:type="dxa"/>
          </w:tcPr>
          <w:p w14:paraId="5CBC6472"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4266437A" w14:textId="5AFFFD47" w:rsidR="00C75FFC" w:rsidRPr="00C75FFC" w:rsidRDefault="00C75FFC" w:rsidP="00C75FFC">
            <w:pPr>
              <w:numPr>
                <w:ilvl w:val="0"/>
                <w:numId w:val="0"/>
              </w:numPr>
              <w:ind w:leftChars="3" w:left="726" w:hangingChars="40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1.0</w:t>
            </w:r>
          </w:p>
        </w:tc>
        <w:tc>
          <w:tcPr>
            <w:tcW w:w="1093" w:type="dxa"/>
          </w:tcPr>
          <w:p w14:paraId="35189595" w14:textId="14B9918C" w:rsidR="00C75FFC" w:rsidRPr="00C75FFC" w:rsidRDefault="00C75FFC" w:rsidP="00C75FFC">
            <w:pPr>
              <w:numPr>
                <w:ilvl w:val="0"/>
                <w:numId w:val="0"/>
              </w:numPr>
              <w:ind w:leftChars="2" w:left="724" w:hangingChars="40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0.978</w:t>
            </w:r>
          </w:p>
        </w:tc>
        <w:tc>
          <w:tcPr>
            <w:tcW w:w="801" w:type="dxa"/>
          </w:tcPr>
          <w:p w14:paraId="0B2F447B" w14:textId="6BE0F8CA" w:rsidR="00C75FFC" w:rsidRPr="00C75FFC" w:rsidRDefault="00C75FFC" w:rsidP="00C75FFC">
            <w:pPr>
              <w:numPr>
                <w:ilvl w:val="0"/>
                <w:numId w:val="0"/>
              </w:numPr>
              <w:ind w:leftChars="1" w:left="722" w:hangingChars="40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844" w:type="dxa"/>
          </w:tcPr>
          <w:p w14:paraId="2F62E3DF" w14:textId="2B712438"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0.020</w:t>
            </w:r>
          </w:p>
        </w:tc>
        <w:tc>
          <w:tcPr>
            <w:tcW w:w="1457" w:type="dxa"/>
          </w:tcPr>
          <w:p w14:paraId="7FCCBCE5" w14:textId="14F06EB6"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2</w:t>
            </w:r>
          </w:p>
        </w:tc>
      </w:tr>
      <w:tr w:rsidR="00C75FFC" w:rsidRPr="00E97B12" w14:paraId="7E9E137C" w14:textId="77777777" w:rsidTr="00A82C6E">
        <w:trPr>
          <w:trHeight w:val="127"/>
          <w:jc w:val="center"/>
        </w:trPr>
        <w:tc>
          <w:tcPr>
            <w:tcW w:w="1701" w:type="dxa"/>
          </w:tcPr>
          <w:p w14:paraId="45C3C782"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02C999C7" w14:textId="3880CC94"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1.0</w:t>
            </w:r>
          </w:p>
        </w:tc>
        <w:tc>
          <w:tcPr>
            <w:tcW w:w="1093" w:type="dxa"/>
          </w:tcPr>
          <w:p w14:paraId="73E40868" w14:textId="6CD2D26B"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1.0</w:t>
            </w:r>
          </w:p>
        </w:tc>
        <w:tc>
          <w:tcPr>
            <w:tcW w:w="801" w:type="dxa"/>
          </w:tcPr>
          <w:p w14:paraId="0E2369E6" w14:textId="074C5F9F"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844" w:type="dxa"/>
          </w:tcPr>
          <w:p w14:paraId="7FA244F0" w14:textId="603126D5"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1457" w:type="dxa"/>
          </w:tcPr>
          <w:p w14:paraId="0F3BA7B9" w14:textId="4BD0BF45"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3</w:t>
            </w:r>
          </w:p>
        </w:tc>
      </w:tr>
      <w:tr w:rsidR="00C75FFC" w:rsidRPr="00E97B12" w14:paraId="40F2D5AD" w14:textId="77777777" w:rsidTr="00A82C6E">
        <w:trPr>
          <w:trHeight w:val="127"/>
          <w:jc w:val="center"/>
        </w:trPr>
        <w:tc>
          <w:tcPr>
            <w:tcW w:w="1701" w:type="dxa"/>
          </w:tcPr>
          <w:p w14:paraId="572A7A88" w14:textId="533FB189"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LSTM</w:t>
            </w:r>
          </w:p>
        </w:tc>
        <w:tc>
          <w:tcPr>
            <w:tcW w:w="1134" w:type="dxa"/>
          </w:tcPr>
          <w:p w14:paraId="13AB86A8" w14:textId="62FB9409"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0.84</w:t>
            </w:r>
          </w:p>
        </w:tc>
        <w:tc>
          <w:tcPr>
            <w:tcW w:w="1093" w:type="dxa"/>
          </w:tcPr>
          <w:p w14:paraId="239A8FF6" w14:textId="6E30A45F"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0.896</w:t>
            </w:r>
          </w:p>
        </w:tc>
        <w:tc>
          <w:tcPr>
            <w:tcW w:w="801" w:type="dxa"/>
          </w:tcPr>
          <w:p w14:paraId="7B91A3FC" w14:textId="0E9C9F30"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0.16</w:t>
            </w:r>
          </w:p>
        </w:tc>
        <w:tc>
          <w:tcPr>
            <w:tcW w:w="844" w:type="dxa"/>
          </w:tcPr>
          <w:p w14:paraId="1D4CEFAA" w14:textId="5D91218A"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0.021</w:t>
            </w:r>
          </w:p>
        </w:tc>
        <w:tc>
          <w:tcPr>
            <w:tcW w:w="1457" w:type="dxa"/>
          </w:tcPr>
          <w:p w14:paraId="2B92FCA3" w14:textId="5D6BBA9E"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w:t>
            </w:r>
          </w:p>
        </w:tc>
      </w:tr>
      <w:tr w:rsidR="00C75FFC" w:rsidRPr="00E97B12" w14:paraId="1CAF1860" w14:textId="77777777" w:rsidTr="00A82C6E">
        <w:trPr>
          <w:trHeight w:val="127"/>
          <w:jc w:val="center"/>
        </w:trPr>
        <w:tc>
          <w:tcPr>
            <w:tcW w:w="1701" w:type="dxa"/>
          </w:tcPr>
          <w:p w14:paraId="7294664D"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42258A77" w14:textId="2710E915"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0.958</w:t>
            </w:r>
          </w:p>
        </w:tc>
        <w:tc>
          <w:tcPr>
            <w:tcW w:w="1093" w:type="dxa"/>
          </w:tcPr>
          <w:p w14:paraId="1CEF8F38" w14:textId="37616720"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0.886</w:t>
            </w:r>
          </w:p>
        </w:tc>
        <w:tc>
          <w:tcPr>
            <w:tcW w:w="801" w:type="dxa"/>
          </w:tcPr>
          <w:p w14:paraId="2D560760" w14:textId="5183CDCB"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0.042</w:t>
            </w:r>
          </w:p>
        </w:tc>
        <w:tc>
          <w:tcPr>
            <w:tcW w:w="844" w:type="dxa"/>
          </w:tcPr>
          <w:p w14:paraId="5865B1E9" w14:textId="3D027980"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0.104</w:t>
            </w:r>
          </w:p>
        </w:tc>
        <w:tc>
          <w:tcPr>
            <w:tcW w:w="1457" w:type="dxa"/>
          </w:tcPr>
          <w:p w14:paraId="50670EC9" w14:textId="08E321C8"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2</w:t>
            </w:r>
          </w:p>
        </w:tc>
      </w:tr>
      <w:tr w:rsidR="00C75FFC" w:rsidRPr="00E97B12" w14:paraId="4C8D8793" w14:textId="77777777" w:rsidTr="00A82C6E">
        <w:trPr>
          <w:trHeight w:val="127"/>
          <w:jc w:val="center"/>
        </w:trPr>
        <w:tc>
          <w:tcPr>
            <w:tcW w:w="1701" w:type="dxa"/>
          </w:tcPr>
          <w:p w14:paraId="113EBD1C"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2EE9A67A" w14:textId="649578BA"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0.957</w:t>
            </w:r>
          </w:p>
        </w:tc>
        <w:tc>
          <w:tcPr>
            <w:tcW w:w="1093" w:type="dxa"/>
          </w:tcPr>
          <w:p w14:paraId="40D7A471" w14:textId="663CCBD5"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0.977</w:t>
            </w:r>
          </w:p>
        </w:tc>
        <w:tc>
          <w:tcPr>
            <w:tcW w:w="801" w:type="dxa"/>
          </w:tcPr>
          <w:p w14:paraId="2BCC5553" w14:textId="5423DE95"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0.043</w:t>
            </w:r>
          </w:p>
        </w:tc>
        <w:tc>
          <w:tcPr>
            <w:tcW w:w="844" w:type="dxa"/>
          </w:tcPr>
          <w:p w14:paraId="58F21590" w14:textId="7F1ED8AF"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1457" w:type="dxa"/>
          </w:tcPr>
          <w:p w14:paraId="5A3208EE" w14:textId="0C93BC18"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3</w:t>
            </w:r>
          </w:p>
        </w:tc>
      </w:tr>
      <w:tr w:rsidR="00C75FFC" w:rsidRPr="00E97B12" w14:paraId="706A8A1C" w14:textId="77777777" w:rsidTr="00A82C6E">
        <w:trPr>
          <w:trHeight w:val="127"/>
          <w:jc w:val="center"/>
        </w:trPr>
        <w:tc>
          <w:tcPr>
            <w:tcW w:w="1701" w:type="dxa"/>
          </w:tcPr>
          <w:p w14:paraId="6C3DEDBB" w14:textId="66DE3565"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SVM</w:t>
            </w:r>
          </w:p>
        </w:tc>
        <w:tc>
          <w:tcPr>
            <w:tcW w:w="1134" w:type="dxa"/>
          </w:tcPr>
          <w:p w14:paraId="1ED60E6E" w14:textId="4040CE30"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0.72</w:t>
            </w:r>
          </w:p>
        </w:tc>
        <w:tc>
          <w:tcPr>
            <w:tcW w:w="1093" w:type="dxa"/>
          </w:tcPr>
          <w:p w14:paraId="7BB698BC" w14:textId="21562E29"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0.804</w:t>
            </w:r>
          </w:p>
        </w:tc>
        <w:tc>
          <w:tcPr>
            <w:tcW w:w="801" w:type="dxa"/>
          </w:tcPr>
          <w:p w14:paraId="270E5212" w14:textId="1DA96342"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r w:rsidRPr="00C75FFC">
              <w:rPr>
                <w:rFonts w:ascii="Times New Roman" w:eastAsia="宋体" w:hAnsi="Times New Roman" w:cs="Times New Roman" w:hint="eastAsia"/>
                <w:sz w:val="18"/>
                <w:szCs w:val="18"/>
              </w:rPr>
              <w:t>0</w:t>
            </w:r>
            <w:r w:rsidRPr="00C75FFC">
              <w:rPr>
                <w:rFonts w:ascii="Times New Roman" w:eastAsia="宋体" w:hAnsi="Times New Roman" w:cs="Times New Roman"/>
                <w:sz w:val="18"/>
                <w:szCs w:val="18"/>
              </w:rPr>
              <w:t>28</w:t>
            </w:r>
          </w:p>
        </w:tc>
        <w:tc>
          <w:tcPr>
            <w:tcW w:w="844" w:type="dxa"/>
          </w:tcPr>
          <w:p w14:paraId="6B6F340F" w14:textId="0D71BF3D"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0.043</w:t>
            </w:r>
          </w:p>
        </w:tc>
        <w:tc>
          <w:tcPr>
            <w:tcW w:w="1457" w:type="dxa"/>
          </w:tcPr>
          <w:p w14:paraId="242D1425" w14:textId="7785C30F"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1</w:t>
            </w:r>
          </w:p>
        </w:tc>
      </w:tr>
      <w:tr w:rsidR="00C75FFC" w:rsidRPr="00E97B12" w14:paraId="5FBA4F1E" w14:textId="77777777" w:rsidTr="00A82C6E">
        <w:trPr>
          <w:trHeight w:val="127"/>
          <w:jc w:val="center"/>
        </w:trPr>
        <w:tc>
          <w:tcPr>
            <w:tcW w:w="1701" w:type="dxa"/>
          </w:tcPr>
          <w:p w14:paraId="4C39A67D"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5AB4EDBD" w14:textId="5FCE47D9"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0.917</w:t>
            </w:r>
          </w:p>
        </w:tc>
        <w:tc>
          <w:tcPr>
            <w:tcW w:w="1093" w:type="dxa"/>
          </w:tcPr>
          <w:p w14:paraId="34E322D1" w14:textId="00353C6B"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0.816</w:t>
            </w:r>
          </w:p>
        </w:tc>
        <w:tc>
          <w:tcPr>
            <w:tcW w:w="801" w:type="dxa"/>
          </w:tcPr>
          <w:p w14:paraId="08BB883E" w14:textId="012371B5"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r w:rsidRPr="00C75FFC">
              <w:rPr>
                <w:rFonts w:ascii="Times New Roman" w:eastAsia="宋体" w:hAnsi="Times New Roman" w:cs="Times New Roman" w:hint="eastAsia"/>
                <w:sz w:val="18"/>
                <w:szCs w:val="18"/>
              </w:rPr>
              <w:t>.0</w:t>
            </w:r>
            <w:r w:rsidRPr="00C75FFC">
              <w:rPr>
                <w:rFonts w:ascii="Times New Roman" w:eastAsia="宋体" w:hAnsi="Times New Roman" w:cs="Times New Roman"/>
                <w:sz w:val="18"/>
                <w:szCs w:val="18"/>
              </w:rPr>
              <w:t>83</w:t>
            </w:r>
          </w:p>
        </w:tc>
        <w:tc>
          <w:tcPr>
            <w:tcW w:w="844" w:type="dxa"/>
          </w:tcPr>
          <w:p w14:paraId="1D665D9C" w14:textId="7A5A1714"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0.167</w:t>
            </w:r>
          </w:p>
        </w:tc>
        <w:tc>
          <w:tcPr>
            <w:tcW w:w="1457" w:type="dxa"/>
          </w:tcPr>
          <w:p w14:paraId="7B21EE27" w14:textId="6198FC33"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2</w:t>
            </w:r>
          </w:p>
        </w:tc>
      </w:tr>
      <w:tr w:rsidR="00C75FFC" w:rsidRPr="00E97B12" w14:paraId="702A886A" w14:textId="77777777" w:rsidTr="00A82C6E">
        <w:trPr>
          <w:trHeight w:val="127"/>
          <w:jc w:val="center"/>
        </w:trPr>
        <w:tc>
          <w:tcPr>
            <w:tcW w:w="1701" w:type="dxa"/>
          </w:tcPr>
          <w:p w14:paraId="530DDD12" w14:textId="77777777" w:rsidR="00C75FFC" w:rsidRPr="00C75FFC" w:rsidRDefault="00C75FFC" w:rsidP="00C75FFC">
            <w:pPr>
              <w:numPr>
                <w:ilvl w:val="0"/>
                <w:numId w:val="0"/>
              </w:numPr>
              <w:ind w:left="1134"/>
              <w:jc w:val="center"/>
              <w:rPr>
                <w:rFonts w:ascii="Times New Roman" w:eastAsia="宋体" w:hAnsi="Times New Roman" w:cs="Times New Roman"/>
                <w:sz w:val="18"/>
                <w:szCs w:val="18"/>
              </w:rPr>
            </w:pPr>
          </w:p>
        </w:tc>
        <w:tc>
          <w:tcPr>
            <w:tcW w:w="1134" w:type="dxa"/>
          </w:tcPr>
          <w:p w14:paraId="55E6E39E" w14:textId="1E2CD386"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0.957</w:t>
            </w:r>
          </w:p>
        </w:tc>
        <w:tc>
          <w:tcPr>
            <w:tcW w:w="1093" w:type="dxa"/>
          </w:tcPr>
          <w:p w14:paraId="27AEC28F" w14:textId="47C9D100"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0.977</w:t>
            </w:r>
          </w:p>
        </w:tc>
        <w:tc>
          <w:tcPr>
            <w:tcW w:w="801" w:type="dxa"/>
          </w:tcPr>
          <w:p w14:paraId="766AB173" w14:textId="3E97733D"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0.043</w:t>
            </w:r>
          </w:p>
        </w:tc>
        <w:tc>
          <w:tcPr>
            <w:tcW w:w="844" w:type="dxa"/>
          </w:tcPr>
          <w:p w14:paraId="7626903F" w14:textId="532CC4C6" w:rsidR="00C75FFC" w:rsidRPr="00C75FFC" w:rsidRDefault="00C75FFC" w:rsidP="00C75FFC">
            <w:pPr>
              <w:numPr>
                <w:ilvl w:val="0"/>
                <w:numId w:val="0"/>
              </w:numPr>
              <w:ind w:left="720" w:hanging="720"/>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0</w:t>
            </w:r>
          </w:p>
        </w:tc>
        <w:tc>
          <w:tcPr>
            <w:tcW w:w="1457" w:type="dxa"/>
          </w:tcPr>
          <w:p w14:paraId="4078AA50" w14:textId="45102424" w:rsidR="00C75FFC" w:rsidRPr="00C75FFC" w:rsidRDefault="00C75FFC" w:rsidP="00C75FFC">
            <w:pPr>
              <w:numPr>
                <w:ilvl w:val="0"/>
                <w:numId w:val="0"/>
              </w:numPr>
              <w:jc w:val="center"/>
              <w:rPr>
                <w:rFonts w:ascii="Times New Roman" w:eastAsia="宋体" w:hAnsi="Times New Roman" w:cs="Times New Roman"/>
                <w:sz w:val="18"/>
                <w:szCs w:val="18"/>
              </w:rPr>
            </w:pPr>
            <w:r w:rsidRPr="00C75FFC">
              <w:rPr>
                <w:rFonts w:ascii="Times New Roman" w:eastAsia="宋体" w:hAnsi="Times New Roman" w:cs="Times New Roman"/>
                <w:sz w:val="18"/>
                <w:szCs w:val="18"/>
              </w:rPr>
              <w:t>3</w:t>
            </w:r>
          </w:p>
        </w:tc>
      </w:tr>
    </w:tbl>
    <w:p w14:paraId="336105B8" w14:textId="5279FF11" w:rsidR="00BE5ACC" w:rsidRPr="00BA4138" w:rsidRDefault="00371AA2" w:rsidP="00C75FFC">
      <w:pPr>
        <w:pStyle w:val="heading1"/>
        <w:numPr>
          <w:ilvl w:val="0"/>
          <w:numId w:val="0"/>
        </w:numPr>
        <w:ind w:left="720" w:hanging="720"/>
      </w:pPr>
      <w:r w:rsidRPr="00BA4138">
        <w:rPr>
          <w:rFonts w:hint="eastAsia"/>
        </w:rPr>
        <w:t>5</w:t>
      </w:r>
      <w:r w:rsidR="00BE5ACC" w:rsidRPr="00BA4138">
        <w:t xml:space="preserve">. </w:t>
      </w:r>
      <w:r w:rsidR="00BA4138">
        <w:rPr>
          <w:rFonts w:hint="eastAsia"/>
          <w:lang w:eastAsia="zh-CN"/>
        </w:rPr>
        <w:t xml:space="preserve">    </w:t>
      </w:r>
      <w:r w:rsidR="00BE5ACC" w:rsidRPr="00BA4138">
        <w:t>Conclusion</w:t>
      </w:r>
    </w:p>
    <w:p w14:paraId="2C2524A9" w14:textId="6E19AE16" w:rsidR="00BE5ACC" w:rsidRPr="00E123CA" w:rsidRDefault="00BE5ACC" w:rsidP="00BA4138">
      <w:pPr>
        <w:numPr>
          <w:ilvl w:val="0"/>
          <w:numId w:val="0"/>
        </w:numPr>
        <w:rPr>
          <w:rFonts w:ascii="Times New Roman" w:hAnsi="Times New Roman" w:cs="Times New Roman"/>
          <w:sz w:val="20"/>
          <w:szCs w:val="20"/>
        </w:rPr>
      </w:pPr>
      <w:r w:rsidRPr="00E123CA">
        <w:rPr>
          <w:rFonts w:ascii="Times New Roman" w:hAnsi="Times New Roman" w:cs="Times New Roman"/>
          <w:sz w:val="20"/>
          <w:szCs w:val="20"/>
        </w:rPr>
        <w:t xml:space="preserve">In this paper, the random forest multi-leakage classification model </w:t>
      </w:r>
      <w:proofErr w:type="spellStart"/>
      <w:r w:rsidRPr="00E123CA">
        <w:rPr>
          <w:rFonts w:ascii="Times New Roman" w:hAnsi="Times New Roman" w:cs="Times New Roman"/>
          <w:sz w:val="20"/>
          <w:szCs w:val="20"/>
        </w:rPr>
        <w:t>optimised</w:t>
      </w:r>
      <w:proofErr w:type="spellEnd"/>
      <w:r w:rsidRPr="00E123CA">
        <w:rPr>
          <w:rFonts w:ascii="Times New Roman" w:hAnsi="Times New Roman" w:cs="Times New Roman"/>
          <w:sz w:val="20"/>
          <w:szCs w:val="20"/>
        </w:rPr>
        <w:t xml:space="preserve"> by the dragonfly algorithm established in this paper achieves good classification effect in simulated signals, and verifies the classification accuracy of the model through the on-site foot-rule experiments, calculates the evaluation indexes, and compares the two models of SVM and LSTM. The results show that the DA-RF model has a good classification effect. The main works are as follows.</w:t>
      </w:r>
    </w:p>
    <w:p w14:paraId="27FC1F71" w14:textId="77777777" w:rsidR="00BE5ACC" w:rsidRPr="00E123CA" w:rsidRDefault="00BE5ACC" w:rsidP="00C75FFC">
      <w:pPr>
        <w:numPr>
          <w:ilvl w:val="0"/>
          <w:numId w:val="0"/>
        </w:numPr>
        <w:ind w:firstLineChars="100" w:firstLine="200"/>
        <w:rPr>
          <w:rFonts w:ascii="Times New Roman" w:hAnsi="Times New Roman" w:cs="Times New Roman"/>
          <w:sz w:val="20"/>
          <w:szCs w:val="20"/>
        </w:rPr>
      </w:pPr>
      <w:r w:rsidRPr="00E123CA">
        <w:rPr>
          <w:rFonts w:ascii="Times New Roman" w:hAnsi="Times New Roman" w:cs="Times New Roman"/>
          <w:sz w:val="20"/>
          <w:szCs w:val="20"/>
        </w:rPr>
        <w:t xml:space="preserve">(1): A random forest multi-leakage classification model </w:t>
      </w:r>
      <w:proofErr w:type="spellStart"/>
      <w:r w:rsidRPr="00E123CA">
        <w:rPr>
          <w:rFonts w:ascii="Times New Roman" w:hAnsi="Times New Roman" w:cs="Times New Roman"/>
          <w:sz w:val="20"/>
          <w:szCs w:val="20"/>
        </w:rPr>
        <w:t>optimised</w:t>
      </w:r>
      <w:proofErr w:type="spellEnd"/>
      <w:r w:rsidRPr="00E123CA">
        <w:rPr>
          <w:rFonts w:ascii="Times New Roman" w:hAnsi="Times New Roman" w:cs="Times New Roman"/>
          <w:sz w:val="20"/>
          <w:szCs w:val="20"/>
        </w:rPr>
        <w:t xml:space="preserve"> by the dragonfly algorithm is established, which achieves excellent classification results in a variety of simulated leakage signals;</w:t>
      </w:r>
    </w:p>
    <w:p w14:paraId="0E4F06CC" w14:textId="77777777" w:rsidR="00BE5ACC" w:rsidRPr="00E123CA" w:rsidRDefault="00BE5ACC" w:rsidP="00C75FFC">
      <w:pPr>
        <w:numPr>
          <w:ilvl w:val="0"/>
          <w:numId w:val="0"/>
        </w:numPr>
        <w:ind w:firstLineChars="100" w:firstLine="200"/>
        <w:rPr>
          <w:rFonts w:ascii="Times New Roman" w:hAnsi="Times New Roman" w:cs="Times New Roman"/>
          <w:sz w:val="20"/>
          <w:szCs w:val="20"/>
        </w:rPr>
      </w:pPr>
      <w:r w:rsidRPr="00E123CA">
        <w:rPr>
          <w:rFonts w:ascii="Times New Roman" w:hAnsi="Times New Roman" w:cs="Times New Roman"/>
          <w:sz w:val="20"/>
          <w:szCs w:val="20"/>
        </w:rPr>
        <w:t>(2): The collected data were denoised and several denoising methods were applied, and the optimal denoising method was selected to pre-process the collected multi-leakage signals.</w:t>
      </w:r>
    </w:p>
    <w:p w14:paraId="7BA94943" w14:textId="77777777" w:rsidR="00BE5ACC" w:rsidRPr="00E123CA" w:rsidRDefault="00BE5ACC" w:rsidP="00C75FFC">
      <w:pPr>
        <w:numPr>
          <w:ilvl w:val="0"/>
          <w:numId w:val="0"/>
        </w:numPr>
        <w:ind w:firstLineChars="100" w:firstLine="200"/>
        <w:rPr>
          <w:rFonts w:ascii="Times New Roman" w:hAnsi="Times New Roman" w:cs="Times New Roman"/>
          <w:sz w:val="20"/>
          <w:szCs w:val="20"/>
        </w:rPr>
      </w:pPr>
      <w:r w:rsidRPr="00E123CA">
        <w:rPr>
          <w:rFonts w:ascii="Times New Roman" w:hAnsi="Times New Roman" w:cs="Times New Roman"/>
          <w:sz w:val="20"/>
          <w:szCs w:val="20"/>
        </w:rPr>
        <w:t>(3): The effect of the established DA-RF model is verified after the collected data, and the experiment shows that DA-RF can still effectively classify the three signals after mixing a piece of multiple signals. The evaluation indexes of the model are also better than the other two models.</w:t>
      </w:r>
    </w:p>
    <w:p w14:paraId="6713A185" w14:textId="77777777" w:rsidR="00BE5ACC" w:rsidRPr="00E123CA" w:rsidRDefault="00BE5ACC" w:rsidP="00C75FFC">
      <w:pPr>
        <w:numPr>
          <w:ilvl w:val="0"/>
          <w:numId w:val="0"/>
        </w:numPr>
        <w:ind w:left="1134"/>
        <w:rPr>
          <w:rFonts w:ascii="Times New Roman" w:hAnsi="Times New Roman" w:cs="Times New Roman"/>
          <w:sz w:val="20"/>
          <w:szCs w:val="20"/>
        </w:rPr>
      </w:pPr>
    </w:p>
    <w:p w14:paraId="081BA4D5" w14:textId="286C8AC0" w:rsidR="00586854" w:rsidRPr="009275A8" w:rsidRDefault="00586854" w:rsidP="009275A8">
      <w:pPr>
        <w:pStyle w:val="heading1"/>
        <w:numPr>
          <w:ilvl w:val="0"/>
          <w:numId w:val="0"/>
        </w:numPr>
      </w:pPr>
      <w:r w:rsidRPr="00573A06">
        <w:t xml:space="preserve">Declaration of Competing Interest </w:t>
      </w:r>
    </w:p>
    <w:p w14:paraId="7B80F948" w14:textId="69A2080C" w:rsidR="00586854" w:rsidRPr="00E123CA" w:rsidRDefault="00586854" w:rsidP="00C75FFC">
      <w:pPr>
        <w:numPr>
          <w:ilvl w:val="0"/>
          <w:numId w:val="0"/>
        </w:numPr>
        <w:rPr>
          <w:rFonts w:ascii="Times New Roman" w:hAnsi="Times New Roman" w:cs="Times New Roman"/>
          <w:sz w:val="20"/>
          <w:szCs w:val="20"/>
        </w:rPr>
      </w:pPr>
      <w:r w:rsidRPr="00E123CA">
        <w:rPr>
          <w:rFonts w:ascii="Times New Roman" w:hAnsi="Times New Roman" w:cs="Times New Roman"/>
          <w:sz w:val="20"/>
          <w:szCs w:val="20"/>
        </w:rPr>
        <w:t>The authors declare that they have no known competing financial interests or personal relationships that could have appeared to influence the work reported in this paper.</w:t>
      </w:r>
    </w:p>
    <w:p w14:paraId="5F33FE3A" w14:textId="77777777" w:rsidR="00BE5ACC" w:rsidRPr="00E123CA" w:rsidRDefault="00BE5ACC" w:rsidP="00C75FFC">
      <w:pPr>
        <w:numPr>
          <w:ilvl w:val="0"/>
          <w:numId w:val="0"/>
        </w:numPr>
        <w:rPr>
          <w:rFonts w:ascii="Times New Roman" w:hAnsi="Times New Roman" w:cs="Times New Roman"/>
          <w:b/>
          <w:bCs/>
          <w:sz w:val="20"/>
          <w:szCs w:val="20"/>
        </w:rPr>
      </w:pPr>
    </w:p>
    <w:p w14:paraId="40446D95" w14:textId="772846E0" w:rsidR="00586854" w:rsidRPr="009275A8" w:rsidRDefault="00586854" w:rsidP="009275A8">
      <w:pPr>
        <w:pStyle w:val="heading1"/>
        <w:numPr>
          <w:ilvl w:val="0"/>
          <w:numId w:val="0"/>
        </w:numPr>
      </w:pPr>
      <w:r w:rsidRPr="00573A06">
        <w:t>Acknowledgements</w:t>
      </w:r>
      <w:r w:rsidRPr="009275A8">
        <w:t xml:space="preserve"> </w:t>
      </w:r>
    </w:p>
    <w:p w14:paraId="3AAF2DAB" w14:textId="09EC1092" w:rsidR="00907FE4" w:rsidRDefault="00907FE4" w:rsidP="00C75FFC">
      <w:pPr>
        <w:numPr>
          <w:ilvl w:val="0"/>
          <w:numId w:val="0"/>
        </w:numPr>
        <w:rPr>
          <w:rFonts w:ascii="Times New Roman" w:hAnsi="Times New Roman" w:cs="Times New Roman"/>
          <w:sz w:val="20"/>
          <w:szCs w:val="20"/>
        </w:rPr>
      </w:pPr>
      <w:r w:rsidRPr="00E123CA">
        <w:rPr>
          <w:rFonts w:ascii="Times New Roman" w:hAnsi="Times New Roman" w:cs="Times New Roman"/>
          <w:sz w:val="20"/>
          <w:szCs w:val="20"/>
        </w:rPr>
        <w:t>This research was funded by the National Key Research and Development Program of China (No. 2022YFC3801000), the National Natural Science Foundation of China (No. 52479111), the National Natural Science Foundation of China (No. 52108289), the Program for Innovative Research Team (in Science and Technology) in University of Henan Province (No.23IRTSTHN004), the Program for Science</w:t>
      </w:r>
      <w:r w:rsidRPr="00E123CA">
        <w:rPr>
          <w:rFonts w:ascii="Times New Roman" w:hAnsi="Times New Roman" w:cs="Times New Roman"/>
          <w:sz w:val="20"/>
          <w:szCs w:val="20"/>
        </w:rPr>
        <w:t>＆</w:t>
      </w:r>
      <w:r w:rsidRPr="00E123CA">
        <w:rPr>
          <w:rFonts w:ascii="Times New Roman" w:hAnsi="Times New Roman" w:cs="Times New Roman"/>
          <w:sz w:val="20"/>
          <w:szCs w:val="20"/>
        </w:rPr>
        <w:t>Technology Innovation Talents in Universities of Henan Province (No.23HASTIT006)</w:t>
      </w:r>
      <w:r w:rsidRPr="00E123CA">
        <w:rPr>
          <w:rFonts w:ascii="Times New Roman" w:hAnsi="Times New Roman" w:cs="Times New Roman"/>
          <w:sz w:val="20"/>
          <w:szCs w:val="20"/>
        </w:rPr>
        <w:t>，</w:t>
      </w:r>
      <w:r w:rsidRPr="00E123CA">
        <w:rPr>
          <w:rFonts w:ascii="Times New Roman" w:hAnsi="Times New Roman" w:cs="Times New Roman"/>
          <w:sz w:val="20"/>
          <w:szCs w:val="20"/>
        </w:rPr>
        <w:t>the Postgraduate Education Reform and Quality Improvement Project of Henan Province (YJS2025XQC05)</w:t>
      </w:r>
    </w:p>
    <w:p w14:paraId="71687F54" w14:textId="77777777" w:rsidR="0008297F" w:rsidRDefault="0008297F" w:rsidP="00C75FFC">
      <w:pPr>
        <w:numPr>
          <w:ilvl w:val="0"/>
          <w:numId w:val="0"/>
        </w:numPr>
        <w:ind w:left="1134"/>
        <w:rPr>
          <w:rFonts w:ascii="Times New Roman" w:hAnsi="Times New Roman" w:cs="Times New Roman"/>
          <w:sz w:val="20"/>
          <w:szCs w:val="20"/>
        </w:rPr>
      </w:pPr>
    </w:p>
    <w:p w14:paraId="3990C4E6" w14:textId="30550F45" w:rsidR="00586854" w:rsidRPr="00BA4138" w:rsidRDefault="00586854" w:rsidP="00BA4138">
      <w:pPr>
        <w:pStyle w:val="heading1"/>
        <w:numPr>
          <w:ilvl w:val="0"/>
          <w:numId w:val="0"/>
        </w:numPr>
      </w:pPr>
      <w:r w:rsidRPr="00BA4138">
        <w:lastRenderedPageBreak/>
        <w:t>References</w:t>
      </w:r>
    </w:p>
    <w:p w14:paraId="1AAB752E" w14:textId="30345675" w:rsidR="00DE0CDC" w:rsidRPr="00E123CA" w:rsidRDefault="00DE0CDC"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Zhang, Chi, </w:t>
      </w:r>
      <w:proofErr w:type="spellStart"/>
      <w:r w:rsidRPr="00E123CA">
        <w:rPr>
          <w:rFonts w:ascii="Times New Roman" w:hAnsi="Times New Roman" w:cs="Times New Roman"/>
          <w:sz w:val="18"/>
          <w:szCs w:val="18"/>
        </w:rPr>
        <w:t>Jinzhe</w:t>
      </w:r>
      <w:proofErr w:type="spellEnd"/>
      <w:r w:rsidRPr="00E123CA">
        <w:rPr>
          <w:rFonts w:ascii="Times New Roman" w:hAnsi="Times New Roman" w:cs="Times New Roman"/>
          <w:sz w:val="18"/>
          <w:szCs w:val="18"/>
        </w:rPr>
        <w:t xml:space="preserve"> Gong, Aaron Zecchin, Martin Lambert, and Angus Simpson. “Faster Inverse Transient Analysis with a Head-Based Method of Characteristics and a Flexible Computational Grid for Pipeline Condition Assessment.” Journal of hydraulic engineering (New York, N.Y.) 144, no. 4 (2018): Journal of hydraulic engineering (New York, N.Y.), 2018-04, Vol.144 (4), Article 04018007. </w:t>
      </w:r>
    </w:p>
    <w:p w14:paraId="7DE6674E" w14:textId="1CE130B6" w:rsidR="00AD4B14" w:rsidRPr="00E123CA" w:rsidRDefault="00AD4B14"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Henry Ifowodo, Chinedum </w:t>
      </w:r>
      <w:proofErr w:type="spellStart"/>
      <w:r w:rsidRPr="00E123CA">
        <w:rPr>
          <w:rFonts w:ascii="Times New Roman" w:hAnsi="Times New Roman" w:cs="Times New Roman"/>
          <w:sz w:val="18"/>
          <w:szCs w:val="18"/>
        </w:rPr>
        <w:t>Mgbemena</w:t>
      </w:r>
      <w:proofErr w:type="spellEnd"/>
      <w:r w:rsidRPr="00E123CA">
        <w:rPr>
          <w:rFonts w:ascii="Times New Roman" w:hAnsi="Times New Roman" w:cs="Times New Roman"/>
          <w:sz w:val="18"/>
          <w:szCs w:val="18"/>
        </w:rPr>
        <w:t xml:space="preserve">, and Christopher </w:t>
      </w:r>
      <w:proofErr w:type="spellStart"/>
      <w:r w:rsidRPr="00E123CA">
        <w:rPr>
          <w:rFonts w:ascii="Times New Roman" w:hAnsi="Times New Roman" w:cs="Times New Roman"/>
          <w:sz w:val="18"/>
          <w:szCs w:val="18"/>
        </w:rPr>
        <w:t>Izelu</w:t>
      </w:r>
      <w:proofErr w:type="spellEnd"/>
      <w:r w:rsidRPr="00E123CA">
        <w:rPr>
          <w:rFonts w:ascii="Times New Roman" w:hAnsi="Times New Roman" w:cs="Times New Roman"/>
          <w:sz w:val="18"/>
          <w:szCs w:val="18"/>
        </w:rPr>
        <w:t xml:space="preserve">. “Numerical Comparison of Pressure Points Analysis and Transient Model Leak Detection and Location Systems.” Journal of petroleum science and technology 12, no. 4 (2022): 62–69. </w:t>
      </w:r>
    </w:p>
    <w:p w14:paraId="4F201A78" w14:textId="15C8E18B" w:rsidR="00DE0CDC" w:rsidRPr="00E123CA" w:rsidRDefault="00DE0CDC"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Cai, Jitao, </w:t>
      </w:r>
      <w:proofErr w:type="spellStart"/>
      <w:r w:rsidRPr="00E123CA">
        <w:rPr>
          <w:rFonts w:ascii="Times New Roman" w:hAnsi="Times New Roman" w:cs="Times New Roman"/>
          <w:sz w:val="18"/>
          <w:szCs w:val="18"/>
        </w:rPr>
        <w:t>Jiansong</w:t>
      </w:r>
      <w:proofErr w:type="spellEnd"/>
      <w:r w:rsidRPr="00E123CA">
        <w:rPr>
          <w:rFonts w:ascii="Times New Roman" w:hAnsi="Times New Roman" w:cs="Times New Roman"/>
          <w:sz w:val="18"/>
          <w:szCs w:val="18"/>
        </w:rPr>
        <w:t xml:space="preserve"> Wu, </w:t>
      </w:r>
      <w:proofErr w:type="spellStart"/>
      <w:r w:rsidRPr="00E123CA">
        <w:rPr>
          <w:rFonts w:ascii="Times New Roman" w:hAnsi="Times New Roman" w:cs="Times New Roman"/>
          <w:sz w:val="18"/>
          <w:szCs w:val="18"/>
        </w:rPr>
        <w:t>Shuaiqi</w:t>
      </w:r>
      <w:proofErr w:type="spellEnd"/>
      <w:r w:rsidRPr="00E123CA">
        <w:rPr>
          <w:rFonts w:ascii="Times New Roman" w:hAnsi="Times New Roman" w:cs="Times New Roman"/>
          <w:sz w:val="18"/>
          <w:szCs w:val="18"/>
        </w:rPr>
        <w:t xml:space="preserve"> Yuan, Zhe Liu, and Desheng Kong. “Numerical Analysis of Multi-Factors Effects on the Leakage and Gas Diffusion of Gas Drainage Pipeline in Underground Coal Mines.” Process safety and environmental protection 151 (2021): 166–81. </w:t>
      </w:r>
    </w:p>
    <w:p w14:paraId="3D2C8DB3" w14:textId="3A532645" w:rsidR="00AD4B14" w:rsidRPr="00E123CA" w:rsidRDefault="00AD4B14"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Cui, </w:t>
      </w:r>
      <w:proofErr w:type="spellStart"/>
      <w:r w:rsidRPr="00E123CA">
        <w:rPr>
          <w:rFonts w:ascii="Times New Roman" w:hAnsi="Times New Roman" w:cs="Times New Roman"/>
          <w:sz w:val="18"/>
          <w:szCs w:val="18"/>
        </w:rPr>
        <w:t>Chuanbo</w:t>
      </w:r>
      <w:proofErr w:type="spellEnd"/>
      <w:r w:rsidRPr="00E123CA">
        <w:rPr>
          <w:rFonts w:ascii="Times New Roman" w:hAnsi="Times New Roman" w:cs="Times New Roman"/>
          <w:sz w:val="18"/>
          <w:szCs w:val="18"/>
        </w:rPr>
        <w:t xml:space="preserve">, </w:t>
      </w:r>
      <w:proofErr w:type="spellStart"/>
      <w:r w:rsidRPr="00E123CA">
        <w:rPr>
          <w:rFonts w:ascii="Times New Roman" w:hAnsi="Times New Roman" w:cs="Times New Roman"/>
          <w:sz w:val="18"/>
          <w:szCs w:val="18"/>
        </w:rPr>
        <w:t>Shuguang</w:t>
      </w:r>
      <w:proofErr w:type="spellEnd"/>
      <w:r w:rsidRPr="00E123CA">
        <w:rPr>
          <w:rFonts w:ascii="Times New Roman" w:hAnsi="Times New Roman" w:cs="Times New Roman"/>
          <w:sz w:val="18"/>
          <w:szCs w:val="18"/>
        </w:rPr>
        <w:t xml:space="preserve"> Jiang, Xinjian He, Kai Wang, Hao Shao, and </w:t>
      </w:r>
      <w:proofErr w:type="spellStart"/>
      <w:r w:rsidRPr="00E123CA">
        <w:rPr>
          <w:rFonts w:ascii="Times New Roman" w:hAnsi="Times New Roman" w:cs="Times New Roman"/>
          <w:sz w:val="18"/>
          <w:szCs w:val="18"/>
        </w:rPr>
        <w:t>Zhengyan</w:t>
      </w:r>
      <w:proofErr w:type="spellEnd"/>
      <w:r w:rsidRPr="00E123CA">
        <w:rPr>
          <w:rFonts w:ascii="Times New Roman" w:hAnsi="Times New Roman" w:cs="Times New Roman"/>
          <w:sz w:val="18"/>
          <w:szCs w:val="18"/>
        </w:rPr>
        <w:t xml:space="preserve"> Wu. “Experimental Study on the Location of Gas Drainage Pipeline Leak Using Cellular Automata.” Journal of loss prevention in the process industries 56 (2018): 68–77. </w:t>
      </w:r>
    </w:p>
    <w:p w14:paraId="3017EE61" w14:textId="6E9D8CEA" w:rsidR="00BD7410" w:rsidRPr="00E123CA" w:rsidRDefault="00BD7410"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Ayadi, Aya, Oussama Ghorbel, M.S. BenSalah, and Mohamed Abid. “A Framework of Monitoring Water Pipeline Techniques Based on Sensors Technologies.” Journal of King Saud University. Computer and information sciences 34, no. 2 (2022): 47–57. </w:t>
      </w:r>
    </w:p>
    <w:p w14:paraId="6FAAABF6" w14:textId="40C62D32" w:rsidR="00586854" w:rsidRPr="00E123CA" w:rsidRDefault="00AD4B14"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Lee, Shin Je, </w:t>
      </w:r>
      <w:proofErr w:type="spellStart"/>
      <w:r w:rsidRPr="00E123CA">
        <w:rPr>
          <w:rFonts w:ascii="Times New Roman" w:hAnsi="Times New Roman" w:cs="Times New Roman"/>
          <w:sz w:val="18"/>
          <w:szCs w:val="18"/>
        </w:rPr>
        <w:t>Gibaek</w:t>
      </w:r>
      <w:proofErr w:type="spellEnd"/>
      <w:r w:rsidRPr="00E123CA">
        <w:rPr>
          <w:rFonts w:ascii="Times New Roman" w:hAnsi="Times New Roman" w:cs="Times New Roman"/>
          <w:sz w:val="18"/>
          <w:szCs w:val="18"/>
        </w:rPr>
        <w:t xml:space="preserve"> Lee, Jung Chul Suh, and Jong Min Lee. “Online Burst Detection and Location of Water Distribution Systems and Its Practical Applications.” Journal of water resources planning and management 142, no. 1 (2016): Journal of water resources planning and management, 2016-01, Vol.142 (1), Article 04015033.</w:t>
      </w:r>
    </w:p>
    <w:p w14:paraId="25C23E55" w14:textId="42C3DC37" w:rsidR="00BD7410" w:rsidRPr="00E123CA" w:rsidRDefault="00BD7410"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Santos, R. B., E. O. de Sousa, F. V. da Silva, S. L. da Cruz, and A. M. F. Fileti. “Detection and On-Line Prediction of Leak Magnitude in a Gas Pipeline Using an Acoustic Method and Neural Network Data Processing.” Brazilian journal of chemical engineering 31, no. 1 (2014): 145–53. </w:t>
      </w:r>
    </w:p>
    <w:p w14:paraId="0B5A6B45" w14:textId="6477F332" w:rsidR="00BF2695" w:rsidRPr="00E123CA" w:rsidRDefault="00BF2695"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Liu, </w:t>
      </w:r>
      <w:proofErr w:type="spellStart"/>
      <w:r w:rsidRPr="00E123CA">
        <w:rPr>
          <w:rFonts w:ascii="Times New Roman" w:hAnsi="Times New Roman" w:cs="Times New Roman"/>
          <w:sz w:val="18"/>
          <w:szCs w:val="18"/>
        </w:rPr>
        <w:t>Hongjin</w:t>
      </w:r>
      <w:proofErr w:type="spellEnd"/>
      <w:r w:rsidRPr="00E123CA">
        <w:rPr>
          <w:rFonts w:ascii="Times New Roman" w:hAnsi="Times New Roman" w:cs="Times New Roman"/>
          <w:sz w:val="18"/>
          <w:szCs w:val="18"/>
        </w:rPr>
        <w:t xml:space="preserve">, </w:t>
      </w:r>
      <w:proofErr w:type="spellStart"/>
      <w:r w:rsidRPr="00E123CA">
        <w:rPr>
          <w:rFonts w:ascii="Times New Roman" w:hAnsi="Times New Roman" w:cs="Times New Roman"/>
          <w:sz w:val="18"/>
          <w:szCs w:val="18"/>
        </w:rPr>
        <w:t>Hongyuan</w:t>
      </w:r>
      <w:proofErr w:type="spellEnd"/>
      <w:r w:rsidRPr="00E123CA">
        <w:rPr>
          <w:rFonts w:ascii="Times New Roman" w:hAnsi="Times New Roman" w:cs="Times New Roman"/>
          <w:sz w:val="18"/>
          <w:szCs w:val="18"/>
        </w:rPr>
        <w:t xml:space="preserve"> Fang, Xiang Yu, Fuming Wang, and </w:t>
      </w:r>
      <w:proofErr w:type="spellStart"/>
      <w:r w:rsidRPr="00E123CA">
        <w:rPr>
          <w:rFonts w:ascii="Times New Roman" w:hAnsi="Times New Roman" w:cs="Times New Roman"/>
          <w:sz w:val="18"/>
          <w:szCs w:val="18"/>
        </w:rPr>
        <w:t>Yangyang</w:t>
      </w:r>
      <w:proofErr w:type="spellEnd"/>
      <w:r w:rsidRPr="00E123CA">
        <w:rPr>
          <w:rFonts w:ascii="Times New Roman" w:hAnsi="Times New Roman" w:cs="Times New Roman"/>
          <w:sz w:val="18"/>
          <w:szCs w:val="18"/>
        </w:rPr>
        <w:t xml:space="preserve"> Xia. “Adaptive Leak Signal Extraction Based on EMD-CC for Water Pipeline Leak Location.” Structures (Oxford) 56 (2023): 104884. </w:t>
      </w:r>
    </w:p>
    <w:p w14:paraId="342F8056" w14:textId="0DF45DEC" w:rsidR="00097662" w:rsidRPr="00E123CA" w:rsidRDefault="00097662"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G. </w:t>
      </w:r>
      <w:proofErr w:type="spellStart"/>
      <w:r w:rsidRPr="00E123CA">
        <w:rPr>
          <w:rFonts w:ascii="Times New Roman" w:hAnsi="Times New Roman" w:cs="Times New Roman"/>
          <w:sz w:val="18"/>
          <w:szCs w:val="18"/>
        </w:rPr>
        <w:t>Dvajasvie</w:t>
      </w:r>
      <w:proofErr w:type="spellEnd"/>
      <w:r w:rsidRPr="00E123CA">
        <w:rPr>
          <w:rFonts w:ascii="Times New Roman" w:hAnsi="Times New Roman" w:cs="Times New Roman"/>
          <w:sz w:val="18"/>
          <w:szCs w:val="18"/>
        </w:rPr>
        <w:t xml:space="preserve">, B. P. Farisha, S. N. Babu, K. P. </w:t>
      </w:r>
      <w:proofErr w:type="spellStart"/>
      <w:r w:rsidRPr="00E123CA">
        <w:rPr>
          <w:rFonts w:ascii="Times New Roman" w:hAnsi="Times New Roman" w:cs="Times New Roman"/>
          <w:sz w:val="18"/>
          <w:szCs w:val="18"/>
        </w:rPr>
        <w:t>Saheen</w:t>
      </w:r>
      <w:proofErr w:type="spellEnd"/>
      <w:r w:rsidRPr="00E123CA">
        <w:rPr>
          <w:rFonts w:ascii="Times New Roman" w:hAnsi="Times New Roman" w:cs="Times New Roman"/>
          <w:sz w:val="18"/>
          <w:szCs w:val="18"/>
        </w:rPr>
        <w:t xml:space="preserve"> and N. C. Binoy, "Leak Detection in Water-Distribution Pipe System," 2018 Second International Conference on Intelligent Computing and Control Systems (ICICCS), Madurai, India, 2018, pp. 1-4, </w:t>
      </w:r>
      <w:proofErr w:type="spellStart"/>
      <w:r w:rsidRPr="00E123CA">
        <w:rPr>
          <w:rFonts w:ascii="Times New Roman" w:hAnsi="Times New Roman" w:cs="Times New Roman"/>
          <w:sz w:val="18"/>
          <w:szCs w:val="18"/>
        </w:rPr>
        <w:t>doi</w:t>
      </w:r>
      <w:proofErr w:type="spellEnd"/>
      <w:r w:rsidRPr="00E123CA">
        <w:rPr>
          <w:rFonts w:ascii="Times New Roman" w:hAnsi="Times New Roman" w:cs="Times New Roman"/>
          <w:sz w:val="18"/>
          <w:szCs w:val="18"/>
        </w:rPr>
        <w:t>: 10.1109/ICCONS.2018.8663193.</w:t>
      </w:r>
    </w:p>
    <w:p w14:paraId="01CF0DF5" w14:textId="09D78109" w:rsidR="00BD7410" w:rsidRPr="00E123CA" w:rsidRDefault="00097662"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Cutler, Adele &amp; Cutler, David &amp; Stevens, John. (2011). Random Forests. 10.1007/978-1-4419-9326-7_5.</w:t>
      </w:r>
    </w:p>
    <w:p w14:paraId="0BB75381" w14:textId="77777777" w:rsidR="00E123CA" w:rsidRDefault="00097662" w:rsidP="00E123CA">
      <w:pPr>
        <w:pStyle w:val="a9"/>
        <w:numPr>
          <w:ilvl w:val="0"/>
          <w:numId w:val="6"/>
        </w:numPr>
        <w:rPr>
          <w:rFonts w:ascii="Times New Roman" w:hAnsi="Times New Roman" w:cs="Times New Roman"/>
          <w:sz w:val="18"/>
          <w:szCs w:val="18"/>
        </w:rPr>
      </w:pPr>
      <w:proofErr w:type="spellStart"/>
      <w:r w:rsidRPr="00E123CA">
        <w:rPr>
          <w:rFonts w:ascii="Times New Roman" w:hAnsi="Times New Roman" w:cs="Times New Roman"/>
          <w:sz w:val="18"/>
          <w:szCs w:val="18"/>
        </w:rPr>
        <w:t>Mirjalili</w:t>
      </w:r>
      <w:proofErr w:type="spellEnd"/>
      <w:r w:rsidRPr="00E123CA">
        <w:rPr>
          <w:rFonts w:ascii="Times New Roman" w:hAnsi="Times New Roman" w:cs="Times New Roman"/>
          <w:sz w:val="18"/>
          <w:szCs w:val="18"/>
        </w:rPr>
        <w:t xml:space="preserve">, </w:t>
      </w:r>
      <w:proofErr w:type="spellStart"/>
      <w:r w:rsidRPr="00E123CA">
        <w:rPr>
          <w:rFonts w:ascii="Times New Roman" w:hAnsi="Times New Roman" w:cs="Times New Roman"/>
          <w:sz w:val="18"/>
          <w:szCs w:val="18"/>
        </w:rPr>
        <w:t>Seyedali</w:t>
      </w:r>
      <w:proofErr w:type="spellEnd"/>
      <w:r w:rsidRPr="00E123CA">
        <w:rPr>
          <w:rFonts w:ascii="Times New Roman" w:hAnsi="Times New Roman" w:cs="Times New Roman"/>
          <w:sz w:val="18"/>
          <w:szCs w:val="18"/>
        </w:rPr>
        <w:t xml:space="preserve">. “Dragonfly Algorithm: A New Meta-Heuristic Optimization Technique for Solving Single-Objective, Discrete, and Multi-Objective Problems.” Neural computing &amp; applications 27, no. 4 (2016): 1053–73. </w:t>
      </w:r>
    </w:p>
    <w:p w14:paraId="5B589CEC" w14:textId="351542FA" w:rsidR="00097662" w:rsidRPr="00E123CA" w:rsidRDefault="00E123CA"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Li, Tingting, Yifei Wang, Jie Zeng, </w:t>
      </w:r>
      <w:proofErr w:type="spellStart"/>
      <w:r w:rsidRPr="00E123CA">
        <w:rPr>
          <w:rFonts w:ascii="Times New Roman" w:hAnsi="Times New Roman" w:cs="Times New Roman"/>
          <w:sz w:val="18"/>
          <w:szCs w:val="18"/>
        </w:rPr>
        <w:t>Guangsuo</w:t>
      </w:r>
      <w:proofErr w:type="spellEnd"/>
      <w:r w:rsidRPr="00E123CA">
        <w:rPr>
          <w:rFonts w:ascii="Times New Roman" w:hAnsi="Times New Roman" w:cs="Times New Roman"/>
          <w:sz w:val="18"/>
          <w:szCs w:val="18"/>
        </w:rPr>
        <w:t xml:space="preserve"> Yu, and </w:t>
      </w:r>
      <w:proofErr w:type="spellStart"/>
      <w:r w:rsidRPr="00E123CA">
        <w:rPr>
          <w:rFonts w:ascii="Times New Roman" w:hAnsi="Times New Roman" w:cs="Times New Roman"/>
          <w:sz w:val="18"/>
          <w:szCs w:val="18"/>
        </w:rPr>
        <w:t>Fuchen</w:t>
      </w:r>
      <w:proofErr w:type="spellEnd"/>
      <w:r w:rsidRPr="00E123CA">
        <w:rPr>
          <w:rFonts w:ascii="Times New Roman" w:hAnsi="Times New Roman" w:cs="Times New Roman"/>
          <w:sz w:val="18"/>
          <w:szCs w:val="18"/>
        </w:rPr>
        <w:t xml:space="preserve"> Wang. “Time Domain, Frequency Domain, and Time–Frequency Domain Analysis of Axial Liquid Velocity Signals under the Influence of Internal Components.” Industrial &amp; engineering chemistry research 62, no. 32 (2023): 12668–89</w:t>
      </w:r>
    </w:p>
    <w:p w14:paraId="30D28E20" w14:textId="78AEA2E3" w:rsidR="005035BA" w:rsidRPr="00E123CA" w:rsidRDefault="005035BA"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Caplin, Andrew, Mark Dean, and John Leahy. “Rationally Inattentive Behavior: Characterizing and Generalizing Shannon Entropy.” The Journal of political economy 130, no. 6 (2022): 1676–1715. </w:t>
      </w:r>
    </w:p>
    <w:p w14:paraId="7400B538" w14:textId="69AA8149" w:rsidR="005035BA" w:rsidRDefault="005035BA" w:rsidP="00E123CA">
      <w:pPr>
        <w:pStyle w:val="a9"/>
        <w:numPr>
          <w:ilvl w:val="0"/>
          <w:numId w:val="6"/>
        </w:numPr>
        <w:rPr>
          <w:rFonts w:ascii="Times New Roman" w:hAnsi="Times New Roman" w:cs="Times New Roman"/>
          <w:sz w:val="18"/>
          <w:szCs w:val="18"/>
        </w:rPr>
      </w:pPr>
      <w:r w:rsidRPr="00E123CA">
        <w:rPr>
          <w:rFonts w:ascii="Times New Roman" w:hAnsi="Times New Roman" w:cs="Times New Roman"/>
          <w:sz w:val="18"/>
          <w:szCs w:val="18"/>
        </w:rPr>
        <w:t xml:space="preserve">Li, </w:t>
      </w:r>
      <w:proofErr w:type="spellStart"/>
      <w:r w:rsidRPr="00E123CA">
        <w:rPr>
          <w:rFonts w:ascii="Times New Roman" w:hAnsi="Times New Roman" w:cs="Times New Roman"/>
          <w:sz w:val="18"/>
          <w:szCs w:val="18"/>
        </w:rPr>
        <w:t>Weijia</w:t>
      </w:r>
      <w:proofErr w:type="spellEnd"/>
      <w:r w:rsidRPr="00E123CA">
        <w:rPr>
          <w:rFonts w:ascii="Times New Roman" w:hAnsi="Times New Roman" w:cs="Times New Roman"/>
          <w:sz w:val="18"/>
          <w:szCs w:val="18"/>
        </w:rPr>
        <w:t xml:space="preserve">, Xiaohong Shen, Yaan Li, Zhe Chen, and Jing Zhou. “Detection of Ship Echo Signals in Reverberation Background Based on Sample Entropy and Multiscale Sample Entropy.” Journal of sound and vibration 599 (2025): 118910. </w:t>
      </w:r>
    </w:p>
    <w:p w14:paraId="19672C5B" w14:textId="29DED135" w:rsidR="00E123CA" w:rsidRDefault="00DE2279" w:rsidP="00DE2279">
      <w:pPr>
        <w:pStyle w:val="a9"/>
        <w:numPr>
          <w:ilvl w:val="0"/>
          <w:numId w:val="6"/>
        </w:numPr>
        <w:rPr>
          <w:rFonts w:ascii="Times New Roman" w:hAnsi="Times New Roman" w:cs="Times New Roman"/>
          <w:sz w:val="18"/>
          <w:szCs w:val="18"/>
        </w:rPr>
      </w:pPr>
      <w:r w:rsidRPr="00DE2279">
        <w:rPr>
          <w:rFonts w:ascii="Times New Roman" w:hAnsi="Times New Roman" w:cs="Times New Roman"/>
          <w:sz w:val="18"/>
          <w:szCs w:val="18"/>
        </w:rPr>
        <w:t xml:space="preserve">Yentes, Jennifer M., Nathaniel Hunt, Kendra K. Schmid, Jeffrey P. </w:t>
      </w:r>
      <w:proofErr w:type="spellStart"/>
      <w:r w:rsidRPr="00DE2279">
        <w:rPr>
          <w:rFonts w:ascii="Times New Roman" w:hAnsi="Times New Roman" w:cs="Times New Roman"/>
          <w:sz w:val="18"/>
          <w:szCs w:val="18"/>
        </w:rPr>
        <w:t>Kaipust</w:t>
      </w:r>
      <w:proofErr w:type="spellEnd"/>
      <w:r w:rsidRPr="00DE2279">
        <w:rPr>
          <w:rFonts w:ascii="Times New Roman" w:hAnsi="Times New Roman" w:cs="Times New Roman"/>
          <w:sz w:val="18"/>
          <w:szCs w:val="18"/>
        </w:rPr>
        <w:t xml:space="preserve">, Denise McGrath, and Nicholas Stergiou. “The Appropriate Use of Approximate Entropy and Sample Entropy with Short Data Sets.” Annals of biomedical engineering 41, no. 2 (2013): 349–65. </w:t>
      </w:r>
    </w:p>
    <w:p w14:paraId="4EEEEAAE" w14:textId="77777777" w:rsidR="00031666" w:rsidRPr="00031666" w:rsidRDefault="00031666" w:rsidP="00031666">
      <w:pPr>
        <w:pStyle w:val="a9"/>
        <w:numPr>
          <w:ilvl w:val="0"/>
          <w:numId w:val="6"/>
        </w:numPr>
        <w:rPr>
          <w:rFonts w:ascii="Times New Roman" w:hAnsi="Times New Roman" w:cs="Times New Roman"/>
          <w:sz w:val="18"/>
          <w:szCs w:val="18"/>
        </w:rPr>
      </w:pPr>
      <w:r w:rsidRPr="00031666">
        <w:rPr>
          <w:rFonts w:ascii="Times New Roman" w:hAnsi="Times New Roman" w:cs="Times New Roman"/>
          <w:sz w:val="18"/>
          <w:szCs w:val="18"/>
        </w:rPr>
        <w:t xml:space="preserve">Stavrou, V. N., I. G. Tsoulos, and Nikos E. Mastorakis. “Transformations for Fir and Iir Filters’ Design.” </w:t>
      </w:r>
      <w:r w:rsidRPr="00031666">
        <w:rPr>
          <w:rFonts w:ascii="Times New Roman" w:hAnsi="Times New Roman" w:cs="Times New Roman"/>
          <w:sz w:val="18"/>
          <w:szCs w:val="18"/>
        </w:rPr>
        <w:lastRenderedPageBreak/>
        <w:t xml:space="preserve">Symmetry (Basel) 13, no. 4 (2021): 533. </w:t>
      </w:r>
    </w:p>
    <w:p w14:paraId="482AC8CA" w14:textId="77777777" w:rsidR="006C585E" w:rsidRPr="006C585E" w:rsidRDefault="006C585E" w:rsidP="006C585E">
      <w:pPr>
        <w:pStyle w:val="a9"/>
        <w:numPr>
          <w:ilvl w:val="0"/>
          <w:numId w:val="6"/>
        </w:numPr>
        <w:rPr>
          <w:rFonts w:ascii="Times New Roman" w:hAnsi="Times New Roman" w:cs="Times New Roman"/>
          <w:sz w:val="18"/>
          <w:szCs w:val="18"/>
        </w:rPr>
      </w:pPr>
      <w:r w:rsidRPr="006C585E">
        <w:rPr>
          <w:rFonts w:ascii="Times New Roman" w:hAnsi="Times New Roman" w:cs="Times New Roman"/>
          <w:sz w:val="18"/>
          <w:szCs w:val="18"/>
        </w:rPr>
        <w:t xml:space="preserve">Bershad, N.J., J.C.M. Bermudez, and J.-Y. </w:t>
      </w:r>
      <w:proofErr w:type="spellStart"/>
      <w:r w:rsidRPr="006C585E">
        <w:rPr>
          <w:rFonts w:ascii="Times New Roman" w:hAnsi="Times New Roman" w:cs="Times New Roman"/>
          <w:sz w:val="18"/>
          <w:szCs w:val="18"/>
        </w:rPr>
        <w:t>Tourneret</w:t>
      </w:r>
      <w:proofErr w:type="spellEnd"/>
      <w:r w:rsidRPr="006C585E">
        <w:rPr>
          <w:rFonts w:ascii="Times New Roman" w:hAnsi="Times New Roman" w:cs="Times New Roman"/>
          <w:sz w:val="18"/>
          <w:szCs w:val="18"/>
        </w:rPr>
        <w:t xml:space="preserve">. “An Affine Combination of Two LMS Adaptive Filters-Transient Mean-Square Analysis.” IEEE transactions on signal processing 56, no. 5 (2008): 1853–64. </w:t>
      </w:r>
    </w:p>
    <w:p w14:paraId="46F53B4B" w14:textId="583268E8" w:rsidR="00031666" w:rsidRPr="006C585E" w:rsidRDefault="006C585E" w:rsidP="006C585E">
      <w:pPr>
        <w:pStyle w:val="a9"/>
        <w:numPr>
          <w:ilvl w:val="0"/>
          <w:numId w:val="6"/>
        </w:numPr>
        <w:rPr>
          <w:rFonts w:ascii="Times New Roman" w:hAnsi="Times New Roman" w:cs="Times New Roman"/>
          <w:sz w:val="18"/>
          <w:szCs w:val="18"/>
        </w:rPr>
      </w:pPr>
      <w:r w:rsidRPr="006C585E">
        <w:rPr>
          <w:rFonts w:ascii="Times New Roman" w:hAnsi="Times New Roman" w:cs="Times New Roman"/>
          <w:sz w:val="18"/>
          <w:szCs w:val="18"/>
        </w:rPr>
        <w:t xml:space="preserve">Xia, </w:t>
      </w:r>
      <w:proofErr w:type="spellStart"/>
      <w:r w:rsidRPr="006C585E">
        <w:rPr>
          <w:rFonts w:ascii="Times New Roman" w:hAnsi="Times New Roman" w:cs="Times New Roman"/>
          <w:sz w:val="18"/>
          <w:szCs w:val="18"/>
        </w:rPr>
        <w:t>Qiliang</w:t>
      </w:r>
      <w:proofErr w:type="spellEnd"/>
      <w:r w:rsidRPr="006C585E">
        <w:rPr>
          <w:rFonts w:ascii="Times New Roman" w:hAnsi="Times New Roman" w:cs="Times New Roman"/>
          <w:sz w:val="18"/>
          <w:szCs w:val="18"/>
        </w:rPr>
        <w:t xml:space="preserve">, </w:t>
      </w:r>
      <w:proofErr w:type="spellStart"/>
      <w:r w:rsidRPr="006C585E">
        <w:rPr>
          <w:rFonts w:ascii="Times New Roman" w:hAnsi="Times New Roman" w:cs="Times New Roman"/>
          <w:sz w:val="18"/>
          <w:szCs w:val="18"/>
        </w:rPr>
        <w:t>Xuqiang</w:t>
      </w:r>
      <w:proofErr w:type="spellEnd"/>
      <w:r w:rsidRPr="006C585E">
        <w:rPr>
          <w:rFonts w:ascii="Times New Roman" w:hAnsi="Times New Roman" w:cs="Times New Roman"/>
          <w:sz w:val="18"/>
          <w:szCs w:val="18"/>
        </w:rPr>
        <w:t xml:space="preserve"> Wu, </w:t>
      </w:r>
      <w:proofErr w:type="spellStart"/>
      <w:r w:rsidRPr="006C585E">
        <w:rPr>
          <w:rFonts w:ascii="Times New Roman" w:hAnsi="Times New Roman" w:cs="Times New Roman"/>
          <w:sz w:val="18"/>
          <w:szCs w:val="18"/>
        </w:rPr>
        <w:t>Xiaopeng</w:t>
      </w:r>
      <w:proofErr w:type="spellEnd"/>
      <w:r w:rsidRPr="006C585E">
        <w:rPr>
          <w:rFonts w:ascii="Times New Roman" w:hAnsi="Times New Roman" w:cs="Times New Roman"/>
          <w:sz w:val="18"/>
          <w:szCs w:val="18"/>
        </w:rPr>
        <w:t xml:space="preserve"> Liu, </w:t>
      </w:r>
      <w:proofErr w:type="spellStart"/>
      <w:r w:rsidRPr="006C585E">
        <w:rPr>
          <w:rFonts w:ascii="Times New Roman" w:hAnsi="Times New Roman" w:cs="Times New Roman"/>
          <w:sz w:val="18"/>
          <w:szCs w:val="18"/>
        </w:rPr>
        <w:t>Jihao</w:t>
      </w:r>
      <w:proofErr w:type="spellEnd"/>
      <w:r w:rsidRPr="006C585E">
        <w:rPr>
          <w:rFonts w:ascii="Times New Roman" w:hAnsi="Times New Roman" w:cs="Times New Roman"/>
          <w:sz w:val="18"/>
          <w:szCs w:val="18"/>
        </w:rPr>
        <w:t xml:space="preserve"> Zhang, Wen Zhou, Tengfei Wang, </w:t>
      </w:r>
      <w:proofErr w:type="spellStart"/>
      <w:r w:rsidRPr="006C585E">
        <w:rPr>
          <w:rFonts w:ascii="Times New Roman" w:hAnsi="Times New Roman" w:cs="Times New Roman"/>
          <w:sz w:val="18"/>
          <w:szCs w:val="18"/>
        </w:rPr>
        <w:t>Jinhui</w:t>
      </w:r>
      <w:proofErr w:type="spellEnd"/>
      <w:r w:rsidRPr="006C585E">
        <w:rPr>
          <w:rFonts w:ascii="Times New Roman" w:hAnsi="Times New Roman" w:cs="Times New Roman"/>
          <w:sz w:val="18"/>
          <w:szCs w:val="18"/>
        </w:rPr>
        <w:t xml:space="preserve"> Shi, Jiatong Luo, and Benli Yu. “Low Noise 3 × 3 Coupler Demodulation Scheme Based on Spectral Subtraction with Multi-Window Minimum Statistical Noise Estimation.” Optics express 32, no. 23 (2024): 40416–26. </w:t>
      </w:r>
    </w:p>
    <w:sectPr w:rsidR="00031666" w:rsidRPr="006C585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8C2E3E" w14:textId="77777777" w:rsidR="006004F1" w:rsidRDefault="006004F1" w:rsidP="00F34108">
      <w:pPr>
        <w:rPr>
          <w:rFonts w:hint="eastAsia"/>
        </w:rPr>
      </w:pPr>
      <w:r>
        <w:separator/>
      </w:r>
    </w:p>
  </w:endnote>
  <w:endnote w:type="continuationSeparator" w:id="0">
    <w:p w14:paraId="749B1DEE" w14:textId="77777777" w:rsidR="006004F1" w:rsidRDefault="006004F1" w:rsidP="00F3410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27119" w14:textId="77777777" w:rsidR="006004F1" w:rsidRDefault="006004F1" w:rsidP="00F34108">
      <w:pPr>
        <w:rPr>
          <w:rFonts w:hint="eastAsia"/>
        </w:rPr>
      </w:pPr>
      <w:r>
        <w:separator/>
      </w:r>
    </w:p>
  </w:footnote>
  <w:footnote w:type="continuationSeparator" w:id="0">
    <w:p w14:paraId="37E0D19B" w14:textId="77777777" w:rsidR="006004F1" w:rsidRDefault="006004F1" w:rsidP="00F34108">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0176D1"/>
    <w:multiLevelType w:val="multilevel"/>
    <w:tmpl w:val="738406DC"/>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1AF14C74"/>
    <w:multiLevelType w:val="multilevel"/>
    <w:tmpl w:val="86E8E0D8"/>
    <w:lvl w:ilvl="0">
      <w:start w:val="1"/>
      <w:numFmt w:val="decimal"/>
      <w:lvlText w:val="%1."/>
      <w:lvlJc w:val="left"/>
      <w:pPr>
        <w:tabs>
          <w:tab w:val="num" w:pos="720"/>
        </w:tabs>
        <w:ind w:left="720" w:hanging="720"/>
      </w:pPr>
    </w:lvl>
    <w:lvl w:ilvl="1">
      <w:start w:val="1"/>
      <w:numFmt w:val="decimal"/>
      <w:pStyle w:val="a"/>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pStyle w:val="a0"/>
      <w:lvlText w:val="%9."/>
      <w:lvlJc w:val="left"/>
      <w:pPr>
        <w:tabs>
          <w:tab w:val="num" w:pos="1854"/>
        </w:tabs>
        <w:ind w:left="1854" w:hanging="720"/>
      </w:pPr>
    </w:lvl>
  </w:abstractNum>
  <w:abstractNum w:abstractNumId="2" w15:restartNumberingAfterBreak="0">
    <w:nsid w:val="39B47CCD"/>
    <w:multiLevelType w:val="hybridMultilevel"/>
    <w:tmpl w:val="3EEAF25C"/>
    <w:lvl w:ilvl="0" w:tplc="88689478">
      <w:start w:val="1"/>
      <w:numFmt w:val="lowerLetter"/>
      <w:lvlText w:val="(%1)"/>
      <w:lvlJc w:val="left"/>
      <w:pPr>
        <w:ind w:left="2160" w:hanging="360"/>
      </w:pPr>
      <w:rPr>
        <w:rFonts w:hint="default"/>
      </w:rPr>
    </w:lvl>
    <w:lvl w:ilvl="1" w:tplc="04090019" w:tentative="1">
      <w:start w:val="1"/>
      <w:numFmt w:val="lowerLetter"/>
      <w:lvlText w:val="%2)"/>
      <w:lvlJc w:val="left"/>
      <w:pPr>
        <w:ind w:left="2680" w:hanging="440"/>
      </w:pPr>
    </w:lvl>
    <w:lvl w:ilvl="2" w:tplc="0409001B" w:tentative="1">
      <w:start w:val="1"/>
      <w:numFmt w:val="lowerRoman"/>
      <w:lvlText w:val="%3."/>
      <w:lvlJc w:val="right"/>
      <w:pPr>
        <w:ind w:left="3120" w:hanging="440"/>
      </w:pPr>
    </w:lvl>
    <w:lvl w:ilvl="3" w:tplc="0409000F" w:tentative="1">
      <w:start w:val="1"/>
      <w:numFmt w:val="decimal"/>
      <w:lvlText w:val="%4."/>
      <w:lvlJc w:val="left"/>
      <w:pPr>
        <w:ind w:left="3560" w:hanging="440"/>
      </w:pPr>
    </w:lvl>
    <w:lvl w:ilvl="4" w:tplc="04090019" w:tentative="1">
      <w:start w:val="1"/>
      <w:numFmt w:val="lowerLetter"/>
      <w:lvlText w:val="%5)"/>
      <w:lvlJc w:val="left"/>
      <w:pPr>
        <w:ind w:left="4000" w:hanging="440"/>
      </w:pPr>
    </w:lvl>
    <w:lvl w:ilvl="5" w:tplc="0409001B" w:tentative="1">
      <w:start w:val="1"/>
      <w:numFmt w:val="lowerRoman"/>
      <w:lvlText w:val="%6."/>
      <w:lvlJc w:val="right"/>
      <w:pPr>
        <w:ind w:left="4440" w:hanging="440"/>
      </w:pPr>
    </w:lvl>
    <w:lvl w:ilvl="6" w:tplc="0409000F" w:tentative="1">
      <w:start w:val="1"/>
      <w:numFmt w:val="decimal"/>
      <w:lvlText w:val="%7."/>
      <w:lvlJc w:val="left"/>
      <w:pPr>
        <w:ind w:left="4880" w:hanging="440"/>
      </w:pPr>
    </w:lvl>
    <w:lvl w:ilvl="7" w:tplc="04090019" w:tentative="1">
      <w:start w:val="1"/>
      <w:numFmt w:val="lowerLetter"/>
      <w:lvlText w:val="%8)"/>
      <w:lvlJc w:val="left"/>
      <w:pPr>
        <w:ind w:left="5320" w:hanging="440"/>
      </w:pPr>
    </w:lvl>
    <w:lvl w:ilvl="8" w:tplc="0409001B" w:tentative="1">
      <w:start w:val="1"/>
      <w:numFmt w:val="lowerRoman"/>
      <w:lvlText w:val="%9."/>
      <w:lvlJc w:val="right"/>
      <w:pPr>
        <w:ind w:left="5760" w:hanging="440"/>
      </w:pPr>
    </w:lvl>
  </w:abstractNum>
  <w:abstractNum w:abstractNumId="3" w15:restartNumberingAfterBreak="0">
    <w:nsid w:val="3B817FF7"/>
    <w:multiLevelType w:val="hybridMultilevel"/>
    <w:tmpl w:val="56BAB5F6"/>
    <w:lvl w:ilvl="0" w:tplc="B948B6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5833649D"/>
    <w:multiLevelType w:val="hybridMultilevel"/>
    <w:tmpl w:val="16006CBE"/>
    <w:lvl w:ilvl="0" w:tplc="4AE225C8">
      <w:start w:val="1"/>
      <w:numFmt w:val="decimal"/>
      <w:lvlText w:val="%1."/>
      <w:lvlJc w:val="left"/>
      <w:pPr>
        <w:ind w:left="284" w:hanging="284"/>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62D95E91"/>
    <w:multiLevelType w:val="hybridMultilevel"/>
    <w:tmpl w:val="AA0C33BE"/>
    <w:lvl w:ilvl="0" w:tplc="23DE754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69A118D5"/>
    <w:multiLevelType w:val="hybridMultilevel"/>
    <w:tmpl w:val="666008CA"/>
    <w:lvl w:ilvl="0" w:tplc="6306745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7D54470C"/>
    <w:multiLevelType w:val="hybridMultilevel"/>
    <w:tmpl w:val="4170CE34"/>
    <w:lvl w:ilvl="0" w:tplc="235CD0FE">
      <w:start w:val="1"/>
      <w:numFmt w:val="lowerLetter"/>
      <w:lvlText w:val="(%1)"/>
      <w:lvlJc w:val="left"/>
      <w:pPr>
        <w:ind w:left="2340" w:hanging="360"/>
      </w:pPr>
      <w:rPr>
        <w:rFonts w:hint="default"/>
      </w:rPr>
    </w:lvl>
    <w:lvl w:ilvl="1" w:tplc="04090019" w:tentative="1">
      <w:start w:val="1"/>
      <w:numFmt w:val="lowerLetter"/>
      <w:lvlText w:val="%2)"/>
      <w:lvlJc w:val="left"/>
      <w:pPr>
        <w:ind w:left="2860" w:hanging="440"/>
      </w:pPr>
    </w:lvl>
    <w:lvl w:ilvl="2" w:tplc="0409001B" w:tentative="1">
      <w:start w:val="1"/>
      <w:numFmt w:val="lowerRoman"/>
      <w:lvlText w:val="%3."/>
      <w:lvlJc w:val="right"/>
      <w:pPr>
        <w:ind w:left="3300" w:hanging="440"/>
      </w:pPr>
    </w:lvl>
    <w:lvl w:ilvl="3" w:tplc="0409000F" w:tentative="1">
      <w:start w:val="1"/>
      <w:numFmt w:val="decimal"/>
      <w:lvlText w:val="%4."/>
      <w:lvlJc w:val="left"/>
      <w:pPr>
        <w:ind w:left="3740" w:hanging="440"/>
      </w:pPr>
    </w:lvl>
    <w:lvl w:ilvl="4" w:tplc="04090019" w:tentative="1">
      <w:start w:val="1"/>
      <w:numFmt w:val="lowerLetter"/>
      <w:lvlText w:val="%5)"/>
      <w:lvlJc w:val="left"/>
      <w:pPr>
        <w:ind w:left="4180" w:hanging="440"/>
      </w:pPr>
    </w:lvl>
    <w:lvl w:ilvl="5" w:tplc="0409001B" w:tentative="1">
      <w:start w:val="1"/>
      <w:numFmt w:val="lowerRoman"/>
      <w:lvlText w:val="%6."/>
      <w:lvlJc w:val="right"/>
      <w:pPr>
        <w:ind w:left="4620" w:hanging="440"/>
      </w:pPr>
    </w:lvl>
    <w:lvl w:ilvl="6" w:tplc="0409000F" w:tentative="1">
      <w:start w:val="1"/>
      <w:numFmt w:val="decimal"/>
      <w:lvlText w:val="%7."/>
      <w:lvlJc w:val="left"/>
      <w:pPr>
        <w:ind w:left="5060" w:hanging="440"/>
      </w:pPr>
    </w:lvl>
    <w:lvl w:ilvl="7" w:tplc="04090019" w:tentative="1">
      <w:start w:val="1"/>
      <w:numFmt w:val="lowerLetter"/>
      <w:lvlText w:val="%8)"/>
      <w:lvlJc w:val="left"/>
      <w:pPr>
        <w:ind w:left="5500" w:hanging="440"/>
      </w:pPr>
    </w:lvl>
    <w:lvl w:ilvl="8" w:tplc="0409001B" w:tentative="1">
      <w:start w:val="1"/>
      <w:numFmt w:val="lowerRoman"/>
      <w:lvlText w:val="%9."/>
      <w:lvlJc w:val="right"/>
      <w:pPr>
        <w:ind w:left="5940" w:hanging="440"/>
      </w:pPr>
    </w:lvl>
  </w:abstractNum>
  <w:num w:numId="1" w16cid:durableId="1196699819">
    <w:abstractNumId w:val="3"/>
  </w:num>
  <w:num w:numId="2" w16cid:durableId="82997332">
    <w:abstractNumId w:val="5"/>
  </w:num>
  <w:num w:numId="3" w16cid:durableId="1528979610">
    <w:abstractNumId w:val="6"/>
  </w:num>
  <w:num w:numId="4" w16cid:durableId="465856957">
    <w:abstractNumId w:val="2"/>
  </w:num>
  <w:num w:numId="5" w16cid:durableId="872690791">
    <w:abstractNumId w:val="7"/>
  </w:num>
  <w:num w:numId="6" w16cid:durableId="1042023385">
    <w:abstractNumId w:val="4"/>
  </w:num>
  <w:num w:numId="7" w16cid:durableId="499003451">
    <w:abstractNumId w:val="1"/>
  </w:num>
  <w:num w:numId="8" w16cid:durableId="1233348756">
    <w:abstractNumId w:val="1"/>
  </w:num>
  <w:num w:numId="9" w16cid:durableId="7388660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1BAC"/>
    <w:rsid w:val="00007786"/>
    <w:rsid w:val="00012C2D"/>
    <w:rsid w:val="00031666"/>
    <w:rsid w:val="00034F36"/>
    <w:rsid w:val="00044055"/>
    <w:rsid w:val="0005541D"/>
    <w:rsid w:val="00064810"/>
    <w:rsid w:val="00077F8E"/>
    <w:rsid w:val="0008297F"/>
    <w:rsid w:val="00090226"/>
    <w:rsid w:val="00097662"/>
    <w:rsid w:val="0009791A"/>
    <w:rsid w:val="000A2B61"/>
    <w:rsid w:val="000A4DA8"/>
    <w:rsid w:val="000C0618"/>
    <w:rsid w:val="000E6631"/>
    <w:rsid w:val="0011140C"/>
    <w:rsid w:val="001602F1"/>
    <w:rsid w:val="00172B62"/>
    <w:rsid w:val="0017344C"/>
    <w:rsid w:val="00183B61"/>
    <w:rsid w:val="001A6094"/>
    <w:rsid w:val="001D07DD"/>
    <w:rsid w:val="00200D6A"/>
    <w:rsid w:val="00202057"/>
    <w:rsid w:val="0025117D"/>
    <w:rsid w:val="00255882"/>
    <w:rsid w:val="00257DD3"/>
    <w:rsid w:val="002805FC"/>
    <w:rsid w:val="0028394C"/>
    <w:rsid w:val="00311223"/>
    <w:rsid w:val="003264B5"/>
    <w:rsid w:val="00353D53"/>
    <w:rsid w:val="00371AA2"/>
    <w:rsid w:val="00383ADF"/>
    <w:rsid w:val="003B2A0B"/>
    <w:rsid w:val="003C2C87"/>
    <w:rsid w:val="003C3910"/>
    <w:rsid w:val="003E2FD1"/>
    <w:rsid w:val="003F643A"/>
    <w:rsid w:val="003F7AA1"/>
    <w:rsid w:val="0040129A"/>
    <w:rsid w:val="004133AA"/>
    <w:rsid w:val="004162DF"/>
    <w:rsid w:val="00452DF7"/>
    <w:rsid w:val="0047418A"/>
    <w:rsid w:val="00475D36"/>
    <w:rsid w:val="00476519"/>
    <w:rsid w:val="00491E93"/>
    <w:rsid w:val="004B77AE"/>
    <w:rsid w:val="004B7B8D"/>
    <w:rsid w:val="004E1A97"/>
    <w:rsid w:val="004F4396"/>
    <w:rsid w:val="005035BA"/>
    <w:rsid w:val="00504C49"/>
    <w:rsid w:val="00505C4D"/>
    <w:rsid w:val="00513E97"/>
    <w:rsid w:val="0055665E"/>
    <w:rsid w:val="00573A06"/>
    <w:rsid w:val="00574847"/>
    <w:rsid w:val="00586854"/>
    <w:rsid w:val="00586869"/>
    <w:rsid w:val="0059433D"/>
    <w:rsid w:val="005A14BA"/>
    <w:rsid w:val="005B1B9C"/>
    <w:rsid w:val="005C0D85"/>
    <w:rsid w:val="005E4EBE"/>
    <w:rsid w:val="006004F1"/>
    <w:rsid w:val="00624AC3"/>
    <w:rsid w:val="00632641"/>
    <w:rsid w:val="00666BD7"/>
    <w:rsid w:val="00687D33"/>
    <w:rsid w:val="00694CB2"/>
    <w:rsid w:val="006B175F"/>
    <w:rsid w:val="006B6891"/>
    <w:rsid w:val="006C585E"/>
    <w:rsid w:val="006D2861"/>
    <w:rsid w:val="006D2E24"/>
    <w:rsid w:val="006F7AFD"/>
    <w:rsid w:val="00701D77"/>
    <w:rsid w:val="00710720"/>
    <w:rsid w:val="007127A0"/>
    <w:rsid w:val="007322EE"/>
    <w:rsid w:val="00755108"/>
    <w:rsid w:val="00772AD5"/>
    <w:rsid w:val="00790E54"/>
    <w:rsid w:val="007948D9"/>
    <w:rsid w:val="007B06DC"/>
    <w:rsid w:val="007C582A"/>
    <w:rsid w:val="007D093A"/>
    <w:rsid w:val="007D3131"/>
    <w:rsid w:val="007D6722"/>
    <w:rsid w:val="007F3078"/>
    <w:rsid w:val="007F404E"/>
    <w:rsid w:val="0080350A"/>
    <w:rsid w:val="00833FF3"/>
    <w:rsid w:val="00841A22"/>
    <w:rsid w:val="008624C2"/>
    <w:rsid w:val="00864309"/>
    <w:rsid w:val="008F4EDD"/>
    <w:rsid w:val="009006AE"/>
    <w:rsid w:val="00900C0C"/>
    <w:rsid w:val="00907FE4"/>
    <w:rsid w:val="009159D7"/>
    <w:rsid w:val="009208CC"/>
    <w:rsid w:val="009275A8"/>
    <w:rsid w:val="00952EA6"/>
    <w:rsid w:val="009664D8"/>
    <w:rsid w:val="00976AA7"/>
    <w:rsid w:val="00994E2D"/>
    <w:rsid w:val="00996CB5"/>
    <w:rsid w:val="0099763B"/>
    <w:rsid w:val="009B4A19"/>
    <w:rsid w:val="009D5B71"/>
    <w:rsid w:val="00A005EC"/>
    <w:rsid w:val="00A13FE8"/>
    <w:rsid w:val="00A477B8"/>
    <w:rsid w:val="00A512DB"/>
    <w:rsid w:val="00A81F28"/>
    <w:rsid w:val="00AA3CBE"/>
    <w:rsid w:val="00AB3670"/>
    <w:rsid w:val="00AD4B14"/>
    <w:rsid w:val="00B12B34"/>
    <w:rsid w:val="00B213A8"/>
    <w:rsid w:val="00B31FF0"/>
    <w:rsid w:val="00B501AB"/>
    <w:rsid w:val="00B66905"/>
    <w:rsid w:val="00B71F3D"/>
    <w:rsid w:val="00B85913"/>
    <w:rsid w:val="00B90DB0"/>
    <w:rsid w:val="00BA4138"/>
    <w:rsid w:val="00BA7568"/>
    <w:rsid w:val="00BD2F54"/>
    <w:rsid w:val="00BD7410"/>
    <w:rsid w:val="00BE5ACC"/>
    <w:rsid w:val="00BF2695"/>
    <w:rsid w:val="00BF3E48"/>
    <w:rsid w:val="00C05127"/>
    <w:rsid w:val="00C072E9"/>
    <w:rsid w:val="00C1644E"/>
    <w:rsid w:val="00C347EF"/>
    <w:rsid w:val="00C602A4"/>
    <w:rsid w:val="00C7239B"/>
    <w:rsid w:val="00C75FFC"/>
    <w:rsid w:val="00C87710"/>
    <w:rsid w:val="00CB34C9"/>
    <w:rsid w:val="00CC07E7"/>
    <w:rsid w:val="00CC2EEA"/>
    <w:rsid w:val="00CF2E6B"/>
    <w:rsid w:val="00D42D97"/>
    <w:rsid w:val="00D46BEA"/>
    <w:rsid w:val="00D46D08"/>
    <w:rsid w:val="00D82D25"/>
    <w:rsid w:val="00D86DB0"/>
    <w:rsid w:val="00DA1BAC"/>
    <w:rsid w:val="00DB365D"/>
    <w:rsid w:val="00DB66D6"/>
    <w:rsid w:val="00DC261F"/>
    <w:rsid w:val="00DD48D6"/>
    <w:rsid w:val="00DE0CDC"/>
    <w:rsid w:val="00DE2279"/>
    <w:rsid w:val="00DF09BB"/>
    <w:rsid w:val="00DF2531"/>
    <w:rsid w:val="00DF698E"/>
    <w:rsid w:val="00E123CA"/>
    <w:rsid w:val="00E15642"/>
    <w:rsid w:val="00E15A49"/>
    <w:rsid w:val="00E30E04"/>
    <w:rsid w:val="00E33CB3"/>
    <w:rsid w:val="00E452E2"/>
    <w:rsid w:val="00E73AF6"/>
    <w:rsid w:val="00E97B12"/>
    <w:rsid w:val="00EA0DA8"/>
    <w:rsid w:val="00EA5ADF"/>
    <w:rsid w:val="00EB63B6"/>
    <w:rsid w:val="00ED4AE2"/>
    <w:rsid w:val="00EE1F28"/>
    <w:rsid w:val="00F34108"/>
    <w:rsid w:val="00F34CE3"/>
    <w:rsid w:val="00F5485C"/>
    <w:rsid w:val="00F71A6C"/>
    <w:rsid w:val="00F74196"/>
    <w:rsid w:val="00FD6344"/>
    <w:rsid w:val="00FE57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DB4D4E5"/>
  <w15:chartTrackingRefBased/>
  <w15:docId w15:val="{30703961-51E8-427C-B5A5-7469703C4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82D25"/>
    <w:pPr>
      <w:widowControl w:val="0"/>
      <w:numPr>
        <w:ilvl w:val="8"/>
        <w:numId w:val="7"/>
      </w:numPr>
      <w:jc w:val="both"/>
    </w:pPr>
  </w:style>
  <w:style w:type="paragraph" w:styleId="1">
    <w:name w:val="heading 1"/>
    <w:basedOn w:val="a0"/>
    <w:next w:val="a0"/>
    <w:link w:val="10"/>
    <w:uiPriority w:val="9"/>
    <w:qFormat/>
    <w:rsid w:val="00DA1BAC"/>
    <w:pPr>
      <w:keepNext/>
      <w:keepLines/>
      <w:spacing w:before="480" w:after="80"/>
      <w:outlineLvl w:val="0"/>
    </w:pPr>
    <w:rPr>
      <w:rFonts w:asciiTheme="majorHAnsi" w:eastAsiaTheme="majorEastAsia" w:hAnsiTheme="majorHAnsi" w:cstheme="majorBidi"/>
      <w:color w:val="2E74B5" w:themeColor="accent1" w:themeShade="BF"/>
      <w:sz w:val="48"/>
      <w:szCs w:val="48"/>
    </w:rPr>
  </w:style>
  <w:style w:type="paragraph" w:styleId="2">
    <w:name w:val="heading 2"/>
    <w:basedOn w:val="a0"/>
    <w:next w:val="a0"/>
    <w:link w:val="20"/>
    <w:uiPriority w:val="9"/>
    <w:semiHidden/>
    <w:unhideWhenUsed/>
    <w:qFormat/>
    <w:rsid w:val="00DA1BAC"/>
    <w:pPr>
      <w:keepNext/>
      <w:keepLines/>
      <w:spacing w:before="160" w:after="80"/>
      <w:outlineLvl w:val="1"/>
    </w:pPr>
    <w:rPr>
      <w:rFonts w:asciiTheme="majorHAnsi" w:eastAsiaTheme="majorEastAsia" w:hAnsiTheme="majorHAnsi" w:cstheme="majorBidi"/>
      <w:color w:val="2E74B5" w:themeColor="accent1" w:themeShade="BF"/>
      <w:sz w:val="40"/>
      <w:szCs w:val="40"/>
    </w:rPr>
  </w:style>
  <w:style w:type="paragraph" w:styleId="3">
    <w:name w:val="heading 3"/>
    <w:basedOn w:val="a0"/>
    <w:next w:val="a0"/>
    <w:link w:val="30"/>
    <w:uiPriority w:val="9"/>
    <w:unhideWhenUsed/>
    <w:qFormat/>
    <w:rsid w:val="00DA1BAC"/>
    <w:pPr>
      <w:keepNext/>
      <w:keepLines/>
      <w:spacing w:before="160" w:after="80"/>
      <w:outlineLvl w:val="2"/>
    </w:pPr>
    <w:rPr>
      <w:rFonts w:asciiTheme="majorHAnsi" w:eastAsiaTheme="majorEastAsia" w:hAnsiTheme="majorHAnsi" w:cstheme="majorBidi"/>
      <w:color w:val="2E74B5" w:themeColor="accent1" w:themeShade="BF"/>
      <w:sz w:val="32"/>
      <w:szCs w:val="32"/>
    </w:rPr>
  </w:style>
  <w:style w:type="paragraph" w:styleId="4">
    <w:name w:val="heading 4"/>
    <w:basedOn w:val="a0"/>
    <w:next w:val="a0"/>
    <w:link w:val="40"/>
    <w:uiPriority w:val="9"/>
    <w:semiHidden/>
    <w:unhideWhenUsed/>
    <w:qFormat/>
    <w:rsid w:val="00DA1BAC"/>
    <w:pPr>
      <w:keepNext/>
      <w:keepLines/>
      <w:spacing w:before="80" w:after="40"/>
      <w:outlineLvl w:val="3"/>
    </w:pPr>
    <w:rPr>
      <w:rFonts w:cstheme="majorBidi"/>
      <w:color w:val="2E74B5" w:themeColor="accent1" w:themeShade="BF"/>
      <w:sz w:val="28"/>
      <w:szCs w:val="28"/>
    </w:rPr>
  </w:style>
  <w:style w:type="paragraph" w:styleId="5">
    <w:name w:val="heading 5"/>
    <w:basedOn w:val="a0"/>
    <w:next w:val="a0"/>
    <w:link w:val="50"/>
    <w:uiPriority w:val="9"/>
    <w:semiHidden/>
    <w:unhideWhenUsed/>
    <w:qFormat/>
    <w:rsid w:val="00DA1BAC"/>
    <w:pPr>
      <w:keepNext/>
      <w:keepLines/>
      <w:spacing w:before="80" w:after="40"/>
      <w:outlineLvl w:val="4"/>
    </w:pPr>
    <w:rPr>
      <w:rFonts w:cstheme="majorBidi"/>
      <w:color w:val="2E74B5" w:themeColor="accent1" w:themeShade="BF"/>
      <w:sz w:val="24"/>
      <w:szCs w:val="24"/>
    </w:rPr>
  </w:style>
  <w:style w:type="paragraph" w:styleId="6">
    <w:name w:val="heading 6"/>
    <w:basedOn w:val="a0"/>
    <w:next w:val="a0"/>
    <w:link w:val="60"/>
    <w:uiPriority w:val="9"/>
    <w:semiHidden/>
    <w:unhideWhenUsed/>
    <w:qFormat/>
    <w:rsid w:val="00DA1BAC"/>
    <w:pPr>
      <w:keepNext/>
      <w:keepLines/>
      <w:spacing w:before="40"/>
      <w:outlineLvl w:val="5"/>
    </w:pPr>
    <w:rPr>
      <w:rFonts w:cstheme="majorBidi"/>
      <w:b/>
      <w:bCs/>
      <w:color w:val="2E74B5" w:themeColor="accent1" w:themeShade="BF"/>
    </w:rPr>
  </w:style>
  <w:style w:type="paragraph" w:styleId="7">
    <w:name w:val="heading 7"/>
    <w:basedOn w:val="a0"/>
    <w:next w:val="a0"/>
    <w:link w:val="70"/>
    <w:uiPriority w:val="9"/>
    <w:semiHidden/>
    <w:unhideWhenUsed/>
    <w:qFormat/>
    <w:rsid w:val="00DA1BAC"/>
    <w:pPr>
      <w:keepNext/>
      <w:keepLines/>
      <w:spacing w:before="40"/>
      <w:outlineLvl w:val="6"/>
    </w:pPr>
    <w:rPr>
      <w:rFonts w:cstheme="majorBidi"/>
      <w:b/>
      <w:bCs/>
      <w:color w:val="595959" w:themeColor="text1" w:themeTint="A6"/>
    </w:rPr>
  </w:style>
  <w:style w:type="paragraph" w:styleId="8">
    <w:name w:val="heading 8"/>
    <w:basedOn w:val="a0"/>
    <w:next w:val="a0"/>
    <w:link w:val="80"/>
    <w:uiPriority w:val="9"/>
    <w:semiHidden/>
    <w:unhideWhenUsed/>
    <w:qFormat/>
    <w:rsid w:val="00DA1BAC"/>
    <w:pPr>
      <w:keepNext/>
      <w:keepLines/>
      <w:outlineLvl w:val="7"/>
    </w:pPr>
    <w:rPr>
      <w:rFonts w:cstheme="majorBidi"/>
      <w:color w:val="595959" w:themeColor="text1" w:themeTint="A6"/>
    </w:rPr>
  </w:style>
  <w:style w:type="paragraph" w:styleId="9">
    <w:name w:val="heading 9"/>
    <w:basedOn w:val="a0"/>
    <w:next w:val="a0"/>
    <w:link w:val="90"/>
    <w:uiPriority w:val="9"/>
    <w:semiHidden/>
    <w:unhideWhenUsed/>
    <w:qFormat/>
    <w:rsid w:val="00DA1BAC"/>
    <w:pPr>
      <w:keepNext/>
      <w:keepLines/>
      <w:outlineLvl w:val="8"/>
    </w:pPr>
    <w:rPr>
      <w:rFonts w:eastAsiaTheme="majorEastAsia" w:cstheme="majorBidi"/>
      <w:color w:val="595959" w:themeColor="text1" w:themeTint="A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9"/>
    <w:rsid w:val="00DA1BAC"/>
    <w:rPr>
      <w:rFonts w:asciiTheme="majorHAnsi" w:eastAsiaTheme="majorEastAsia" w:hAnsiTheme="majorHAnsi" w:cstheme="majorBidi"/>
      <w:color w:val="2E74B5" w:themeColor="accent1" w:themeShade="BF"/>
      <w:sz w:val="48"/>
      <w:szCs w:val="48"/>
    </w:rPr>
  </w:style>
  <w:style w:type="character" w:customStyle="1" w:styleId="20">
    <w:name w:val="标题 2 字符"/>
    <w:basedOn w:val="a1"/>
    <w:link w:val="2"/>
    <w:uiPriority w:val="9"/>
    <w:semiHidden/>
    <w:rsid w:val="00DA1BAC"/>
    <w:rPr>
      <w:rFonts w:asciiTheme="majorHAnsi" w:eastAsiaTheme="majorEastAsia" w:hAnsiTheme="majorHAnsi" w:cstheme="majorBidi"/>
      <w:color w:val="2E74B5" w:themeColor="accent1" w:themeShade="BF"/>
      <w:sz w:val="40"/>
      <w:szCs w:val="40"/>
    </w:rPr>
  </w:style>
  <w:style w:type="character" w:customStyle="1" w:styleId="30">
    <w:name w:val="标题 3 字符"/>
    <w:basedOn w:val="a1"/>
    <w:link w:val="3"/>
    <w:uiPriority w:val="9"/>
    <w:rsid w:val="00DA1BAC"/>
    <w:rPr>
      <w:rFonts w:asciiTheme="majorHAnsi" w:eastAsiaTheme="majorEastAsia" w:hAnsiTheme="majorHAnsi" w:cstheme="majorBidi"/>
      <w:color w:val="2E74B5" w:themeColor="accent1" w:themeShade="BF"/>
      <w:sz w:val="32"/>
      <w:szCs w:val="32"/>
    </w:rPr>
  </w:style>
  <w:style w:type="character" w:customStyle="1" w:styleId="40">
    <w:name w:val="标题 4 字符"/>
    <w:basedOn w:val="a1"/>
    <w:link w:val="4"/>
    <w:uiPriority w:val="9"/>
    <w:semiHidden/>
    <w:rsid w:val="00DA1BAC"/>
    <w:rPr>
      <w:rFonts w:cstheme="majorBidi"/>
      <w:color w:val="2E74B5" w:themeColor="accent1" w:themeShade="BF"/>
      <w:sz w:val="28"/>
      <w:szCs w:val="28"/>
    </w:rPr>
  </w:style>
  <w:style w:type="character" w:customStyle="1" w:styleId="50">
    <w:name w:val="标题 5 字符"/>
    <w:basedOn w:val="a1"/>
    <w:link w:val="5"/>
    <w:uiPriority w:val="9"/>
    <w:semiHidden/>
    <w:rsid w:val="00DA1BAC"/>
    <w:rPr>
      <w:rFonts w:cstheme="majorBidi"/>
      <w:color w:val="2E74B5" w:themeColor="accent1" w:themeShade="BF"/>
      <w:sz w:val="24"/>
      <w:szCs w:val="24"/>
    </w:rPr>
  </w:style>
  <w:style w:type="character" w:customStyle="1" w:styleId="60">
    <w:name w:val="标题 6 字符"/>
    <w:basedOn w:val="a1"/>
    <w:link w:val="6"/>
    <w:uiPriority w:val="9"/>
    <w:semiHidden/>
    <w:rsid w:val="00DA1BAC"/>
    <w:rPr>
      <w:rFonts w:cstheme="majorBidi"/>
      <w:b/>
      <w:bCs/>
      <w:color w:val="2E74B5" w:themeColor="accent1" w:themeShade="BF"/>
    </w:rPr>
  </w:style>
  <w:style w:type="character" w:customStyle="1" w:styleId="70">
    <w:name w:val="标题 7 字符"/>
    <w:basedOn w:val="a1"/>
    <w:link w:val="7"/>
    <w:uiPriority w:val="9"/>
    <w:semiHidden/>
    <w:rsid w:val="00DA1BAC"/>
    <w:rPr>
      <w:rFonts w:cstheme="majorBidi"/>
      <w:b/>
      <w:bCs/>
      <w:color w:val="595959" w:themeColor="text1" w:themeTint="A6"/>
    </w:rPr>
  </w:style>
  <w:style w:type="character" w:customStyle="1" w:styleId="80">
    <w:name w:val="标题 8 字符"/>
    <w:basedOn w:val="a1"/>
    <w:link w:val="8"/>
    <w:uiPriority w:val="9"/>
    <w:semiHidden/>
    <w:rsid w:val="00DA1BAC"/>
    <w:rPr>
      <w:rFonts w:cstheme="majorBidi"/>
      <w:color w:val="595959" w:themeColor="text1" w:themeTint="A6"/>
    </w:rPr>
  </w:style>
  <w:style w:type="character" w:customStyle="1" w:styleId="90">
    <w:name w:val="标题 9 字符"/>
    <w:basedOn w:val="a1"/>
    <w:link w:val="9"/>
    <w:uiPriority w:val="9"/>
    <w:semiHidden/>
    <w:rsid w:val="00DA1BAC"/>
    <w:rPr>
      <w:rFonts w:eastAsiaTheme="majorEastAsia" w:cstheme="majorBidi"/>
      <w:color w:val="595959" w:themeColor="text1" w:themeTint="A6"/>
    </w:rPr>
  </w:style>
  <w:style w:type="paragraph" w:styleId="a4">
    <w:name w:val="Title"/>
    <w:basedOn w:val="a0"/>
    <w:next w:val="a0"/>
    <w:link w:val="a5"/>
    <w:uiPriority w:val="10"/>
    <w:qFormat/>
    <w:rsid w:val="00DA1BAC"/>
    <w:pPr>
      <w:spacing w:after="80"/>
      <w:contextualSpacing/>
      <w:jc w:val="center"/>
    </w:pPr>
    <w:rPr>
      <w:rFonts w:asciiTheme="majorHAnsi" w:eastAsiaTheme="majorEastAsia" w:hAnsiTheme="majorHAnsi" w:cstheme="majorBidi"/>
      <w:spacing w:val="-10"/>
      <w:kern w:val="28"/>
      <w:sz w:val="56"/>
      <w:szCs w:val="56"/>
    </w:rPr>
  </w:style>
  <w:style w:type="character" w:customStyle="1" w:styleId="a5">
    <w:name w:val="标题 字符"/>
    <w:basedOn w:val="a1"/>
    <w:link w:val="a4"/>
    <w:uiPriority w:val="10"/>
    <w:rsid w:val="00DA1BAC"/>
    <w:rPr>
      <w:rFonts w:asciiTheme="majorHAnsi" w:eastAsiaTheme="majorEastAsia" w:hAnsiTheme="majorHAnsi" w:cstheme="majorBidi"/>
      <w:spacing w:val="-10"/>
      <w:kern w:val="28"/>
      <w:sz w:val="56"/>
      <w:szCs w:val="56"/>
    </w:rPr>
  </w:style>
  <w:style w:type="paragraph" w:styleId="a">
    <w:name w:val="Subtitle"/>
    <w:basedOn w:val="a0"/>
    <w:next w:val="a0"/>
    <w:link w:val="a6"/>
    <w:uiPriority w:val="11"/>
    <w:qFormat/>
    <w:rsid w:val="00DA1BAC"/>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1"/>
    <w:link w:val="a"/>
    <w:uiPriority w:val="11"/>
    <w:rsid w:val="00DA1BAC"/>
    <w:rPr>
      <w:rFonts w:asciiTheme="majorHAnsi" w:eastAsiaTheme="majorEastAsia" w:hAnsiTheme="majorHAnsi" w:cstheme="majorBidi"/>
      <w:color w:val="595959" w:themeColor="text1" w:themeTint="A6"/>
      <w:spacing w:val="15"/>
      <w:sz w:val="28"/>
      <w:szCs w:val="28"/>
    </w:rPr>
  </w:style>
  <w:style w:type="paragraph" w:styleId="a7">
    <w:name w:val="Quote"/>
    <w:basedOn w:val="a0"/>
    <w:next w:val="a0"/>
    <w:link w:val="a8"/>
    <w:uiPriority w:val="29"/>
    <w:qFormat/>
    <w:rsid w:val="00DA1BAC"/>
    <w:pPr>
      <w:spacing w:before="160" w:after="160"/>
      <w:jc w:val="center"/>
    </w:pPr>
    <w:rPr>
      <w:i/>
      <w:iCs/>
      <w:color w:val="404040" w:themeColor="text1" w:themeTint="BF"/>
    </w:rPr>
  </w:style>
  <w:style w:type="character" w:customStyle="1" w:styleId="a8">
    <w:name w:val="引用 字符"/>
    <w:basedOn w:val="a1"/>
    <w:link w:val="a7"/>
    <w:uiPriority w:val="29"/>
    <w:rsid w:val="00DA1BAC"/>
    <w:rPr>
      <w:i/>
      <w:iCs/>
      <w:color w:val="404040" w:themeColor="text1" w:themeTint="BF"/>
    </w:rPr>
  </w:style>
  <w:style w:type="paragraph" w:styleId="a9">
    <w:name w:val="List Paragraph"/>
    <w:basedOn w:val="a0"/>
    <w:uiPriority w:val="34"/>
    <w:qFormat/>
    <w:rsid w:val="00DA1BAC"/>
    <w:pPr>
      <w:numPr>
        <w:ilvl w:val="0"/>
        <w:numId w:val="0"/>
      </w:numPr>
      <w:contextualSpacing/>
    </w:pPr>
  </w:style>
  <w:style w:type="character" w:styleId="aa">
    <w:name w:val="Intense Emphasis"/>
    <w:basedOn w:val="a1"/>
    <w:uiPriority w:val="21"/>
    <w:qFormat/>
    <w:rsid w:val="00DA1BAC"/>
    <w:rPr>
      <w:i/>
      <w:iCs/>
      <w:color w:val="2E74B5" w:themeColor="accent1" w:themeShade="BF"/>
    </w:rPr>
  </w:style>
  <w:style w:type="paragraph" w:styleId="ab">
    <w:name w:val="Intense Quote"/>
    <w:basedOn w:val="a0"/>
    <w:next w:val="a0"/>
    <w:link w:val="ac"/>
    <w:uiPriority w:val="30"/>
    <w:qFormat/>
    <w:rsid w:val="00DA1BAC"/>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c">
    <w:name w:val="明显引用 字符"/>
    <w:basedOn w:val="a1"/>
    <w:link w:val="ab"/>
    <w:uiPriority w:val="30"/>
    <w:rsid w:val="00DA1BAC"/>
    <w:rPr>
      <w:i/>
      <w:iCs/>
      <w:color w:val="2E74B5" w:themeColor="accent1" w:themeShade="BF"/>
    </w:rPr>
  </w:style>
  <w:style w:type="character" w:styleId="ad">
    <w:name w:val="Intense Reference"/>
    <w:basedOn w:val="a1"/>
    <w:uiPriority w:val="32"/>
    <w:qFormat/>
    <w:rsid w:val="00DA1BAC"/>
    <w:rPr>
      <w:b/>
      <w:bCs/>
      <w:smallCaps/>
      <w:color w:val="2E74B5" w:themeColor="accent1" w:themeShade="BF"/>
      <w:spacing w:val="5"/>
    </w:rPr>
  </w:style>
  <w:style w:type="character" w:styleId="ae">
    <w:name w:val="Placeholder Text"/>
    <w:basedOn w:val="a1"/>
    <w:uiPriority w:val="99"/>
    <w:semiHidden/>
    <w:rsid w:val="00353D53"/>
    <w:rPr>
      <w:color w:val="666666"/>
    </w:rPr>
  </w:style>
  <w:style w:type="table" w:styleId="af">
    <w:name w:val="Table Grid"/>
    <w:basedOn w:val="a2"/>
    <w:uiPriority w:val="39"/>
    <w:rsid w:val="00EB63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0">
    <w:name w:val="三线表"/>
    <w:basedOn w:val="a2"/>
    <w:uiPriority w:val="99"/>
    <w:rsid w:val="00EB63B6"/>
    <w:rPr>
      <w:rFonts w:ascii="Times New Roman" w:eastAsia="Times New Roman" w:hAnsi="Times New Roman"/>
    </w:rPr>
    <w:tblPr>
      <w:tblBorders>
        <w:top w:val="single" w:sz="12" w:space="0" w:color="auto"/>
        <w:bottom w:val="single" w:sz="12" w:space="0" w:color="auto"/>
        <w:insideH w:val="single" w:sz="12" w:space="0" w:color="auto"/>
      </w:tblBorders>
    </w:tblPr>
  </w:style>
  <w:style w:type="paragraph" w:styleId="HTML">
    <w:name w:val="HTML Preformatted"/>
    <w:basedOn w:val="a0"/>
    <w:link w:val="HTML0"/>
    <w:uiPriority w:val="99"/>
    <w:semiHidden/>
    <w:unhideWhenUsed/>
    <w:rsid w:val="0025117D"/>
    <w:rPr>
      <w:rFonts w:ascii="Courier New" w:hAnsi="Courier New" w:cs="Courier New"/>
      <w:sz w:val="20"/>
      <w:szCs w:val="20"/>
    </w:rPr>
  </w:style>
  <w:style w:type="character" w:customStyle="1" w:styleId="HTML0">
    <w:name w:val="HTML 预设格式 字符"/>
    <w:basedOn w:val="a1"/>
    <w:link w:val="HTML"/>
    <w:uiPriority w:val="99"/>
    <w:semiHidden/>
    <w:rsid w:val="0025117D"/>
    <w:rPr>
      <w:rFonts w:ascii="Courier New" w:hAnsi="Courier New" w:cs="Courier New"/>
      <w:sz w:val="20"/>
      <w:szCs w:val="20"/>
    </w:rPr>
  </w:style>
  <w:style w:type="character" w:styleId="af1">
    <w:name w:val="Hyperlink"/>
    <w:basedOn w:val="a1"/>
    <w:uiPriority w:val="99"/>
    <w:unhideWhenUsed/>
    <w:rsid w:val="00007786"/>
    <w:rPr>
      <w:color w:val="0563C1" w:themeColor="hyperlink"/>
      <w:u w:val="single"/>
    </w:rPr>
  </w:style>
  <w:style w:type="character" w:styleId="af2">
    <w:name w:val="Unresolved Mention"/>
    <w:basedOn w:val="a1"/>
    <w:uiPriority w:val="99"/>
    <w:semiHidden/>
    <w:unhideWhenUsed/>
    <w:rsid w:val="00007786"/>
    <w:rPr>
      <w:color w:val="605E5C"/>
      <w:shd w:val="clear" w:color="auto" w:fill="E1DFDD"/>
    </w:rPr>
  </w:style>
  <w:style w:type="paragraph" w:styleId="af3">
    <w:name w:val="header"/>
    <w:basedOn w:val="a0"/>
    <w:link w:val="af4"/>
    <w:uiPriority w:val="99"/>
    <w:unhideWhenUsed/>
    <w:rsid w:val="00F34108"/>
    <w:pPr>
      <w:tabs>
        <w:tab w:val="center" w:pos="4153"/>
        <w:tab w:val="right" w:pos="8306"/>
      </w:tabs>
      <w:snapToGrid w:val="0"/>
      <w:jc w:val="center"/>
    </w:pPr>
    <w:rPr>
      <w:sz w:val="18"/>
      <w:szCs w:val="18"/>
    </w:rPr>
  </w:style>
  <w:style w:type="character" w:customStyle="1" w:styleId="af4">
    <w:name w:val="页眉 字符"/>
    <w:basedOn w:val="a1"/>
    <w:link w:val="af3"/>
    <w:uiPriority w:val="99"/>
    <w:rsid w:val="00F34108"/>
    <w:rPr>
      <w:sz w:val="18"/>
      <w:szCs w:val="18"/>
    </w:rPr>
  </w:style>
  <w:style w:type="paragraph" w:styleId="af5">
    <w:name w:val="footer"/>
    <w:basedOn w:val="a0"/>
    <w:link w:val="af6"/>
    <w:uiPriority w:val="99"/>
    <w:unhideWhenUsed/>
    <w:rsid w:val="00F34108"/>
    <w:pPr>
      <w:tabs>
        <w:tab w:val="center" w:pos="4153"/>
        <w:tab w:val="right" w:pos="8306"/>
      </w:tabs>
      <w:snapToGrid w:val="0"/>
      <w:jc w:val="left"/>
    </w:pPr>
    <w:rPr>
      <w:sz w:val="18"/>
      <w:szCs w:val="18"/>
    </w:rPr>
  </w:style>
  <w:style w:type="character" w:customStyle="1" w:styleId="af6">
    <w:name w:val="页脚 字符"/>
    <w:basedOn w:val="a1"/>
    <w:link w:val="af5"/>
    <w:uiPriority w:val="99"/>
    <w:rsid w:val="00F34108"/>
    <w:rPr>
      <w:sz w:val="18"/>
      <w:szCs w:val="18"/>
    </w:rPr>
  </w:style>
  <w:style w:type="character" w:customStyle="1" w:styleId="ORCID">
    <w:name w:val="ORCID"/>
    <w:rsid w:val="00790E54"/>
    <w:rPr>
      <w:position w:val="0"/>
      <w:vertAlign w:val="superscript"/>
    </w:rPr>
  </w:style>
  <w:style w:type="paragraph" w:customStyle="1" w:styleId="heading2">
    <w:name w:val="heading2"/>
    <w:basedOn w:val="a0"/>
    <w:next w:val="a0"/>
    <w:qFormat/>
    <w:rsid w:val="00E97B12"/>
    <w:pPr>
      <w:keepNext/>
      <w:keepLines/>
      <w:widowControl/>
      <w:suppressAutoHyphens/>
      <w:overflowPunct w:val="0"/>
      <w:autoSpaceDE w:val="0"/>
      <w:autoSpaceDN w:val="0"/>
      <w:adjustRightInd w:val="0"/>
      <w:spacing w:before="360" w:after="160" w:line="240" w:lineRule="atLeast"/>
      <w:jc w:val="left"/>
      <w:textAlignment w:val="baseline"/>
      <w:outlineLvl w:val="1"/>
    </w:pPr>
    <w:rPr>
      <w:rFonts w:ascii="Times New Roman" w:hAnsi="Times New Roman" w:cs="Times New Roman"/>
      <w:b/>
      <w:kern w:val="0"/>
      <w:sz w:val="20"/>
      <w:szCs w:val="20"/>
      <w:lang w:eastAsia="en-US"/>
    </w:rPr>
  </w:style>
  <w:style w:type="paragraph" w:customStyle="1" w:styleId="heading1">
    <w:name w:val="heading1"/>
    <w:basedOn w:val="a0"/>
    <w:next w:val="a0"/>
    <w:qFormat/>
    <w:rsid w:val="00E97B12"/>
    <w:pPr>
      <w:keepNext/>
      <w:keepLines/>
      <w:widowControl/>
      <w:suppressAutoHyphens/>
      <w:overflowPunct w:val="0"/>
      <w:autoSpaceDE w:val="0"/>
      <w:autoSpaceDN w:val="0"/>
      <w:adjustRightInd w:val="0"/>
      <w:spacing w:before="360" w:after="240" w:line="300" w:lineRule="atLeast"/>
      <w:jc w:val="left"/>
      <w:textAlignment w:val="baseline"/>
      <w:outlineLvl w:val="0"/>
    </w:pPr>
    <w:rPr>
      <w:rFonts w:ascii="Times New Roman" w:hAnsi="Times New Roman" w:cs="Times New Roman"/>
      <w:b/>
      <w:kern w:val="0"/>
      <w:sz w:val="24"/>
      <w:szCs w:val="20"/>
      <w:lang w:eastAsia="en-US"/>
    </w:rPr>
  </w:style>
  <w:style w:type="paragraph" w:customStyle="1" w:styleId="p1a">
    <w:name w:val="p1a"/>
    <w:basedOn w:val="a0"/>
    <w:next w:val="a0"/>
    <w:rsid w:val="00AB3670"/>
    <w:pPr>
      <w:widowControl/>
      <w:numPr>
        <w:ilvl w:val="0"/>
        <w:numId w:val="0"/>
      </w:numPr>
      <w:overflowPunct w:val="0"/>
      <w:autoSpaceDE w:val="0"/>
      <w:autoSpaceDN w:val="0"/>
      <w:adjustRightInd w:val="0"/>
      <w:spacing w:line="240" w:lineRule="atLeast"/>
      <w:textAlignment w:val="baseline"/>
    </w:pPr>
    <w:rPr>
      <w:rFonts w:ascii="Times New Roman" w:hAnsi="Times New Roman" w:cs="Times New Roman"/>
      <w:kern w:val="0"/>
      <w:sz w:val="20"/>
      <w:szCs w:val="20"/>
      <w:lang w:eastAsia="en-US"/>
    </w:rPr>
  </w:style>
  <w:style w:type="paragraph" w:styleId="af7">
    <w:name w:val="caption"/>
    <w:basedOn w:val="a0"/>
    <w:next w:val="a0"/>
    <w:uiPriority w:val="35"/>
    <w:unhideWhenUsed/>
    <w:qFormat/>
    <w:rsid w:val="004162DF"/>
    <w:pPr>
      <w:numPr>
        <w:ilvl w:val="0"/>
        <w:numId w:val="0"/>
      </w:numPr>
    </w:pPr>
    <w:rPr>
      <w:rFonts w:asciiTheme="majorHAnsi" w:eastAsia="黑体" w:hAnsiTheme="majorHAnsi" w:cstheme="majorBidi"/>
      <w:sz w:val="20"/>
      <w:szCs w:val="20"/>
    </w:rPr>
  </w:style>
  <w:style w:type="paragraph" w:customStyle="1" w:styleId="keywords">
    <w:name w:val="keywords"/>
    <w:basedOn w:val="a0"/>
    <w:next w:val="heading1"/>
    <w:rsid w:val="00687D33"/>
    <w:pPr>
      <w:widowControl/>
      <w:numPr>
        <w:ilvl w:val="0"/>
        <w:numId w:val="0"/>
      </w:numPr>
      <w:overflowPunct w:val="0"/>
      <w:autoSpaceDE w:val="0"/>
      <w:autoSpaceDN w:val="0"/>
      <w:adjustRightInd w:val="0"/>
      <w:spacing w:before="220" w:after="360" w:line="220" w:lineRule="atLeast"/>
      <w:ind w:left="567" w:right="567"/>
      <w:jc w:val="left"/>
      <w:textAlignment w:val="baseline"/>
    </w:pPr>
    <w:rPr>
      <w:rFonts w:ascii="Times New Roman" w:hAnsi="Times New Roman" w:cs="Times New Roman"/>
      <w:kern w:val="0"/>
      <w:sz w:val="18"/>
      <w:szCs w:val="20"/>
      <w:lang w:eastAsia="en-US"/>
    </w:rPr>
  </w:style>
  <w:style w:type="paragraph" w:customStyle="1" w:styleId="abstract">
    <w:name w:val="abstract"/>
    <w:basedOn w:val="a0"/>
    <w:rsid w:val="00687D33"/>
    <w:pPr>
      <w:widowControl/>
      <w:numPr>
        <w:ilvl w:val="0"/>
        <w:numId w:val="0"/>
      </w:numPr>
      <w:overflowPunct w:val="0"/>
      <w:autoSpaceDE w:val="0"/>
      <w:autoSpaceDN w:val="0"/>
      <w:adjustRightInd w:val="0"/>
      <w:spacing w:before="600" w:after="360" w:line="220" w:lineRule="atLeast"/>
      <w:ind w:left="567" w:right="567" w:firstLine="227"/>
      <w:contextualSpacing/>
      <w:textAlignment w:val="baseline"/>
    </w:pPr>
    <w:rPr>
      <w:rFonts w:ascii="Times New Roman" w:hAnsi="Times New Roman" w:cs="Times New Roman"/>
      <w:kern w:val="0"/>
      <w:sz w:val="18"/>
      <w:szCs w:val="20"/>
      <w:lang w:eastAsia="en-US"/>
    </w:rPr>
  </w:style>
  <w:style w:type="paragraph" w:customStyle="1" w:styleId="address">
    <w:name w:val="address"/>
    <w:basedOn w:val="a0"/>
    <w:rsid w:val="00311223"/>
    <w:pPr>
      <w:widowControl/>
      <w:numPr>
        <w:ilvl w:val="0"/>
        <w:numId w:val="0"/>
      </w:numPr>
      <w:overflowPunct w:val="0"/>
      <w:autoSpaceDE w:val="0"/>
      <w:autoSpaceDN w:val="0"/>
      <w:adjustRightInd w:val="0"/>
      <w:spacing w:after="200" w:line="220" w:lineRule="atLeast"/>
      <w:contextualSpacing/>
      <w:jc w:val="center"/>
      <w:textAlignment w:val="baseline"/>
    </w:pPr>
    <w:rPr>
      <w:rFonts w:ascii="Times New Roman" w:hAnsi="Times New Roman" w:cs="Times New Roman"/>
      <w:kern w:val="0"/>
      <w:sz w:val="18"/>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509890">
      <w:bodyDiv w:val="1"/>
      <w:marLeft w:val="0"/>
      <w:marRight w:val="0"/>
      <w:marTop w:val="0"/>
      <w:marBottom w:val="0"/>
      <w:divBdr>
        <w:top w:val="none" w:sz="0" w:space="0" w:color="auto"/>
        <w:left w:val="none" w:sz="0" w:space="0" w:color="auto"/>
        <w:bottom w:val="none" w:sz="0" w:space="0" w:color="auto"/>
        <w:right w:val="none" w:sz="0" w:space="0" w:color="auto"/>
      </w:divBdr>
    </w:div>
    <w:div w:id="92290642">
      <w:bodyDiv w:val="1"/>
      <w:marLeft w:val="0"/>
      <w:marRight w:val="0"/>
      <w:marTop w:val="0"/>
      <w:marBottom w:val="0"/>
      <w:divBdr>
        <w:top w:val="none" w:sz="0" w:space="0" w:color="auto"/>
        <w:left w:val="none" w:sz="0" w:space="0" w:color="auto"/>
        <w:bottom w:val="none" w:sz="0" w:space="0" w:color="auto"/>
        <w:right w:val="none" w:sz="0" w:space="0" w:color="auto"/>
      </w:divBdr>
    </w:div>
    <w:div w:id="98262804">
      <w:bodyDiv w:val="1"/>
      <w:marLeft w:val="0"/>
      <w:marRight w:val="0"/>
      <w:marTop w:val="0"/>
      <w:marBottom w:val="0"/>
      <w:divBdr>
        <w:top w:val="none" w:sz="0" w:space="0" w:color="auto"/>
        <w:left w:val="none" w:sz="0" w:space="0" w:color="auto"/>
        <w:bottom w:val="none" w:sz="0" w:space="0" w:color="auto"/>
        <w:right w:val="none" w:sz="0" w:space="0" w:color="auto"/>
      </w:divBdr>
    </w:div>
    <w:div w:id="169951387">
      <w:bodyDiv w:val="1"/>
      <w:marLeft w:val="0"/>
      <w:marRight w:val="0"/>
      <w:marTop w:val="0"/>
      <w:marBottom w:val="0"/>
      <w:divBdr>
        <w:top w:val="none" w:sz="0" w:space="0" w:color="auto"/>
        <w:left w:val="none" w:sz="0" w:space="0" w:color="auto"/>
        <w:bottom w:val="none" w:sz="0" w:space="0" w:color="auto"/>
        <w:right w:val="none" w:sz="0" w:space="0" w:color="auto"/>
      </w:divBdr>
    </w:div>
    <w:div w:id="201092916">
      <w:bodyDiv w:val="1"/>
      <w:marLeft w:val="0"/>
      <w:marRight w:val="0"/>
      <w:marTop w:val="0"/>
      <w:marBottom w:val="0"/>
      <w:divBdr>
        <w:top w:val="none" w:sz="0" w:space="0" w:color="auto"/>
        <w:left w:val="none" w:sz="0" w:space="0" w:color="auto"/>
        <w:bottom w:val="none" w:sz="0" w:space="0" w:color="auto"/>
        <w:right w:val="none" w:sz="0" w:space="0" w:color="auto"/>
      </w:divBdr>
    </w:div>
    <w:div w:id="234899996">
      <w:bodyDiv w:val="1"/>
      <w:marLeft w:val="0"/>
      <w:marRight w:val="0"/>
      <w:marTop w:val="0"/>
      <w:marBottom w:val="0"/>
      <w:divBdr>
        <w:top w:val="none" w:sz="0" w:space="0" w:color="auto"/>
        <w:left w:val="none" w:sz="0" w:space="0" w:color="auto"/>
        <w:bottom w:val="none" w:sz="0" w:space="0" w:color="auto"/>
        <w:right w:val="none" w:sz="0" w:space="0" w:color="auto"/>
      </w:divBdr>
    </w:div>
    <w:div w:id="251621233">
      <w:bodyDiv w:val="1"/>
      <w:marLeft w:val="0"/>
      <w:marRight w:val="0"/>
      <w:marTop w:val="0"/>
      <w:marBottom w:val="0"/>
      <w:divBdr>
        <w:top w:val="none" w:sz="0" w:space="0" w:color="auto"/>
        <w:left w:val="none" w:sz="0" w:space="0" w:color="auto"/>
        <w:bottom w:val="none" w:sz="0" w:space="0" w:color="auto"/>
        <w:right w:val="none" w:sz="0" w:space="0" w:color="auto"/>
      </w:divBdr>
    </w:div>
    <w:div w:id="258412506">
      <w:bodyDiv w:val="1"/>
      <w:marLeft w:val="0"/>
      <w:marRight w:val="0"/>
      <w:marTop w:val="0"/>
      <w:marBottom w:val="0"/>
      <w:divBdr>
        <w:top w:val="none" w:sz="0" w:space="0" w:color="auto"/>
        <w:left w:val="none" w:sz="0" w:space="0" w:color="auto"/>
        <w:bottom w:val="none" w:sz="0" w:space="0" w:color="auto"/>
        <w:right w:val="none" w:sz="0" w:space="0" w:color="auto"/>
      </w:divBdr>
    </w:div>
    <w:div w:id="274993770">
      <w:bodyDiv w:val="1"/>
      <w:marLeft w:val="0"/>
      <w:marRight w:val="0"/>
      <w:marTop w:val="0"/>
      <w:marBottom w:val="0"/>
      <w:divBdr>
        <w:top w:val="none" w:sz="0" w:space="0" w:color="auto"/>
        <w:left w:val="none" w:sz="0" w:space="0" w:color="auto"/>
        <w:bottom w:val="none" w:sz="0" w:space="0" w:color="auto"/>
        <w:right w:val="none" w:sz="0" w:space="0" w:color="auto"/>
      </w:divBdr>
    </w:div>
    <w:div w:id="318580943">
      <w:bodyDiv w:val="1"/>
      <w:marLeft w:val="0"/>
      <w:marRight w:val="0"/>
      <w:marTop w:val="0"/>
      <w:marBottom w:val="0"/>
      <w:divBdr>
        <w:top w:val="none" w:sz="0" w:space="0" w:color="auto"/>
        <w:left w:val="none" w:sz="0" w:space="0" w:color="auto"/>
        <w:bottom w:val="none" w:sz="0" w:space="0" w:color="auto"/>
        <w:right w:val="none" w:sz="0" w:space="0" w:color="auto"/>
      </w:divBdr>
    </w:div>
    <w:div w:id="325940202">
      <w:bodyDiv w:val="1"/>
      <w:marLeft w:val="0"/>
      <w:marRight w:val="0"/>
      <w:marTop w:val="0"/>
      <w:marBottom w:val="0"/>
      <w:divBdr>
        <w:top w:val="none" w:sz="0" w:space="0" w:color="auto"/>
        <w:left w:val="none" w:sz="0" w:space="0" w:color="auto"/>
        <w:bottom w:val="none" w:sz="0" w:space="0" w:color="auto"/>
        <w:right w:val="none" w:sz="0" w:space="0" w:color="auto"/>
      </w:divBdr>
    </w:div>
    <w:div w:id="377901080">
      <w:bodyDiv w:val="1"/>
      <w:marLeft w:val="0"/>
      <w:marRight w:val="0"/>
      <w:marTop w:val="0"/>
      <w:marBottom w:val="0"/>
      <w:divBdr>
        <w:top w:val="none" w:sz="0" w:space="0" w:color="auto"/>
        <w:left w:val="none" w:sz="0" w:space="0" w:color="auto"/>
        <w:bottom w:val="none" w:sz="0" w:space="0" w:color="auto"/>
        <w:right w:val="none" w:sz="0" w:space="0" w:color="auto"/>
      </w:divBdr>
    </w:div>
    <w:div w:id="401678074">
      <w:bodyDiv w:val="1"/>
      <w:marLeft w:val="0"/>
      <w:marRight w:val="0"/>
      <w:marTop w:val="0"/>
      <w:marBottom w:val="0"/>
      <w:divBdr>
        <w:top w:val="none" w:sz="0" w:space="0" w:color="auto"/>
        <w:left w:val="none" w:sz="0" w:space="0" w:color="auto"/>
        <w:bottom w:val="none" w:sz="0" w:space="0" w:color="auto"/>
        <w:right w:val="none" w:sz="0" w:space="0" w:color="auto"/>
      </w:divBdr>
    </w:div>
    <w:div w:id="402797067">
      <w:bodyDiv w:val="1"/>
      <w:marLeft w:val="0"/>
      <w:marRight w:val="0"/>
      <w:marTop w:val="0"/>
      <w:marBottom w:val="0"/>
      <w:divBdr>
        <w:top w:val="none" w:sz="0" w:space="0" w:color="auto"/>
        <w:left w:val="none" w:sz="0" w:space="0" w:color="auto"/>
        <w:bottom w:val="none" w:sz="0" w:space="0" w:color="auto"/>
        <w:right w:val="none" w:sz="0" w:space="0" w:color="auto"/>
      </w:divBdr>
    </w:div>
    <w:div w:id="426737004">
      <w:bodyDiv w:val="1"/>
      <w:marLeft w:val="0"/>
      <w:marRight w:val="0"/>
      <w:marTop w:val="0"/>
      <w:marBottom w:val="0"/>
      <w:divBdr>
        <w:top w:val="none" w:sz="0" w:space="0" w:color="auto"/>
        <w:left w:val="none" w:sz="0" w:space="0" w:color="auto"/>
        <w:bottom w:val="none" w:sz="0" w:space="0" w:color="auto"/>
        <w:right w:val="none" w:sz="0" w:space="0" w:color="auto"/>
      </w:divBdr>
    </w:div>
    <w:div w:id="448819931">
      <w:bodyDiv w:val="1"/>
      <w:marLeft w:val="0"/>
      <w:marRight w:val="0"/>
      <w:marTop w:val="0"/>
      <w:marBottom w:val="0"/>
      <w:divBdr>
        <w:top w:val="none" w:sz="0" w:space="0" w:color="auto"/>
        <w:left w:val="none" w:sz="0" w:space="0" w:color="auto"/>
        <w:bottom w:val="none" w:sz="0" w:space="0" w:color="auto"/>
        <w:right w:val="none" w:sz="0" w:space="0" w:color="auto"/>
      </w:divBdr>
    </w:div>
    <w:div w:id="461971168">
      <w:bodyDiv w:val="1"/>
      <w:marLeft w:val="0"/>
      <w:marRight w:val="0"/>
      <w:marTop w:val="0"/>
      <w:marBottom w:val="0"/>
      <w:divBdr>
        <w:top w:val="none" w:sz="0" w:space="0" w:color="auto"/>
        <w:left w:val="none" w:sz="0" w:space="0" w:color="auto"/>
        <w:bottom w:val="none" w:sz="0" w:space="0" w:color="auto"/>
        <w:right w:val="none" w:sz="0" w:space="0" w:color="auto"/>
      </w:divBdr>
    </w:div>
    <w:div w:id="491214344">
      <w:bodyDiv w:val="1"/>
      <w:marLeft w:val="0"/>
      <w:marRight w:val="0"/>
      <w:marTop w:val="0"/>
      <w:marBottom w:val="0"/>
      <w:divBdr>
        <w:top w:val="none" w:sz="0" w:space="0" w:color="auto"/>
        <w:left w:val="none" w:sz="0" w:space="0" w:color="auto"/>
        <w:bottom w:val="none" w:sz="0" w:space="0" w:color="auto"/>
        <w:right w:val="none" w:sz="0" w:space="0" w:color="auto"/>
      </w:divBdr>
    </w:div>
    <w:div w:id="504900688">
      <w:bodyDiv w:val="1"/>
      <w:marLeft w:val="0"/>
      <w:marRight w:val="0"/>
      <w:marTop w:val="0"/>
      <w:marBottom w:val="0"/>
      <w:divBdr>
        <w:top w:val="none" w:sz="0" w:space="0" w:color="auto"/>
        <w:left w:val="none" w:sz="0" w:space="0" w:color="auto"/>
        <w:bottom w:val="none" w:sz="0" w:space="0" w:color="auto"/>
        <w:right w:val="none" w:sz="0" w:space="0" w:color="auto"/>
      </w:divBdr>
    </w:div>
    <w:div w:id="540440093">
      <w:bodyDiv w:val="1"/>
      <w:marLeft w:val="0"/>
      <w:marRight w:val="0"/>
      <w:marTop w:val="0"/>
      <w:marBottom w:val="0"/>
      <w:divBdr>
        <w:top w:val="none" w:sz="0" w:space="0" w:color="auto"/>
        <w:left w:val="none" w:sz="0" w:space="0" w:color="auto"/>
        <w:bottom w:val="none" w:sz="0" w:space="0" w:color="auto"/>
        <w:right w:val="none" w:sz="0" w:space="0" w:color="auto"/>
      </w:divBdr>
    </w:div>
    <w:div w:id="541982940">
      <w:bodyDiv w:val="1"/>
      <w:marLeft w:val="0"/>
      <w:marRight w:val="0"/>
      <w:marTop w:val="0"/>
      <w:marBottom w:val="0"/>
      <w:divBdr>
        <w:top w:val="none" w:sz="0" w:space="0" w:color="auto"/>
        <w:left w:val="none" w:sz="0" w:space="0" w:color="auto"/>
        <w:bottom w:val="none" w:sz="0" w:space="0" w:color="auto"/>
        <w:right w:val="none" w:sz="0" w:space="0" w:color="auto"/>
      </w:divBdr>
    </w:div>
    <w:div w:id="551229100">
      <w:bodyDiv w:val="1"/>
      <w:marLeft w:val="0"/>
      <w:marRight w:val="0"/>
      <w:marTop w:val="0"/>
      <w:marBottom w:val="0"/>
      <w:divBdr>
        <w:top w:val="none" w:sz="0" w:space="0" w:color="auto"/>
        <w:left w:val="none" w:sz="0" w:space="0" w:color="auto"/>
        <w:bottom w:val="none" w:sz="0" w:space="0" w:color="auto"/>
        <w:right w:val="none" w:sz="0" w:space="0" w:color="auto"/>
      </w:divBdr>
    </w:div>
    <w:div w:id="562059373">
      <w:bodyDiv w:val="1"/>
      <w:marLeft w:val="0"/>
      <w:marRight w:val="0"/>
      <w:marTop w:val="0"/>
      <w:marBottom w:val="0"/>
      <w:divBdr>
        <w:top w:val="none" w:sz="0" w:space="0" w:color="auto"/>
        <w:left w:val="none" w:sz="0" w:space="0" w:color="auto"/>
        <w:bottom w:val="none" w:sz="0" w:space="0" w:color="auto"/>
        <w:right w:val="none" w:sz="0" w:space="0" w:color="auto"/>
      </w:divBdr>
    </w:div>
    <w:div w:id="658464552">
      <w:bodyDiv w:val="1"/>
      <w:marLeft w:val="0"/>
      <w:marRight w:val="0"/>
      <w:marTop w:val="0"/>
      <w:marBottom w:val="0"/>
      <w:divBdr>
        <w:top w:val="none" w:sz="0" w:space="0" w:color="auto"/>
        <w:left w:val="none" w:sz="0" w:space="0" w:color="auto"/>
        <w:bottom w:val="none" w:sz="0" w:space="0" w:color="auto"/>
        <w:right w:val="none" w:sz="0" w:space="0" w:color="auto"/>
      </w:divBdr>
    </w:div>
    <w:div w:id="683364767">
      <w:bodyDiv w:val="1"/>
      <w:marLeft w:val="0"/>
      <w:marRight w:val="0"/>
      <w:marTop w:val="0"/>
      <w:marBottom w:val="0"/>
      <w:divBdr>
        <w:top w:val="none" w:sz="0" w:space="0" w:color="auto"/>
        <w:left w:val="none" w:sz="0" w:space="0" w:color="auto"/>
        <w:bottom w:val="none" w:sz="0" w:space="0" w:color="auto"/>
        <w:right w:val="none" w:sz="0" w:space="0" w:color="auto"/>
      </w:divBdr>
    </w:div>
    <w:div w:id="744378698">
      <w:bodyDiv w:val="1"/>
      <w:marLeft w:val="0"/>
      <w:marRight w:val="0"/>
      <w:marTop w:val="0"/>
      <w:marBottom w:val="0"/>
      <w:divBdr>
        <w:top w:val="none" w:sz="0" w:space="0" w:color="auto"/>
        <w:left w:val="none" w:sz="0" w:space="0" w:color="auto"/>
        <w:bottom w:val="none" w:sz="0" w:space="0" w:color="auto"/>
        <w:right w:val="none" w:sz="0" w:space="0" w:color="auto"/>
      </w:divBdr>
    </w:div>
    <w:div w:id="792946401">
      <w:bodyDiv w:val="1"/>
      <w:marLeft w:val="0"/>
      <w:marRight w:val="0"/>
      <w:marTop w:val="0"/>
      <w:marBottom w:val="0"/>
      <w:divBdr>
        <w:top w:val="none" w:sz="0" w:space="0" w:color="auto"/>
        <w:left w:val="none" w:sz="0" w:space="0" w:color="auto"/>
        <w:bottom w:val="none" w:sz="0" w:space="0" w:color="auto"/>
        <w:right w:val="none" w:sz="0" w:space="0" w:color="auto"/>
      </w:divBdr>
    </w:div>
    <w:div w:id="853036268">
      <w:bodyDiv w:val="1"/>
      <w:marLeft w:val="0"/>
      <w:marRight w:val="0"/>
      <w:marTop w:val="0"/>
      <w:marBottom w:val="0"/>
      <w:divBdr>
        <w:top w:val="none" w:sz="0" w:space="0" w:color="auto"/>
        <w:left w:val="none" w:sz="0" w:space="0" w:color="auto"/>
        <w:bottom w:val="none" w:sz="0" w:space="0" w:color="auto"/>
        <w:right w:val="none" w:sz="0" w:space="0" w:color="auto"/>
      </w:divBdr>
    </w:div>
    <w:div w:id="871461800">
      <w:bodyDiv w:val="1"/>
      <w:marLeft w:val="0"/>
      <w:marRight w:val="0"/>
      <w:marTop w:val="0"/>
      <w:marBottom w:val="0"/>
      <w:divBdr>
        <w:top w:val="none" w:sz="0" w:space="0" w:color="auto"/>
        <w:left w:val="none" w:sz="0" w:space="0" w:color="auto"/>
        <w:bottom w:val="none" w:sz="0" w:space="0" w:color="auto"/>
        <w:right w:val="none" w:sz="0" w:space="0" w:color="auto"/>
      </w:divBdr>
    </w:div>
    <w:div w:id="871726348">
      <w:bodyDiv w:val="1"/>
      <w:marLeft w:val="0"/>
      <w:marRight w:val="0"/>
      <w:marTop w:val="0"/>
      <w:marBottom w:val="0"/>
      <w:divBdr>
        <w:top w:val="none" w:sz="0" w:space="0" w:color="auto"/>
        <w:left w:val="none" w:sz="0" w:space="0" w:color="auto"/>
        <w:bottom w:val="none" w:sz="0" w:space="0" w:color="auto"/>
        <w:right w:val="none" w:sz="0" w:space="0" w:color="auto"/>
      </w:divBdr>
    </w:div>
    <w:div w:id="888807351">
      <w:bodyDiv w:val="1"/>
      <w:marLeft w:val="0"/>
      <w:marRight w:val="0"/>
      <w:marTop w:val="0"/>
      <w:marBottom w:val="0"/>
      <w:divBdr>
        <w:top w:val="none" w:sz="0" w:space="0" w:color="auto"/>
        <w:left w:val="none" w:sz="0" w:space="0" w:color="auto"/>
        <w:bottom w:val="none" w:sz="0" w:space="0" w:color="auto"/>
        <w:right w:val="none" w:sz="0" w:space="0" w:color="auto"/>
      </w:divBdr>
    </w:div>
    <w:div w:id="919943066">
      <w:bodyDiv w:val="1"/>
      <w:marLeft w:val="0"/>
      <w:marRight w:val="0"/>
      <w:marTop w:val="0"/>
      <w:marBottom w:val="0"/>
      <w:divBdr>
        <w:top w:val="none" w:sz="0" w:space="0" w:color="auto"/>
        <w:left w:val="none" w:sz="0" w:space="0" w:color="auto"/>
        <w:bottom w:val="none" w:sz="0" w:space="0" w:color="auto"/>
        <w:right w:val="none" w:sz="0" w:space="0" w:color="auto"/>
      </w:divBdr>
    </w:div>
    <w:div w:id="935287050">
      <w:bodyDiv w:val="1"/>
      <w:marLeft w:val="0"/>
      <w:marRight w:val="0"/>
      <w:marTop w:val="0"/>
      <w:marBottom w:val="0"/>
      <w:divBdr>
        <w:top w:val="none" w:sz="0" w:space="0" w:color="auto"/>
        <w:left w:val="none" w:sz="0" w:space="0" w:color="auto"/>
        <w:bottom w:val="none" w:sz="0" w:space="0" w:color="auto"/>
        <w:right w:val="none" w:sz="0" w:space="0" w:color="auto"/>
      </w:divBdr>
    </w:div>
    <w:div w:id="962922225">
      <w:bodyDiv w:val="1"/>
      <w:marLeft w:val="0"/>
      <w:marRight w:val="0"/>
      <w:marTop w:val="0"/>
      <w:marBottom w:val="0"/>
      <w:divBdr>
        <w:top w:val="none" w:sz="0" w:space="0" w:color="auto"/>
        <w:left w:val="none" w:sz="0" w:space="0" w:color="auto"/>
        <w:bottom w:val="none" w:sz="0" w:space="0" w:color="auto"/>
        <w:right w:val="none" w:sz="0" w:space="0" w:color="auto"/>
      </w:divBdr>
    </w:div>
    <w:div w:id="985428090">
      <w:bodyDiv w:val="1"/>
      <w:marLeft w:val="0"/>
      <w:marRight w:val="0"/>
      <w:marTop w:val="0"/>
      <w:marBottom w:val="0"/>
      <w:divBdr>
        <w:top w:val="none" w:sz="0" w:space="0" w:color="auto"/>
        <w:left w:val="none" w:sz="0" w:space="0" w:color="auto"/>
        <w:bottom w:val="none" w:sz="0" w:space="0" w:color="auto"/>
        <w:right w:val="none" w:sz="0" w:space="0" w:color="auto"/>
      </w:divBdr>
    </w:div>
    <w:div w:id="1023093963">
      <w:bodyDiv w:val="1"/>
      <w:marLeft w:val="0"/>
      <w:marRight w:val="0"/>
      <w:marTop w:val="0"/>
      <w:marBottom w:val="0"/>
      <w:divBdr>
        <w:top w:val="none" w:sz="0" w:space="0" w:color="auto"/>
        <w:left w:val="none" w:sz="0" w:space="0" w:color="auto"/>
        <w:bottom w:val="none" w:sz="0" w:space="0" w:color="auto"/>
        <w:right w:val="none" w:sz="0" w:space="0" w:color="auto"/>
      </w:divBdr>
    </w:div>
    <w:div w:id="1056857966">
      <w:bodyDiv w:val="1"/>
      <w:marLeft w:val="0"/>
      <w:marRight w:val="0"/>
      <w:marTop w:val="0"/>
      <w:marBottom w:val="0"/>
      <w:divBdr>
        <w:top w:val="none" w:sz="0" w:space="0" w:color="auto"/>
        <w:left w:val="none" w:sz="0" w:space="0" w:color="auto"/>
        <w:bottom w:val="none" w:sz="0" w:space="0" w:color="auto"/>
        <w:right w:val="none" w:sz="0" w:space="0" w:color="auto"/>
      </w:divBdr>
    </w:div>
    <w:div w:id="1058089511">
      <w:bodyDiv w:val="1"/>
      <w:marLeft w:val="0"/>
      <w:marRight w:val="0"/>
      <w:marTop w:val="0"/>
      <w:marBottom w:val="0"/>
      <w:divBdr>
        <w:top w:val="none" w:sz="0" w:space="0" w:color="auto"/>
        <w:left w:val="none" w:sz="0" w:space="0" w:color="auto"/>
        <w:bottom w:val="none" w:sz="0" w:space="0" w:color="auto"/>
        <w:right w:val="none" w:sz="0" w:space="0" w:color="auto"/>
      </w:divBdr>
    </w:div>
    <w:div w:id="1059355499">
      <w:bodyDiv w:val="1"/>
      <w:marLeft w:val="0"/>
      <w:marRight w:val="0"/>
      <w:marTop w:val="0"/>
      <w:marBottom w:val="0"/>
      <w:divBdr>
        <w:top w:val="none" w:sz="0" w:space="0" w:color="auto"/>
        <w:left w:val="none" w:sz="0" w:space="0" w:color="auto"/>
        <w:bottom w:val="none" w:sz="0" w:space="0" w:color="auto"/>
        <w:right w:val="none" w:sz="0" w:space="0" w:color="auto"/>
      </w:divBdr>
    </w:div>
    <w:div w:id="1065877894">
      <w:bodyDiv w:val="1"/>
      <w:marLeft w:val="0"/>
      <w:marRight w:val="0"/>
      <w:marTop w:val="0"/>
      <w:marBottom w:val="0"/>
      <w:divBdr>
        <w:top w:val="none" w:sz="0" w:space="0" w:color="auto"/>
        <w:left w:val="none" w:sz="0" w:space="0" w:color="auto"/>
        <w:bottom w:val="none" w:sz="0" w:space="0" w:color="auto"/>
        <w:right w:val="none" w:sz="0" w:space="0" w:color="auto"/>
      </w:divBdr>
    </w:div>
    <w:div w:id="1067150956">
      <w:bodyDiv w:val="1"/>
      <w:marLeft w:val="0"/>
      <w:marRight w:val="0"/>
      <w:marTop w:val="0"/>
      <w:marBottom w:val="0"/>
      <w:divBdr>
        <w:top w:val="none" w:sz="0" w:space="0" w:color="auto"/>
        <w:left w:val="none" w:sz="0" w:space="0" w:color="auto"/>
        <w:bottom w:val="none" w:sz="0" w:space="0" w:color="auto"/>
        <w:right w:val="none" w:sz="0" w:space="0" w:color="auto"/>
      </w:divBdr>
    </w:div>
    <w:div w:id="1074618968">
      <w:bodyDiv w:val="1"/>
      <w:marLeft w:val="0"/>
      <w:marRight w:val="0"/>
      <w:marTop w:val="0"/>
      <w:marBottom w:val="0"/>
      <w:divBdr>
        <w:top w:val="none" w:sz="0" w:space="0" w:color="auto"/>
        <w:left w:val="none" w:sz="0" w:space="0" w:color="auto"/>
        <w:bottom w:val="none" w:sz="0" w:space="0" w:color="auto"/>
        <w:right w:val="none" w:sz="0" w:space="0" w:color="auto"/>
      </w:divBdr>
    </w:div>
    <w:div w:id="1081676545">
      <w:bodyDiv w:val="1"/>
      <w:marLeft w:val="0"/>
      <w:marRight w:val="0"/>
      <w:marTop w:val="0"/>
      <w:marBottom w:val="0"/>
      <w:divBdr>
        <w:top w:val="none" w:sz="0" w:space="0" w:color="auto"/>
        <w:left w:val="none" w:sz="0" w:space="0" w:color="auto"/>
        <w:bottom w:val="none" w:sz="0" w:space="0" w:color="auto"/>
        <w:right w:val="none" w:sz="0" w:space="0" w:color="auto"/>
      </w:divBdr>
    </w:div>
    <w:div w:id="1167475662">
      <w:bodyDiv w:val="1"/>
      <w:marLeft w:val="0"/>
      <w:marRight w:val="0"/>
      <w:marTop w:val="0"/>
      <w:marBottom w:val="0"/>
      <w:divBdr>
        <w:top w:val="none" w:sz="0" w:space="0" w:color="auto"/>
        <w:left w:val="none" w:sz="0" w:space="0" w:color="auto"/>
        <w:bottom w:val="none" w:sz="0" w:space="0" w:color="auto"/>
        <w:right w:val="none" w:sz="0" w:space="0" w:color="auto"/>
      </w:divBdr>
    </w:div>
    <w:div w:id="1398894216">
      <w:bodyDiv w:val="1"/>
      <w:marLeft w:val="0"/>
      <w:marRight w:val="0"/>
      <w:marTop w:val="0"/>
      <w:marBottom w:val="0"/>
      <w:divBdr>
        <w:top w:val="none" w:sz="0" w:space="0" w:color="auto"/>
        <w:left w:val="none" w:sz="0" w:space="0" w:color="auto"/>
        <w:bottom w:val="none" w:sz="0" w:space="0" w:color="auto"/>
        <w:right w:val="none" w:sz="0" w:space="0" w:color="auto"/>
      </w:divBdr>
    </w:div>
    <w:div w:id="1415933698">
      <w:bodyDiv w:val="1"/>
      <w:marLeft w:val="0"/>
      <w:marRight w:val="0"/>
      <w:marTop w:val="0"/>
      <w:marBottom w:val="0"/>
      <w:divBdr>
        <w:top w:val="none" w:sz="0" w:space="0" w:color="auto"/>
        <w:left w:val="none" w:sz="0" w:space="0" w:color="auto"/>
        <w:bottom w:val="none" w:sz="0" w:space="0" w:color="auto"/>
        <w:right w:val="none" w:sz="0" w:space="0" w:color="auto"/>
      </w:divBdr>
    </w:div>
    <w:div w:id="1416437742">
      <w:bodyDiv w:val="1"/>
      <w:marLeft w:val="0"/>
      <w:marRight w:val="0"/>
      <w:marTop w:val="0"/>
      <w:marBottom w:val="0"/>
      <w:divBdr>
        <w:top w:val="none" w:sz="0" w:space="0" w:color="auto"/>
        <w:left w:val="none" w:sz="0" w:space="0" w:color="auto"/>
        <w:bottom w:val="none" w:sz="0" w:space="0" w:color="auto"/>
        <w:right w:val="none" w:sz="0" w:space="0" w:color="auto"/>
      </w:divBdr>
    </w:div>
    <w:div w:id="1463353602">
      <w:bodyDiv w:val="1"/>
      <w:marLeft w:val="0"/>
      <w:marRight w:val="0"/>
      <w:marTop w:val="0"/>
      <w:marBottom w:val="0"/>
      <w:divBdr>
        <w:top w:val="none" w:sz="0" w:space="0" w:color="auto"/>
        <w:left w:val="none" w:sz="0" w:space="0" w:color="auto"/>
        <w:bottom w:val="none" w:sz="0" w:space="0" w:color="auto"/>
        <w:right w:val="none" w:sz="0" w:space="0" w:color="auto"/>
      </w:divBdr>
    </w:div>
    <w:div w:id="1465929688">
      <w:bodyDiv w:val="1"/>
      <w:marLeft w:val="0"/>
      <w:marRight w:val="0"/>
      <w:marTop w:val="0"/>
      <w:marBottom w:val="0"/>
      <w:divBdr>
        <w:top w:val="none" w:sz="0" w:space="0" w:color="auto"/>
        <w:left w:val="none" w:sz="0" w:space="0" w:color="auto"/>
        <w:bottom w:val="none" w:sz="0" w:space="0" w:color="auto"/>
        <w:right w:val="none" w:sz="0" w:space="0" w:color="auto"/>
      </w:divBdr>
    </w:div>
    <w:div w:id="1479759268">
      <w:bodyDiv w:val="1"/>
      <w:marLeft w:val="0"/>
      <w:marRight w:val="0"/>
      <w:marTop w:val="0"/>
      <w:marBottom w:val="0"/>
      <w:divBdr>
        <w:top w:val="none" w:sz="0" w:space="0" w:color="auto"/>
        <w:left w:val="none" w:sz="0" w:space="0" w:color="auto"/>
        <w:bottom w:val="none" w:sz="0" w:space="0" w:color="auto"/>
        <w:right w:val="none" w:sz="0" w:space="0" w:color="auto"/>
      </w:divBdr>
    </w:div>
    <w:div w:id="1511916548">
      <w:bodyDiv w:val="1"/>
      <w:marLeft w:val="0"/>
      <w:marRight w:val="0"/>
      <w:marTop w:val="0"/>
      <w:marBottom w:val="0"/>
      <w:divBdr>
        <w:top w:val="none" w:sz="0" w:space="0" w:color="auto"/>
        <w:left w:val="none" w:sz="0" w:space="0" w:color="auto"/>
        <w:bottom w:val="none" w:sz="0" w:space="0" w:color="auto"/>
        <w:right w:val="none" w:sz="0" w:space="0" w:color="auto"/>
      </w:divBdr>
    </w:div>
    <w:div w:id="1535387712">
      <w:bodyDiv w:val="1"/>
      <w:marLeft w:val="0"/>
      <w:marRight w:val="0"/>
      <w:marTop w:val="0"/>
      <w:marBottom w:val="0"/>
      <w:divBdr>
        <w:top w:val="none" w:sz="0" w:space="0" w:color="auto"/>
        <w:left w:val="none" w:sz="0" w:space="0" w:color="auto"/>
        <w:bottom w:val="none" w:sz="0" w:space="0" w:color="auto"/>
        <w:right w:val="none" w:sz="0" w:space="0" w:color="auto"/>
      </w:divBdr>
    </w:div>
    <w:div w:id="1540315780">
      <w:bodyDiv w:val="1"/>
      <w:marLeft w:val="0"/>
      <w:marRight w:val="0"/>
      <w:marTop w:val="0"/>
      <w:marBottom w:val="0"/>
      <w:divBdr>
        <w:top w:val="none" w:sz="0" w:space="0" w:color="auto"/>
        <w:left w:val="none" w:sz="0" w:space="0" w:color="auto"/>
        <w:bottom w:val="none" w:sz="0" w:space="0" w:color="auto"/>
        <w:right w:val="none" w:sz="0" w:space="0" w:color="auto"/>
      </w:divBdr>
    </w:div>
    <w:div w:id="1557010832">
      <w:bodyDiv w:val="1"/>
      <w:marLeft w:val="0"/>
      <w:marRight w:val="0"/>
      <w:marTop w:val="0"/>
      <w:marBottom w:val="0"/>
      <w:divBdr>
        <w:top w:val="none" w:sz="0" w:space="0" w:color="auto"/>
        <w:left w:val="none" w:sz="0" w:space="0" w:color="auto"/>
        <w:bottom w:val="none" w:sz="0" w:space="0" w:color="auto"/>
        <w:right w:val="none" w:sz="0" w:space="0" w:color="auto"/>
      </w:divBdr>
    </w:div>
    <w:div w:id="1567837759">
      <w:bodyDiv w:val="1"/>
      <w:marLeft w:val="0"/>
      <w:marRight w:val="0"/>
      <w:marTop w:val="0"/>
      <w:marBottom w:val="0"/>
      <w:divBdr>
        <w:top w:val="none" w:sz="0" w:space="0" w:color="auto"/>
        <w:left w:val="none" w:sz="0" w:space="0" w:color="auto"/>
        <w:bottom w:val="none" w:sz="0" w:space="0" w:color="auto"/>
        <w:right w:val="none" w:sz="0" w:space="0" w:color="auto"/>
      </w:divBdr>
    </w:div>
    <w:div w:id="1575433979">
      <w:bodyDiv w:val="1"/>
      <w:marLeft w:val="0"/>
      <w:marRight w:val="0"/>
      <w:marTop w:val="0"/>
      <w:marBottom w:val="0"/>
      <w:divBdr>
        <w:top w:val="none" w:sz="0" w:space="0" w:color="auto"/>
        <w:left w:val="none" w:sz="0" w:space="0" w:color="auto"/>
        <w:bottom w:val="none" w:sz="0" w:space="0" w:color="auto"/>
        <w:right w:val="none" w:sz="0" w:space="0" w:color="auto"/>
      </w:divBdr>
    </w:div>
    <w:div w:id="1594317839">
      <w:bodyDiv w:val="1"/>
      <w:marLeft w:val="0"/>
      <w:marRight w:val="0"/>
      <w:marTop w:val="0"/>
      <w:marBottom w:val="0"/>
      <w:divBdr>
        <w:top w:val="none" w:sz="0" w:space="0" w:color="auto"/>
        <w:left w:val="none" w:sz="0" w:space="0" w:color="auto"/>
        <w:bottom w:val="none" w:sz="0" w:space="0" w:color="auto"/>
        <w:right w:val="none" w:sz="0" w:space="0" w:color="auto"/>
      </w:divBdr>
    </w:div>
    <w:div w:id="1630354953">
      <w:bodyDiv w:val="1"/>
      <w:marLeft w:val="0"/>
      <w:marRight w:val="0"/>
      <w:marTop w:val="0"/>
      <w:marBottom w:val="0"/>
      <w:divBdr>
        <w:top w:val="none" w:sz="0" w:space="0" w:color="auto"/>
        <w:left w:val="none" w:sz="0" w:space="0" w:color="auto"/>
        <w:bottom w:val="none" w:sz="0" w:space="0" w:color="auto"/>
        <w:right w:val="none" w:sz="0" w:space="0" w:color="auto"/>
      </w:divBdr>
    </w:div>
    <w:div w:id="1699162402">
      <w:bodyDiv w:val="1"/>
      <w:marLeft w:val="0"/>
      <w:marRight w:val="0"/>
      <w:marTop w:val="0"/>
      <w:marBottom w:val="0"/>
      <w:divBdr>
        <w:top w:val="none" w:sz="0" w:space="0" w:color="auto"/>
        <w:left w:val="none" w:sz="0" w:space="0" w:color="auto"/>
        <w:bottom w:val="none" w:sz="0" w:space="0" w:color="auto"/>
        <w:right w:val="none" w:sz="0" w:space="0" w:color="auto"/>
      </w:divBdr>
    </w:div>
    <w:div w:id="1724523564">
      <w:bodyDiv w:val="1"/>
      <w:marLeft w:val="0"/>
      <w:marRight w:val="0"/>
      <w:marTop w:val="0"/>
      <w:marBottom w:val="0"/>
      <w:divBdr>
        <w:top w:val="none" w:sz="0" w:space="0" w:color="auto"/>
        <w:left w:val="none" w:sz="0" w:space="0" w:color="auto"/>
        <w:bottom w:val="none" w:sz="0" w:space="0" w:color="auto"/>
        <w:right w:val="none" w:sz="0" w:space="0" w:color="auto"/>
      </w:divBdr>
    </w:div>
    <w:div w:id="1779368416">
      <w:bodyDiv w:val="1"/>
      <w:marLeft w:val="0"/>
      <w:marRight w:val="0"/>
      <w:marTop w:val="0"/>
      <w:marBottom w:val="0"/>
      <w:divBdr>
        <w:top w:val="none" w:sz="0" w:space="0" w:color="auto"/>
        <w:left w:val="none" w:sz="0" w:space="0" w:color="auto"/>
        <w:bottom w:val="none" w:sz="0" w:space="0" w:color="auto"/>
        <w:right w:val="none" w:sz="0" w:space="0" w:color="auto"/>
      </w:divBdr>
    </w:div>
    <w:div w:id="1815216480">
      <w:bodyDiv w:val="1"/>
      <w:marLeft w:val="0"/>
      <w:marRight w:val="0"/>
      <w:marTop w:val="0"/>
      <w:marBottom w:val="0"/>
      <w:divBdr>
        <w:top w:val="none" w:sz="0" w:space="0" w:color="auto"/>
        <w:left w:val="none" w:sz="0" w:space="0" w:color="auto"/>
        <w:bottom w:val="none" w:sz="0" w:space="0" w:color="auto"/>
        <w:right w:val="none" w:sz="0" w:space="0" w:color="auto"/>
      </w:divBdr>
    </w:div>
    <w:div w:id="1823809291">
      <w:bodyDiv w:val="1"/>
      <w:marLeft w:val="0"/>
      <w:marRight w:val="0"/>
      <w:marTop w:val="0"/>
      <w:marBottom w:val="0"/>
      <w:divBdr>
        <w:top w:val="none" w:sz="0" w:space="0" w:color="auto"/>
        <w:left w:val="none" w:sz="0" w:space="0" w:color="auto"/>
        <w:bottom w:val="none" w:sz="0" w:space="0" w:color="auto"/>
        <w:right w:val="none" w:sz="0" w:space="0" w:color="auto"/>
      </w:divBdr>
    </w:div>
    <w:div w:id="1831602294">
      <w:bodyDiv w:val="1"/>
      <w:marLeft w:val="0"/>
      <w:marRight w:val="0"/>
      <w:marTop w:val="0"/>
      <w:marBottom w:val="0"/>
      <w:divBdr>
        <w:top w:val="none" w:sz="0" w:space="0" w:color="auto"/>
        <w:left w:val="none" w:sz="0" w:space="0" w:color="auto"/>
        <w:bottom w:val="none" w:sz="0" w:space="0" w:color="auto"/>
        <w:right w:val="none" w:sz="0" w:space="0" w:color="auto"/>
      </w:divBdr>
    </w:div>
    <w:div w:id="1867332564">
      <w:bodyDiv w:val="1"/>
      <w:marLeft w:val="0"/>
      <w:marRight w:val="0"/>
      <w:marTop w:val="0"/>
      <w:marBottom w:val="0"/>
      <w:divBdr>
        <w:top w:val="none" w:sz="0" w:space="0" w:color="auto"/>
        <w:left w:val="none" w:sz="0" w:space="0" w:color="auto"/>
        <w:bottom w:val="none" w:sz="0" w:space="0" w:color="auto"/>
        <w:right w:val="none" w:sz="0" w:space="0" w:color="auto"/>
      </w:divBdr>
    </w:div>
    <w:div w:id="1871337022">
      <w:bodyDiv w:val="1"/>
      <w:marLeft w:val="0"/>
      <w:marRight w:val="0"/>
      <w:marTop w:val="0"/>
      <w:marBottom w:val="0"/>
      <w:divBdr>
        <w:top w:val="none" w:sz="0" w:space="0" w:color="auto"/>
        <w:left w:val="none" w:sz="0" w:space="0" w:color="auto"/>
        <w:bottom w:val="none" w:sz="0" w:space="0" w:color="auto"/>
        <w:right w:val="none" w:sz="0" w:space="0" w:color="auto"/>
      </w:divBdr>
    </w:div>
    <w:div w:id="1898658991">
      <w:bodyDiv w:val="1"/>
      <w:marLeft w:val="0"/>
      <w:marRight w:val="0"/>
      <w:marTop w:val="0"/>
      <w:marBottom w:val="0"/>
      <w:divBdr>
        <w:top w:val="none" w:sz="0" w:space="0" w:color="auto"/>
        <w:left w:val="none" w:sz="0" w:space="0" w:color="auto"/>
        <w:bottom w:val="none" w:sz="0" w:space="0" w:color="auto"/>
        <w:right w:val="none" w:sz="0" w:space="0" w:color="auto"/>
      </w:divBdr>
    </w:div>
    <w:div w:id="1961060603">
      <w:bodyDiv w:val="1"/>
      <w:marLeft w:val="0"/>
      <w:marRight w:val="0"/>
      <w:marTop w:val="0"/>
      <w:marBottom w:val="0"/>
      <w:divBdr>
        <w:top w:val="none" w:sz="0" w:space="0" w:color="auto"/>
        <w:left w:val="none" w:sz="0" w:space="0" w:color="auto"/>
        <w:bottom w:val="none" w:sz="0" w:space="0" w:color="auto"/>
        <w:right w:val="none" w:sz="0" w:space="0" w:color="auto"/>
      </w:divBdr>
    </w:div>
    <w:div w:id="2041666411">
      <w:bodyDiv w:val="1"/>
      <w:marLeft w:val="0"/>
      <w:marRight w:val="0"/>
      <w:marTop w:val="0"/>
      <w:marBottom w:val="0"/>
      <w:divBdr>
        <w:top w:val="none" w:sz="0" w:space="0" w:color="auto"/>
        <w:left w:val="none" w:sz="0" w:space="0" w:color="auto"/>
        <w:bottom w:val="none" w:sz="0" w:space="0" w:color="auto"/>
        <w:right w:val="none" w:sz="0" w:space="0" w:color="auto"/>
      </w:divBdr>
    </w:div>
    <w:div w:id="2045520654">
      <w:bodyDiv w:val="1"/>
      <w:marLeft w:val="0"/>
      <w:marRight w:val="0"/>
      <w:marTop w:val="0"/>
      <w:marBottom w:val="0"/>
      <w:divBdr>
        <w:top w:val="none" w:sz="0" w:space="0" w:color="auto"/>
        <w:left w:val="none" w:sz="0" w:space="0" w:color="auto"/>
        <w:bottom w:val="none" w:sz="0" w:space="0" w:color="auto"/>
        <w:right w:val="none" w:sz="0" w:space="0" w:color="auto"/>
      </w:divBdr>
    </w:div>
    <w:div w:id="2111850159">
      <w:bodyDiv w:val="1"/>
      <w:marLeft w:val="0"/>
      <w:marRight w:val="0"/>
      <w:marTop w:val="0"/>
      <w:marBottom w:val="0"/>
      <w:divBdr>
        <w:top w:val="none" w:sz="0" w:space="0" w:color="auto"/>
        <w:left w:val="none" w:sz="0" w:space="0" w:color="auto"/>
        <w:bottom w:val="none" w:sz="0" w:space="0" w:color="auto"/>
        <w:right w:val="none" w:sz="0" w:space="0" w:color="auto"/>
      </w:divBdr>
    </w:div>
    <w:div w:id="2137016167">
      <w:bodyDiv w:val="1"/>
      <w:marLeft w:val="0"/>
      <w:marRight w:val="0"/>
      <w:marTop w:val="0"/>
      <w:marBottom w:val="0"/>
      <w:divBdr>
        <w:top w:val="none" w:sz="0" w:space="0" w:color="auto"/>
        <w:left w:val="none" w:sz="0" w:space="0" w:color="auto"/>
        <w:bottom w:val="none" w:sz="0" w:space="0" w:color="auto"/>
        <w:right w:val="none" w:sz="0" w:space="0" w:color="auto"/>
      </w:divBdr>
    </w:div>
    <w:div w:id="214219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619AD-AAE0-47AD-9B16-917FDFE49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16</Pages>
  <Words>6113</Words>
  <Characters>32341</Characters>
  <Application>Microsoft Office Word</Application>
  <DocSecurity>0</DocSecurity>
  <Lines>673</Lines>
  <Paragraphs>362</Paragraphs>
  <ScaleCrop>false</ScaleCrop>
  <Company/>
  <LinksUpToDate>false</LinksUpToDate>
  <CharactersWithSpaces>38092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宽宽 张</dc:creator>
  <cp:keywords/>
  <dc:description/>
  <cp:lastModifiedBy>宽宽 张</cp:lastModifiedBy>
  <cp:revision>13</cp:revision>
  <dcterms:created xsi:type="dcterms:W3CDTF">2025-03-13T09:40:00Z</dcterms:created>
  <dcterms:modified xsi:type="dcterms:W3CDTF">2025-03-14T01:53:00Z</dcterms:modified>
</cp:coreProperties>
</file>