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8CA50" w14:textId="0288EF19" w:rsidR="00351451" w:rsidRPr="007E14C5" w:rsidRDefault="00351451" w:rsidP="007E14C5">
      <w:pPr>
        <w:pStyle w:val="papertitle"/>
        <w:rPr>
          <w14:ligatures w14:val="none"/>
        </w:rPr>
      </w:pPr>
      <w:bookmarkStart w:id="0" w:name="_Hlk170634884"/>
      <w:r w:rsidRPr="007E14C5">
        <w:rPr>
          <w14:ligatures w14:val="none"/>
        </w:rPr>
        <w:t>A statistical comparative analysis of fire resistance of reinforced concrete (RC) and concrete filled steel tubular (CFST) columns using deep learning</w:t>
      </w:r>
    </w:p>
    <w:p w14:paraId="1C1B2868" w14:textId="2F206883" w:rsidR="0035398A" w:rsidRPr="007E14C5" w:rsidRDefault="0035398A" w:rsidP="0035398A">
      <w:pPr>
        <w:jc w:val="center"/>
        <w:rPr>
          <w:rFonts w:ascii="Times New Roman" w:eastAsia="Times New Roman" w:hAnsi="Times New Roman" w:cs="Times New Roman"/>
          <w:kern w:val="0"/>
          <w:sz w:val="20"/>
          <w:szCs w:val="20"/>
          <w14:ligatures w14:val="none"/>
        </w:rPr>
      </w:pPr>
      <w:r w:rsidRPr="007E14C5">
        <w:rPr>
          <w:rFonts w:ascii="Times New Roman" w:eastAsia="Times New Roman" w:hAnsi="Times New Roman" w:cs="Times New Roman"/>
          <w:kern w:val="0"/>
          <w:sz w:val="20"/>
          <w:szCs w:val="20"/>
          <w14:ligatures w14:val="none"/>
        </w:rPr>
        <w:t>M</w:t>
      </w:r>
      <w:r w:rsidR="00BE132C" w:rsidRPr="007E14C5">
        <w:rPr>
          <w:rFonts w:ascii="Times New Roman" w:eastAsia="Times New Roman" w:hAnsi="Times New Roman" w:cs="Times New Roman"/>
          <w:kern w:val="0"/>
          <w:sz w:val="20"/>
          <w:szCs w:val="20"/>
          <w14:ligatures w14:val="none"/>
        </w:rPr>
        <w:t>uhammad</w:t>
      </w:r>
      <w:r w:rsidRPr="007E14C5">
        <w:rPr>
          <w:rFonts w:ascii="Times New Roman" w:eastAsia="Times New Roman" w:hAnsi="Times New Roman" w:cs="Times New Roman"/>
          <w:kern w:val="0"/>
          <w:sz w:val="20"/>
          <w:szCs w:val="20"/>
          <w14:ligatures w14:val="none"/>
        </w:rPr>
        <w:t xml:space="preserve"> Noman</w:t>
      </w:r>
      <w:r w:rsidRPr="007E14C5">
        <w:rPr>
          <w:rFonts w:ascii="Times New Roman" w:eastAsia="Times New Roman" w:hAnsi="Times New Roman" w:cs="Times New Roman"/>
          <w:kern w:val="0"/>
          <w:sz w:val="20"/>
          <w:szCs w:val="20"/>
          <w:vertAlign w:val="superscript"/>
          <w14:ligatures w14:val="none"/>
        </w:rPr>
        <w:t>1</w:t>
      </w:r>
      <w:r w:rsidRPr="007E14C5">
        <w:rPr>
          <w:rFonts w:ascii="Times New Roman" w:eastAsia="Times New Roman" w:hAnsi="Times New Roman" w:cs="Times New Roman"/>
          <w:kern w:val="0"/>
          <w:sz w:val="20"/>
          <w:szCs w:val="20"/>
          <w14:ligatures w14:val="none"/>
        </w:rPr>
        <w:t xml:space="preserve">, </w:t>
      </w:r>
      <w:r w:rsidR="004B15DC" w:rsidRPr="007E14C5">
        <w:rPr>
          <w:rFonts w:ascii="Times New Roman" w:eastAsia="Times New Roman" w:hAnsi="Times New Roman" w:cs="Times New Roman"/>
          <w:kern w:val="0"/>
          <w:sz w:val="20"/>
          <w:szCs w:val="20"/>
          <w14:ligatures w14:val="none"/>
        </w:rPr>
        <w:t>Afaq Ahmed</w:t>
      </w:r>
      <w:r w:rsidR="004B15DC" w:rsidRPr="007E14C5">
        <w:rPr>
          <w:rFonts w:ascii="Times New Roman" w:eastAsia="Times New Roman" w:hAnsi="Times New Roman" w:cs="Times New Roman"/>
          <w:kern w:val="0"/>
          <w:sz w:val="20"/>
          <w:szCs w:val="20"/>
          <w:vertAlign w:val="superscript"/>
          <w14:ligatures w14:val="none"/>
        </w:rPr>
        <w:t>2</w:t>
      </w:r>
      <w:r w:rsidR="007E14C5" w:rsidRPr="007E14C5">
        <w:rPr>
          <w:rFonts w:ascii="Times New Roman" w:eastAsia="Times New Roman" w:hAnsi="Times New Roman" w:cs="Times New Roman"/>
          <w:kern w:val="0"/>
          <w:sz w:val="20"/>
          <w:szCs w:val="20"/>
          <w:vertAlign w:val="superscript"/>
          <w14:ligatures w14:val="none"/>
        </w:rPr>
        <w:t>[</w:t>
      </w:r>
      <w:r w:rsidR="007E14C5" w:rsidRPr="007E14C5">
        <w:rPr>
          <w:rFonts w:ascii="Times New Roman" w:eastAsia="Times New Roman" w:hAnsi="Times New Roman" w:cs="Times New Roman"/>
          <w:kern w:val="0"/>
          <w:sz w:val="20"/>
          <w:szCs w:val="20"/>
          <w:vertAlign w:val="superscript"/>
          <w14:ligatures w14:val="none"/>
        </w:rPr>
        <w:t>0000-0001-9427-4296</w:t>
      </w:r>
      <w:r w:rsidR="007E14C5" w:rsidRPr="007E14C5">
        <w:rPr>
          <w:rFonts w:ascii="Times New Roman" w:eastAsia="Times New Roman" w:hAnsi="Times New Roman" w:cs="Times New Roman"/>
          <w:kern w:val="0"/>
          <w:sz w:val="20"/>
          <w:szCs w:val="20"/>
          <w:vertAlign w:val="superscript"/>
          <w14:ligatures w14:val="none"/>
        </w:rPr>
        <w:t>]</w:t>
      </w:r>
      <w:r w:rsidR="004B15DC" w:rsidRPr="007E14C5">
        <w:rPr>
          <w:rFonts w:ascii="Times New Roman" w:eastAsia="Times New Roman" w:hAnsi="Times New Roman" w:cs="Times New Roman"/>
          <w:kern w:val="0"/>
          <w:sz w:val="20"/>
          <w:szCs w:val="20"/>
          <w14:ligatures w14:val="none"/>
        </w:rPr>
        <w:t>, Mu</w:t>
      </w:r>
      <w:r w:rsidR="00BE132C" w:rsidRPr="007E14C5">
        <w:rPr>
          <w:rFonts w:ascii="Times New Roman" w:eastAsia="Times New Roman" w:hAnsi="Times New Roman" w:cs="Times New Roman"/>
          <w:kern w:val="0"/>
          <w:sz w:val="20"/>
          <w:szCs w:val="20"/>
          <w14:ligatures w14:val="none"/>
        </w:rPr>
        <w:t>hammad</w:t>
      </w:r>
      <w:r w:rsidR="004E65A7" w:rsidRPr="007E14C5">
        <w:rPr>
          <w:rFonts w:ascii="Times New Roman" w:eastAsia="Times New Roman" w:hAnsi="Times New Roman" w:cs="Times New Roman"/>
          <w:kern w:val="0"/>
          <w:sz w:val="20"/>
          <w:szCs w:val="20"/>
          <w14:ligatures w14:val="none"/>
        </w:rPr>
        <w:t xml:space="preserve"> </w:t>
      </w:r>
      <w:r w:rsidR="00DE35C1" w:rsidRPr="007E14C5">
        <w:rPr>
          <w:rFonts w:ascii="Times New Roman" w:eastAsia="Times New Roman" w:hAnsi="Times New Roman" w:cs="Times New Roman"/>
          <w:kern w:val="0"/>
          <w:sz w:val="20"/>
          <w:szCs w:val="20"/>
          <w14:ligatures w14:val="none"/>
        </w:rPr>
        <w:t>Salman</w:t>
      </w:r>
      <w:r w:rsidR="004B15DC" w:rsidRPr="007E14C5">
        <w:rPr>
          <w:rFonts w:ascii="Times New Roman" w:eastAsia="Times New Roman" w:hAnsi="Times New Roman" w:cs="Times New Roman"/>
          <w:kern w:val="0"/>
          <w:sz w:val="20"/>
          <w:szCs w:val="20"/>
          <w:vertAlign w:val="superscript"/>
          <w14:ligatures w14:val="none"/>
        </w:rPr>
        <w:t>3</w:t>
      </w:r>
      <w:r w:rsidRPr="007E14C5">
        <w:rPr>
          <w:rFonts w:ascii="Times New Roman" w:eastAsia="Times New Roman" w:hAnsi="Times New Roman" w:cs="Times New Roman"/>
          <w:kern w:val="0"/>
          <w:sz w:val="20"/>
          <w:szCs w:val="20"/>
          <w14:ligatures w14:val="none"/>
        </w:rPr>
        <w:t xml:space="preserve">, </w:t>
      </w:r>
      <w:r w:rsidR="00BE132C" w:rsidRPr="007E14C5">
        <w:rPr>
          <w:rFonts w:ascii="Times New Roman" w:eastAsia="Times New Roman" w:hAnsi="Times New Roman" w:cs="Times New Roman"/>
          <w:kern w:val="0"/>
          <w:sz w:val="20"/>
          <w:szCs w:val="20"/>
          <w14:ligatures w14:val="none"/>
        </w:rPr>
        <w:t>Muhammad Faizan</w:t>
      </w:r>
      <w:r w:rsidR="00BE132C" w:rsidRPr="007E14C5">
        <w:rPr>
          <w:rFonts w:ascii="Times New Roman" w:eastAsia="Times New Roman" w:hAnsi="Times New Roman" w:cs="Times New Roman"/>
          <w:kern w:val="0"/>
          <w:sz w:val="20"/>
          <w:szCs w:val="20"/>
          <w:vertAlign w:val="superscript"/>
          <w14:ligatures w14:val="none"/>
        </w:rPr>
        <w:t>4</w:t>
      </w:r>
    </w:p>
    <w:p w14:paraId="58E9E497" w14:textId="6ECBD61C" w:rsidR="0035398A" w:rsidRPr="007E14C5" w:rsidRDefault="0035398A" w:rsidP="007E14C5">
      <w:pPr>
        <w:spacing w:after="0"/>
        <w:jc w:val="center"/>
        <w:rPr>
          <w:rFonts w:ascii="Times New Roman" w:eastAsia="Times New Roman" w:hAnsi="Times New Roman" w:cs="Times New Roman"/>
          <w:kern w:val="0"/>
          <w:sz w:val="18"/>
          <w:szCs w:val="20"/>
          <w14:ligatures w14:val="none"/>
        </w:rPr>
      </w:pPr>
      <w:r w:rsidRPr="007E14C5">
        <w:rPr>
          <w:rFonts w:ascii="Times New Roman" w:eastAsia="Times New Roman" w:hAnsi="Times New Roman" w:cs="Times New Roman"/>
          <w:kern w:val="0"/>
          <w:sz w:val="18"/>
          <w:szCs w:val="20"/>
          <w:vertAlign w:val="superscript"/>
          <w14:ligatures w14:val="none"/>
        </w:rPr>
        <w:t>1</w:t>
      </w:r>
      <w:r w:rsidR="007E14C5" w:rsidRPr="007E14C5">
        <w:rPr>
          <w:rFonts w:ascii="Times New Roman" w:eastAsia="Times New Roman" w:hAnsi="Times New Roman" w:cs="Times New Roman"/>
          <w:kern w:val="0"/>
          <w:sz w:val="18"/>
          <w:szCs w:val="20"/>
          <w:vertAlign w:val="superscript"/>
          <w14:ligatures w14:val="none"/>
        </w:rPr>
        <w:t xml:space="preserve"> </w:t>
      </w:r>
      <w:r w:rsidRPr="007E14C5">
        <w:rPr>
          <w:rFonts w:ascii="Times New Roman" w:eastAsia="Times New Roman" w:hAnsi="Times New Roman" w:cs="Times New Roman"/>
          <w:kern w:val="0"/>
          <w:sz w:val="18"/>
          <w:szCs w:val="20"/>
          <w14:ligatures w14:val="none"/>
        </w:rPr>
        <w:t xml:space="preserve">Civil </w:t>
      </w:r>
      <w:r w:rsidR="00464924" w:rsidRPr="007E14C5">
        <w:rPr>
          <w:rFonts w:ascii="Times New Roman" w:eastAsia="Times New Roman" w:hAnsi="Times New Roman" w:cs="Times New Roman"/>
          <w:kern w:val="0"/>
          <w:sz w:val="18"/>
          <w:szCs w:val="20"/>
          <w14:ligatures w14:val="none"/>
        </w:rPr>
        <w:t xml:space="preserve">and Coastal </w:t>
      </w:r>
      <w:r w:rsidRPr="007E14C5">
        <w:rPr>
          <w:rFonts w:ascii="Times New Roman" w:eastAsia="Times New Roman" w:hAnsi="Times New Roman" w:cs="Times New Roman"/>
          <w:kern w:val="0"/>
          <w:sz w:val="18"/>
          <w:szCs w:val="20"/>
          <w14:ligatures w14:val="none"/>
        </w:rPr>
        <w:t xml:space="preserve">Engineering Department, </w:t>
      </w:r>
      <w:r w:rsidR="00464924" w:rsidRPr="007E14C5">
        <w:rPr>
          <w:rFonts w:ascii="Times New Roman" w:eastAsia="Times New Roman" w:hAnsi="Times New Roman" w:cs="Times New Roman"/>
          <w:kern w:val="0"/>
          <w:sz w:val="18"/>
          <w:szCs w:val="20"/>
          <w14:ligatures w14:val="none"/>
        </w:rPr>
        <w:t>University of Florida, Gainesville, USA</w:t>
      </w:r>
      <w:r w:rsidRPr="007E14C5">
        <w:rPr>
          <w:rFonts w:ascii="Times New Roman" w:eastAsia="Times New Roman" w:hAnsi="Times New Roman" w:cs="Times New Roman"/>
          <w:kern w:val="0"/>
          <w:sz w:val="18"/>
          <w:szCs w:val="20"/>
          <w14:ligatures w14:val="none"/>
        </w:rPr>
        <w:t>.</w:t>
      </w:r>
    </w:p>
    <w:p w14:paraId="55E21692" w14:textId="6C11FC85" w:rsidR="00A147DE" w:rsidRPr="007E14C5" w:rsidRDefault="00A147DE" w:rsidP="007E14C5">
      <w:pPr>
        <w:spacing w:after="0"/>
        <w:jc w:val="center"/>
        <w:rPr>
          <w:rFonts w:ascii="Times New Roman" w:eastAsia="Times New Roman" w:hAnsi="Times New Roman" w:cs="Times New Roman"/>
          <w:kern w:val="0"/>
          <w:sz w:val="18"/>
          <w:szCs w:val="20"/>
          <w14:ligatures w14:val="none"/>
        </w:rPr>
      </w:pPr>
      <w:r w:rsidRPr="007E14C5">
        <w:rPr>
          <w:rFonts w:ascii="Times New Roman" w:eastAsia="Times New Roman" w:hAnsi="Times New Roman" w:cs="Times New Roman"/>
          <w:kern w:val="0"/>
          <w:sz w:val="18"/>
          <w:szCs w:val="20"/>
          <w:vertAlign w:val="superscript"/>
          <w14:ligatures w14:val="none"/>
        </w:rPr>
        <w:t>2</w:t>
      </w:r>
      <w:r w:rsidR="007E14C5" w:rsidRPr="007E14C5">
        <w:rPr>
          <w:rFonts w:ascii="Times New Roman" w:eastAsia="Times New Roman" w:hAnsi="Times New Roman" w:cs="Times New Roman"/>
          <w:kern w:val="0"/>
          <w:sz w:val="18"/>
          <w:szCs w:val="20"/>
          <w:vertAlign w:val="superscript"/>
          <w14:ligatures w14:val="none"/>
        </w:rPr>
        <w:t xml:space="preserve"> </w:t>
      </w:r>
      <w:r w:rsidRPr="007E14C5">
        <w:rPr>
          <w:rFonts w:ascii="Times New Roman" w:eastAsia="Times New Roman" w:hAnsi="Times New Roman" w:cs="Times New Roman"/>
          <w:kern w:val="0"/>
          <w:sz w:val="18"/>
          <w:szCs w:val="20"/>
          <w14:ligatures w14:val="none"/>
        </w:rPr>
        <w:t>Civil engineering department, Oslo Metropolitan University, Norway.</w:t>
      </w:r>
    </w:p>
    <w:p w14:paraId="79B208E2" w14:textId="7E4E99EC" w:rsidR="00464924" w:rsidRPr="007E14C5" w:rsidRDefault="004B15DC" w:rsidP="007E14C5">
      <w:pPr>
        <w:spacing w:after="0"/>
        <w:jc w:val="center"/>
        <w:rPr>
          <w:rFonts w:ascii="Times New Roman" w:eastAsia="Times New Roman" w:hAnsi="Times New Roman" w:cs="Times New Roman"/>
          <w:kern w:val="0"/>
          <w:sz w:val="18"/>
          <w:szCs w:val="20"/>
          <w14:ligatures w14:val="none"/>
        </w:rPr>
      </w:pPr>
      <w:r w:rsidRPr="007E14C5">
        <w:rPr>
          <w:rFonts w:ascii="Times New Roman" w:eastAsia="Times New Roman" w:hAnsi="Times New Roman" w:cs="Times New Roman"/>
          <w:kern w:val="0"/>
          <w:sz w:val="18"/>
          <w:szCs w:val="20"/>
          <w:vertAlign w:val="superscript"/>
          <w14:ligatures w14:val="none"/>
        </w:rPr>
        <w:t>3</w:t>
      </w:r>
      <w:r w:rsidR="00464924" w:rsidRPr="007E14C5">
        <w:rPr>
          <w:rFonts w:ascii="Times New Roman" w:eastAsia="Times New Roman" w:hAnsi="Times New Roman" w:cs="Times New Roman"/>
          <w:kern w:val="0"/>
          <w:sz w:val="18"/>
          <w:szCs w:val="20"/>
          <w:vertAlign w:val="superscript"/>
          <w14:ligatures w14:val="none"/>
        </w:rPr>
        <w:t xml:space="preserve"> </w:t>
      </w:r>
      <w:r w:rsidR="00464924" w:rsidRPr="007E14C5">
        <w:rPr>
          <w:rFonts w:ascii="Times New Roman" w:eastAsia="Times New Roman" w:hAnsi="Times New Roman" w:cs="Times New Roman"/>
          <w:kern w:val="0"/>
          <w:sz w:val="18"/>
          <w:szCs w:val="20"/>
          <w14:ligatures w14:val="none"/>
        </w:rPr>
        <w:t>Civil Engineering Department, UET Taxila</w:t>
      </w:r>
      <w:r w:rsidR="00CB1957" w:rsidRPr="007E14C5">
        <w:rPr>
          <w:rFonts w:ascii="Times New Roman" w:eastAsia="Times New Roman" w:hAnsi="Times New Roman" w:cs="Times New Roman"/>
          <w:kern w:val="0"/>
          <w:sz w:val="18"/>
          <w:szCs w:val="20"/>
          <w14:ligatures w14:val="none"/>
        </w:rPr>
        <w:t>, Pakistan.</w:t>
      </w:r>
    </w:p>
    <w:p w14:paraId="431F18D6" w14:textId="63068127" w:rsidR="00942B6F" w:rsidRPr="007E14C5" w:rsidRDefault="00464924" w:rsidP="007E14C5">
      <w:pPr>
        <w:spacing w:after="0"/>
        <w:jc w:val="center"/>
        <w:rPr>
          <w:rFonts w:ascii="Times New Roman" w:eastAsia="Times New Roman" w:hAnsi="Times New Roman" w:cs="Times New Roman"/>
          <w:kern w:val="0"/>
          <w:sz w:val="18"/>
          <w:szCs w:val="20"/>
          <w14:ligatures w14:val="none"/>
        </w:rPr>
      </w:pPr>
      <w:r w:rsidRPr="007E14C5">
        <w:rPr>
          <w:rFonts w:ascii="Times New Roman" w:eastAsia="Times New Roman" w:hAnsi="Times New Roman" w:cs="Times New Roman"/>
          <w:kern w:val="0"/>
          <w:sz w:val="18"/>
          <w:szCs w:val="20"/>
          <w:vertAlign w:val="superscript"/>
          <w14:ligatures w14:val="none"/>
        </w:rPr>
        <w:t>4</w:t>
      </w:r>
      <w:r w:rsidR="007E14C5" w:rsidRPr="007E14C5">
        <w:rPr>
          <w:rFonts w:ascii="Times New Roman" w:eastAsia="Times New Roman" w:hAnsi="Times New Roman" w:cs="Times New Roman"/>
          <w:kern w:val="0"/>
          <w:sz w:val="18"/>
          <w:szCs w:val="20"/>
          <w:vertAlign w:val="superscript"/>
          <w14:ligatures w14:val="none"/>
        </w:rPr>
        <w:t xml:space="preserve"> </w:t>
      </w:r>
      <w:r w:rsidRPr="007E14C5">
        <w:rPr>
          <w:rFonts w:ascii="Times New Roman" w:eastAsia="Times New Roman" w:hAnsi="Times New Roman" w:cs="Times New Roman"/>
          <w:kern w:val="0"/>
          <w:sz w:val="18"/>
          <w:szCs w:val="20"/>
          <w14:ligatures w14:val="none"/>
        </w:rPr>
        <w:t>C</w:t>
      </w:r>
      <w:r w:rsidR="009E425D" w:rsidRPr="007E14C5">
        <w:rPr>
          <w:rFonts w:ascii="Times New Roman" w:eastAsia="Times New Roman" w:hAnsi="Times New Roman" w:cs="Times New Roman"/>
          <w:kern w:val="0"/>
          <w:sz w:val="18"/>
          <w:szCs w:val="20"/>
          <w14:ligatures w14:val="none"/>
        </w:rPr>
        <w:t>omputer</w:t>
      </w:r>
      <w:r w:rsidRPr="007E14C5">
        <w:rPr>
          <w:rFonts w:ascii="Times New Roman" w:eastAsia="Times New Roman" w:hAnsi="Times New Roman" w:cs="Times New Roman"/>
          <w:kern w:val="0"/>
          <w:sz w:val="18"/>
          <w:szCs w:val="20"/>
          <w14:ligatures w14:val="none"/>
        </w:rPr>
        <w:t xml:space="preserve"> Engineering Department, UET Taxila</w:t>
      </w:r>
      <w:r w:rsidR="00CB1957" w:rsidRPr="007E14C5">
        <w:rPr>
          <w:rFonts w:ascii="Times New Roman" w:eastAsia="Times New Roman" w:hAnsi="Times New Roman" w:cs="Times New Roman"/>
          <w:kern w:val="0"/>
          <w:sz w:val="18"/>
          <w:szCs w:val="20"/>
          <w14:ligatures w14:val="none"/>
        </w:rPr>
        <w:t>, Pakistan.</w:t>
      </w:r>
    </w:p>
    <w:p w14:paraId="3795D678" w14:textId="77777777" w:rsidR="008175AC" w:rsidRPr="006D6A52" w:rsidRDefault="008175AC" w:rsidP="00CB1957">
      <w:pPr>
        <w:jc w:val="center"/>
        <w:rPr>
          <w:rFonts w:asciiTheme="majorBidi" w:hAnsiTheme="majorBidi" w:cstheme="majorBidi"/>
          <w:sz w:val="18"/>
          <w:szCs w:val="18"/>
        </w:rPr>
      </w:pPr>
    </w:p>
    <w:p w14:paraId="440D75C8" w14:textId="17E05874" w:rsidR="004952F5" w:rsidRPr="006D6A52" w:rsidRDefault="00AE4CCD" w:rsidP="006D6A52">
      <w:pPr>
        <w:ind w:left="630"/>
        <w:jc w:val="both"/>
        <w:rPr>
          <w:rFonts w:asciiTheme="majorBidi" w:hAnsiTheme="majorBidi" w:cstheme="majorBidi"/>
          <w:sz w:val="18"/>
          <w:szCs w:val="18"/>
        </w:rPr>
      </w:pPr>
      <w:r w:rsidRPr="006D6A52">
        <w:rPr>
          <w:rFonts w:asciiTheme="majorBidi" w:hAnsiTheme="majorBidi" w:cstheme="majorBidi"/>
          <w:b/>
          <w:bCs/>
          <w:sz w:val="18"/>
          <w:szCs w:val="18"/>
        </w:rPr>
        <w:t>Abstract</w:t>
      </w:r>
      <w:bookmarkEnd w:id="0"/>
      <w:r w:rsidR="006D6A52" w:rsidRPr="006D6A52">
        <w:rPr>
          <w:rFonts w:asciiTheme="majorBidi" w:hAnsiTheme="majorBidi" w:cstheme="majorBidi"/>
          <w:b/>
          <w:bCs/>
          <w:sz w:val="18"/>
          <w:szCs w:val="18"/>
        </w:rPr>
        <w:t xml:space="preserve">. </w:t>
      </w:r>
      <w:r w:rsidR="00912D48" w:rsidRPr="006D6A52">
        <w:rPr>
          <w:rFonts w:asciiTheme="majorBidi" w:hAnsiTheme="majorBidi" w:cstheme="majorBidi"/>
          <w:sz w:val="18"/>
          <w:szCs w:val="18"/>
        </w:rPr>
        <w:t>Fire resistance is a critical aspect which is to be considered to define the structural integrity of columns. This investigation presents the development of predictive neural network</w:t>
      </w:r>
      <w:r w:rsidR="00CB146D" w:rsidRPr="006D6A52">
        <w:rPr>
          <w:rFonts w:asciiTheme="majorBidi" w:hAnsiTheme="majorBidi" w:cstheme="majorBidi"/>
          <w:sz w:val="18"/>
          <w:szCs w:val="18"/>
        </w:rPr>
        <w:t xml:space="preserve"> (NN)</w:t>
      </w:r>
      <w:r w:rsidR="00912D48" w:rsidRPr="006D6A52">
        <w:rPr>
          <w:rFonts w:asciiTheme="majorBidi" w:hAnsiTheme="majorBidi" w:cstheme="majorBidi"/>
          <w:sz w:val="18"/>
          <w:szCs w:val="18"/>
        </w:rPr>
        <w:t xml:space="preserve"> models to predict the fire resistance of reinforced concrete (RC</w:t>
      </w:r>
      <w:proofErr w:type="gramStart"/>
      <w:r w:rsidR="00912D48" w:rsidRPr="006D6A52">
        <w:rPr>
          <w:rFonts w:asciiTheme="majorBidi" w:hAnsiTheme="majorBidi" w:cstheme="majorBidi"/>
          <w:sz w:val="18"/>
          <w:szCs w:val="18"/>
        </w:rPr>
        <w:t>)</w:t>
      </w:r>
      <w:proofErr w:type="gramEnd"/>
      <w:r w:rsidR="00912D48" w:rsidRPr="006D6A52">
        <w:rPr>
          <w:rFonts w:asciiTheme="majorBidi" w:hAnsiTheme="majorBidi" w:cstheme="majorBidi"/>
          <w:sz w:val="18"/>
          <w:szCs w:val="18"/>
        </w:rPr>
        <w:t xml:space="preserve"> and concrete filled steel tubular (CFST) columns. Databases of 270 and 223 specimens</w:t>
      </w:r>
      <w:r w:rsidR="006D6A52" w:rsidRPr="006D6A52">
        <w:rPr>
          <w:rFonts w:asciiTheme="majorBidi" w:hAnsiTheme="majorBidi" w:cstheme="majorBidi"/>
          <w:sz w:val="18"/>
          <w:szCs w:val="18"/>
        </w:rPr>
        <w:t xml:space="preserve"> </w:t>
      </w:r>
      <w:r w:rsidR="00912D48" w:rsidRPr="006D6A52">
        <w:rPr>
          <w:rFonts w:asciiTheme="majorBidi" w:hAnsiTheme="majorBidi" w:cstheme="majorBidi"/>
          <w:sz w:val="18"/>
          <w:szCs w:val="18"/>
        </w:rPr>
        <w:t xml:space="preserve">were prepared for RC and CFST columns, respectively. 12 input parameters were considered for CFST columns, and 8 input parameters were considered for RC columns to </w:t>
      </w:r>
      <w:r w:rsidR="00CB146D" w:rsidRPr="006D6A52">
        <w:rPr>
          <w:rFonts w:asciiTheme="majorBidi" w:hAnsiTheme="majorBidi" w:cstheme="majorBidi"/>
          <w:sz w:val="18"/>
          <w:szCs w:val="18"/>
        </w:rPr>
        <w:t>train</w:t>
      </w:r>
      <w:r w:rsidR="00912D48" w:rsidRPr="006D6A52">
        <w:rPr>
          <w:rFonts w:asciiTheme="majorBidi" w:hAnsiTheme="majorBidi" w:cstheme="majorBidi"/>
          <w:sz w:val="18"/>
          <w:szCs w:val="18"/>
        </w:rPr>
        <w:t xml:space="preserve"> the algorithms. </w:t>
      </w:r>
      <w:r w:rsidR="00912D48" w:rsidRPr="006D6A52">
        <w:rPr>
          <w:rFonts w:asciiTheme="majorBidi" w:hAnsiTheme="majorBidi" w:cstheme="majorBidi"/>
          <w:color w:val="000000"/>
          <w:sz w:val="18"/>
          <w:szCs w:val="18"/>
        </w:rPr>
        <w:t>Eight input parameters considered for RC columns modelling are cross-section</w:t>
      </w:r>
      <w:r w:rsidR="00CB146D" w:rsidRPr="006D6A52">
        <w:rPr>
          <w:rFonts w:asciiTheme="majorBidi" w:hAnsiTheme="majorBidi" w:cstheme="majorBidi"/>
          <w:color w:val="000000"/>
          <w:sz w:val="18"/>
          <w:szCs w:val="18"/>
        </w:rPr>
        <w:t>al</w:t>
      </w:r>
      <w:r w:rsidR="00912D48" w:rsidRPr="006D6A52">
        <w:rPr>
          <w:rFonts w:asciiTheme="majorBidi" w:hAnsiTheme="majorBidi" w:cstheme="majorBidi"/>
          <w:color w:val="000000"/>
          <w:sz w:val="18"/>
          <w:szCs w:val="18"/>
        </w:rPr>
        <w:t xml:space="preserve"> area of columns (mm</w:t>
      </w:r>
      <w:r w:rsidR="00912D48" w:rsidRPr="006D6A52">
        <w:rPr>
          <w:rFonts w:asciiTheme="majorBidi" w:hAnsiTheme="majorBidi" w:cstheme="majorBidi"/>
          <w:color w:val="000000"/>
          <w:sz w:val="18"/>
          <w:szCs w:val="18"/>
          <w:vertAlign w:val="superscript"/>
        </w:rPr>
        <w:t>2</w:t>
      </w:r>
      <w:r w:rsidR="00912D48" w:rsidRPr="006D6A52">
        <w:rPr>
          <w:rFonts w:asciiTheme="majorBidi" w:hAnsiTheme="majorBidi" w:cstheme="majorBidi"/>
          <w:color w:val="000000"/>
          <w:sz w:val="18"/>
          <w:szCs w:val="18"/>
        </w:rPr>
        <w:t xml:space="preserve">), specimen height (mm), compressive </w:t>
      </w:r>
      <w:r w:rsidR="005B59E0" w:rsidRPr="006D6A52">
        <w:rPr>
          <w:rFonts w:asciiTheme="majorBidi" w:hAnsiTheme="majorBidi" w:cstheme="majorBidi"/>
          <w:color w:val="000000"/>
          <w:sz w:val="18"/>
          <w:szCs w:val="18"/>
        </w:rPr>
        <w:t>s</w:t>
      </w:r>
      <w:r w:rsidR="00912D48" w:rsidRPr="006D6A52">
        <w:rPr>
          <w:rFonts w:asciiTheme="majorBidi" w:hAnsiTheme="majorBidi" w:cstheme="majorBidi"/>
          <w:color w:val="000000"/>
          <w:sz w:val="18"/>
          <w:szCs w:val="18"/>
        </w:rPr>
        <w:t>trength of concrete (</w:t>
      </w:r>
      <w:r w:rsidR="00952813" w:rsidRPr="006D6A52">
        <w:rPr>
          <w:rFonts w:asciiTheme="majorBidi" w:hAnsiTheme="majorBidi" w:cstheme="majorBidi"/>
          <w:color w:val="000000"/>
          <w:sz w:val="18"/>
          <w:szCs w:val="18"/>
        </w:rPr>
        <w:t>MPa</w:t>
      </w:r>
      <w:r w:rsidR="00912D48" w:rsidRPr="006D6A52">
        <w:rPr>
          <w:rFonts w:asciiTheme="majorBidi" w:hAnsiTheme="majorBidi" w:cstheme="majorBidi"/>
          <w:color w:val="000000"/>
          <w:sz w:val="18"/>
          <w:szCs w:val="18"/>
        </w:rPr>
        <w:t xml:space="preserve">), tensile </w:t>
      </w:r>
      <w:r w:rsidR="005B59E0" w:rsidRPr="006D6A52">
        <w:rPr>
          <w:rFonts w:asciiTheme="majorBidi" w:hAnsiTheme="majorBidi" w:cstheme="majorBidi"/>
          <w:color w:val="000000"/>
          <w:sz w:val="18"/>
          <w:szCs w:val="18"/>
        </w:rPr>
        <w:t>s</w:t>
      </w:r>
      <w:r w:rsidR="00912D48" w:rsidRPr="006D6A52">
        <w:rPr>
          <w:rFonts w:asciiTheme="majorBidi" w:hAnsiTheme="majorBidi" w:cstheme="majorBidi"/>
          <w:color w:val="000000"/>
          <w:sz w:val="18"/>
          <w:szCs w:val="18"/>
        </w:rPr>
        <w:t>trength of reinforcement (</w:t>
      </w:r>
      <w:r w:rsidR="00952813" w:rsidRPr="006D6A52">
        <w:rPr>
          <w:rFonts w:asciiTheme="majorBidi" w:hAnsiTheme="majorBidi" w:cstheme="majorBidi"/>
          <w:color w:val="000000"/>
          <w:sz w:val="18"/>
          <w:szCs w:val="18"/>
        </w:rPr>
        <w:t>MPa</w:t>
      </w:r>
      <w:r w:rsidR="00912D48" w:rsidRPr="006D6A52">
        <w:rPr>
          <w:rFonts w:asciiTheme="majorBidi" w:hAnsiTheme="majorBidi" w:cstheme="majorBidi"/>
          <w:color w:val="000000"/>
          <w:sz w:val="18"/>
          <w:szCs w:val="18"/>
        </w:rPr>
        <w:t xml:space="preserve">), longitudinal reinforcement ratio (%), heating rate (°C/min), test load (kN), eccentricity of applied load (mm) and 2 additional parameters were steel plate thickness (mm), and tensile Strength of Steel (MPa) for CFST columns. </w:t>
      </w:r>
      <w:r w:rsidR="00CB146D" w:rsidRPr="006D6A52">
        <w:rPr>
          <w:rFonts w:asciiTheme="majorBidi" w:hAnsiTheme="majorBidi" w:cstheme="majorBidi"/>
          <w:color w:val="000000"/>
          <w:sz w:val="18"/>
          <w:szCs w:val="18"/>
        </w:rPr>
        <w:t>The</w:t>
      </w:r>
      <w:r w:rsidR="00912D48" w:rsidRPr="006D6A52">
        <w:rPr>
          <w:rFonts w:asciiTheme="majorBidi" w:hAnsiTheme="majorBidi" w:cstheme="majorBidi"/>
          <w:color w:val="000000"/>
          <w:sz w:val="18"/>
          <w:szCs w:val="18"/>
        </w:rPr>
        <w:t xml:space="preserve"> models were </w:t>
      </w:r>
      <w:r w:rsidR="00CB146D" w:rsidRPr="006D6A52">
        <w:rPr>
          <w:rFonts w:asciiTheme="majorBidi" w:hAnsiTheme="majorBidi" w:cstheme="majorBidi"/>
          <w:color w:val="000000"/>
          <w:sz w:val="18"/>
          <w:szCs w:val="18"/>
        </w:rPr>
        <w:t>developed</w:t>
      </w:r>
      <w:r w:rsidR="00912D48" w:rsidRPr="006D6A52">
        <w:rPr>
          <w:rFonts w:asciiTheme="majorBidi" w:hAnsiTheme="majorBidi" w:cstheme="majorBidi"/>
          <w:color w:val="000000"/>
          <w:sz w:val="18"/>
          <w:szCs w:val="18"/>
        </w:rPr>
        <w:t xml:space="preserve"> with different neural architectures and most optimum models outperformed all available </w:t>
      </w:r>
      <w:r w:rsidR="005B59E0" w:rsidRPr="006D6A52">
        <w:rPr>
          <w:rFonts w:asciiTheme="majorBidi" w:hAnsiTheme="majorBidi" w:cstheme="majorBidi"/>
          <w:color w:val="000000"/>
          <w:sz w:val="18"/>
          <w:szCs w:val="18"/>
        </w:rPr>
        <w:t>conventional</w:t>
      </w:r>
      <w:r w:rsidR="002F3BC1" w:rsidRPr="006D6A52">
        <w:rPr>
          <w:rFonts w:asciiTheme="majorBidi" w:hAnsiTheme="majorBidi" w:cstheme="majorBidi"/>
          <w:color w:val="000000"/>
          <w:sz w:val="18"/>
          <w:szCs w:val="18"/>
        </w:rPr>
        <w:t xml:space="preserve"> </w:t>
      </w:r>
      <w:r w:rsidR="00912D48" w:rsidRPr="006D6A52">
        <w:rPr>
          <w:rFonts w:asciiTheme="majorBidi" w:hAnsiTheme="majorBidi" w:cstheme="majorBidi"/>
          <w:color w:val="000000"/>
          <w:sz w:val="18"/>
          <w:szCs w:val="18"/>
        </w:rPr>
        <w:t xml:space="preserve">models with correlation coefficients (R) of </w:t>
      </w:r>
      <w:r w:rsidR="00912D48" w:rsidRPr="006D6A52">
        <w:rPr>
          <w:rFonts w:asciiTheme="majorBidi" w:eastAsia="Times New Roman" w:hAnsiTheme="majorBidi" w:cstheme="majorBidi"/>
          <w:color w:val="000000"/>
          <w:kern w:val="0"/>
          <w:sz w:val="18"/>
          <w:szCs w:val="18"/>
          <w14:ligatures w14:val="none"/>
        </w:rPr>
        <w:t xml:space="preserve">0.92294 for RC columns </w:t>
      </w:r>
      <w:r w:rsidR="005B59E0" w:rsidRPr="006D6A52">
        <w:rPr>
          <w:rFonts w:asciiTheme="majorBidi" w:eastAsia="Times New Roman" w:hAnsiTheme="majorBidi" w:cstheme="majorBidi"/>
          <w:color w:val="000000"/>
          <w:kern w:val="0"/>
          <w:sz w:val="18"/>
          <w:szCs w:val="18"/>
          <w14:ligatures w14:val="none"/>
        </w:rPr>
        <w:t xml:space="preserve">and </w:t>
      </w:r>
      <w:r w:rsidR="00912D48" w:rsidRPr="006D6A52">
        <w:rPr>
          <w:rFonts w:asciiTheme="majorBidi" w:eastAsia="Times New Roman" w:hAnsiTheme="majorBidi" w:cstheme="majorBidi"/>
          <w:color w:val="000000"/>
          <w:kern w:val="0"/>
          <w:sz w:val="18"/>
          <w:szCs w:val="18"/>
          <w14:ligatures w14:val="none"/>
        </w:rPr>
        <w:t xml:space="preserve">0.99431 for CFST columns. </w:t>
      </w:r>
      <w:r w:rsidR="00912D48" w:rsidRPr="006D6A52">
        <w:rPr>
          <w:rFonts w:asciiTheme="majorBidi" w:hAnsiTheme="majorBidi" w:cstheme="majorBidi"/>
          <w:sz w:val="18"/>
          <w:szCs w:val="18"/>
        </w:rPr>
        <w:t>Parametric studies are also done to observe and compare the effectiveness of the most important parameters on fire resistance of RC and CFST</w:t>
      </w:r>
      <w:r w:rsidR="006D6A52" w:rsidRPr="006D6A52">
        <w:rPr>
          <w:rFonts w:asciiTheme="majorBidi" w:hAnsiTheme="majorBidi" w:cstheme="majorBidi"/>
          <w:sz w:val="18"/>
          <w:szCs w:val="18"/>
        </w:rPr>
        <w:t xml:space="preserve"> </w:t>
      </w:r>
      <w:r w:rsidR="00912D48" w:rsidRPr="006D6A52">
        <w:rPr>
          <w:rFonts w:asciiTheme="majorBidi" w:hAnsiTheme="majorBidi" w:cstheme="majorBidi"/>
          <w:sz w:val="18"/>
          <w:szCs w:val="18"/>
        </w:rPr>
        <w:t xml:space="preserve">columns. </w:t>
      </w:r>
      <w:r w:rsidR="004952F5" w:rsidRPr="006D6A52">
        <w:rPr>
          <w:rFonts w:asciiTheme="majorBidi" w:hAnsiTheme="majorBidi" w:cstheme="majorBidi"/>
          <w:sz w:val="18"/>
          <w:szCs w:val="18"/>
        </w:rPr>
        <w:t>The developed models encompass significant advantages for the field of fire engineering. These models can be used to evaluate and compare the performance of RC and CFST columns in the event of fire.</w:t>
      </w:r>
    </w:p>
    <w:p w14:paraId="51BFBE22" w14:textId="00C87C32" w:rsidR="006D6A52" w:rsidRDefault="006D6A52" w:rsidP="00D154DC">
      <w:pPr>
        <w:ind w:left="630"/>
        <w:jc w:val="both"/>
        <w:rPr>
          <w:rFonts w:asciiTheme="majorBidi" w:hAnsiTheme="majorBidi" w:cstheme="majorBidi"/>
          <w:sz w:val="18"/>
          <w:szCs w:val="18"/>
        </w:rPr>
      </w:pPr>
      <w:r w:rsidRPr="006D6A52">
        <w:rPr>
          <w:rFonts w:asciiTheme="majorBidi" w:hAnsiTheme="majorBidi" w:cstheme="majorBidi"/>
          <w:b/>
          <w:bCs/>
          <w:sz w:val="18"/>
          <w:szCs w:val="18"/>
        </w:rPr>
        <w:t xml:space="preserve">Keywords: </w:t>
      </w:r>
      <w:r w:rsidRPr="006D6A52">
        <w:rPr>
          <w:rFonts w:asciiTheme="majorBidi" w:hAnsiTheme="majorBidi" w:cstheme="majorBidi"/>
          <w:sz w:val="18"/>
          <w:szCs w:val="18"/>
        </w:rPr>
        <w:t>Fire resistance, CFST columns, RC columns, Machine learning</w:t>
      </w:r>
    </w:p>
    <w:p w14:paraId="14A85A69" w14:textId="77777777" w:rsidR="00D154DC" w:rsidRPr="00D154DC" w:rsidRDefault="00D154DC" w:rsidP="00D154DC">
      <w:pPr>
        <w:ind w:left="630"/>
        <w:jc w:val="both"/>
        <w:rPr>
          <w:rFonts w:asciiTheme="majorBidi" w:hAnsiTheme="majorBidi" w:cstheme="majorBidi"/>
          <w:sz w:val="18"/>
          <w:szCs w:val="18"/>
        </w:rPr>
      </w:pPr>
    </w:p>
    <w:p w14:paraId="75013DB9" w14:textId="77777777" w:rsidR="006D6A52" w:rsidRPr="00A003EC" w:rsidRDefault="006D6A52" w:rsidP="00D154DC">
      <w:pPr>
        <w:pStyle w:val="ListParagraph"/>
        <w:numPr>
          <w:ilvl w:val="0"/>
          <w:numId w:val="1"/>
        </w:numPr>
        <w:ind w:left="360"/>
        <w:rPr>
          <w:rFonts w:ascii="Times New Roman" w:hAnsi="Times New Roman" w:cs="Times New Roman"/>
          <w:b/>
          <w:bCs/>
        </w:rPr>
      </w:pPr>
      <w:bookmarkStart w:id="1" w:name="_Hlk170634913"/>
      <w:r w:rsidRPr="00A003EC">
        <w:rPr>
          <w:rFonts w:ascii="Times New Roman" w:hAnsi="Times New Roman" w:cs="Times New Roman"/>
          <w:b/>
          <w:bCs/>
        </w:rPr>
        <w:t>Introduction:</w:t>
      </w:r>
    </w:p>
    <w:p w14:paraId="4BA9C9AF" w14:textId="6092B9E1" w:rsidR="006D6A52" w:rsidRPr="00605F0C" w:rsidRDefault="00605F0C" w:rsidP="00232DDE">
      <w:pPr>
        <w:jc w:val="both"/>
        <w:rPr>
          <w:rFonts w:asciiTheme="majorBidi" w:hAnsiTheme="majorBidi" w:cstheme="majorBidi"/>
          <w:sz w:val="20"/>
          <w:szCs w:val="20"/>
        </w:rPr>
      </w:pPr>
      <w:bookmarkStart w:id="2" w:name="_Hlk170634944"/>
      <w:bookmarkEnd w:id="1"/>
      <w:r w:rsidRPr="00605F0C">
        <w:rPr>
          <w:rFonts w:asciiTheme="majorBidi" w:hAnsiTheme="majorBidi" w:cstheme="majorBidi"/>
          <w:sz w:val="20"/>
          <w:szCs w:val="20"/>
        </w:rPr>
        <w:t xml:space="preserve">In the context of reinforced concrete (RC) and concrete-filled steel tubular (CFST) columns), fire resistance is one of the critical factors regarding structural integrity and safety. During fire events, columns are important for supporting the loads and maintaining the stability of the structure. It is essential to understand and predict the fire resistance levels of structures to design building systems that are safer and to mitigate the risks associated with fire disasters. RF columns are common in </w:t>
      </w:r>
      <w:proofErr w:type="gramStart"/>
      <w:r w:rsidRPr="00605F0C">
        <w:rPr>
          <w:rFonts w:asciiTheme="majorBidi" w:hAnsiTheme="majorBidi" w:cstheme="majorBidi"/>
          <w:sz w:val="20"/>
          <w:szCs w:val="20"/>
        </w:rPr>
        <w:t>construction</w:t>
      </w:r>
      <w:proofErr w:type="gramEnd"/>
      <w:r w:rsidRPr="00605F0C">
        <w:rPr>
          <w:rFonts w:asciiTheme="majorBidi" w:hAnsiTheme="majorBidi" w:cstheme="majorBidi"/>
          <w:sz w:val="20"/>
          <w:szCs w:val="20"/>
        </w:rPr>
        <w:t xml:space="preserve"> industry because of their strength, durability and cost </w:t>
      </w:r>
      <w:proofErr w:type="gramStart"/>
      <w:r w:rsidRPr="00605F0C">
        <w:rPr>
          <w:rFonts w:asciiTheme="majorBidi" w:hAnsiTheme="majorBidi" w:cstheme="majorBidi"/>
          <w:sz w:val="20"/>
          <w:szCs w:val="20"/>
        </w:rPr>
        <w:t>effective</w:t>
      </w:r>
      <w:proofErr w:type="gramEnd"/>
      <w:r w:rsidRPr="00605F0C">
        <w:rPr>
          <w:rFonts w:asciiTheme="majorBidi" w:hAnsiTheme="majorBidi" w:cstheme="majorBidi"/>
          <w:sz w:val="20"/>
          <w:szCs w:val="20"/>
        </w:rPr>
        <w:t xml:space="preserve">. Their behavior under extreme temperatures and threats has been studied extensively, resulting in the development of numerous empirical models to predict their behavior. However, these models are sometimes framed within particular </w:t>
      </w:r>
      <w:proofErr w:type="gramStart"/>
      <w:r w:rsidRPr="00605F0C">
        <w:rPr>
          <w:rFonts w:asciiTheme="majorBidi" w:hAnsiTheme="majorBidi" w:cstheme="majorBidi"/>
          <w:sz w:val="20"/>
          <w:szCs w:val="20"/>
        </w:rPr>
        <w:t>bounds, and</w:t>
      </w:r>
      <w:proofErr w:type="gramEnd"/>
      <w:r w:rsidRPr="00605F0C">
        <w:rPr>
          <w:rFonts w:asciiTheme="majorBidi" w:hAnsiTheme="majorBidi" w:cstheme="majorBidi"/>
          <w:sz w:val="20"/>
          <w:szCs w:val="20"/>
        </w:rPr>
        <w:t xml:space="preserve"> make some assumptions and simplifications which overlook the very complex relationship among many factors that affect fire resistance [</w:t>
      </w:r>
      <w:r w:rsidR="00B334F4">
        <w:rPr>
          <w:rFonts w:asciiTheme="majorBidi" w:hAnsiTheme="majorBidi" w:cstheme="majorBidi"/>
          <w:sz w:val="20"/>
          <w:szCs w:val="20"/>
        </w:rPr>
        <w:t>1</w:t>
      </w:r>
      <w:r w:rsidRPr="00605F0C">
        <w:rPr>
          <w:rFonts w:asciiTheme="majorBidi" w:hAnsiTheme="majorBidi" w:cstheme="majorBidi"/>
          <w:sz w:val="20"/>
          <w:szCs w:val="20"/>
        </w:rPr>
        <w:t xml:space="preserve">]. CFST columns are becoming more popular because of their exceptional fire resistance, ability to endure heavy loads, and the merged benefits of concrete and steel. The bond between the concrete core and the steel tube greatly improves their structural </w:t>
      </w:r>
      <w:proofErr w:type="gramStart"/>
      <w:r w:rsidRPr="00605F0C">
        <w:rPr>
          <w:rFonts w:asciiTheme="majorBidi" w:hAnsiTheme="majorBidi" w:cstheme="majorBidi"/>
          <w:sz w:val="20"/>
          <w:szCs w:val="20"/>
        </w:rPr>
        <w:t>efficiency, but</w:t>
      </w:r>
      <w:proofErr w:type="gramEnd"/>
      <w:r w:rsidRPr="00605F0C">
        <w:rPr>
          <w:rFonts w:asciiTheme="majorBidi" w:hAnsiTheme="majorBidi" w:cstheme="majorBidi"/>
          <w:sz w:val="20"/>
          <w:szCs w:val="20"/>
        </w:rPr>
        <w:t xml:space="preserve"> makes the prediction of fire resistance more complicated.</w:t>
      </w:r>
      <w:r w:rsidR="006D6A52" w:rsidRPr="006D6A52">
        <w:rPr>
          <w:rFonts w:asciiTheme="majorBidi" w:eastAsia="Times New Roman" w:hAnsiTheme="majorBidi" w:cstheme="majorBidi"/>
          <w:kern w:val="0"/>
          <w:sz w:val="20"/>
          <w:szCs w:val="20"/>
          <w14:ligatures w14:val="none"/>
        </w:rPr>
        <w:t xml:space="preserve"> [</w:t>
      </w:r>
      <w:r w:rsidR="00B334F4">
        <w:rPr>
          <w:rFonts w:asciiTheme="majorBidi" w:eastAsia="Times New Roman" w:hAnsiTheme="majorBidi" w:cstheme="majorBidi"/>
          <w:kern w:val="0"/>
          <w:sz w:val="20"/>
          <w:szCs w:val="20"/>
          <w14:ligatures w14:val="none"/>
        </w:rPr>
        <w:t>2</w:t>
      </w:r>
      <w:r w:rsidR="006D6A52" w:rsidRPr="006D6A52">
        <w:rPr>
          <w:rFonts w:asciiTheme="majorBidi" w:eastAsia="Times New Roman" w:hAnsiTheme="majorBidi" w:cstheme="majorBidi"/>
          <w:kern w:val="0"/>
          <w:sz w:val="20"/>
          <w:szCs w:val="20"/>
          <w14:ligatures w14:val="none"/>
        </w:rPr>
        <w:t>].</w:t>
      </w:r>
    </w:p>
    <w:p w14:paraId="5912C8A9" w14:textId="7F5E2DB9" w:rsidR="00605F0C" w:rsidRPr="00605F0C" w:rsidRDefault="00605F0C" w:rsidP="00605F0C">
      <w:pPr>
        <w:spacing w:line="276" w:lineRule="auto"/>
        <w:jc w:val="both"/>
        <w:rPr>
          <w:rFonts w:asciiTheme="majorBidi" w:eastAsia="Times New Roman" w:hAnsiTheme="majorBidi" w:cstheme="majorBidi"/>
          <w:kern w:val="0"/>
          <w:sz w:val="20"/>
          <w:szCs w:val="20"/>
          <w14:ligatures w14:val="none"/>
        </w:rPr>
      </w:pPr>
      <w:r w:rsidRPr="00605F0C">
        <w:rPr>
          <w:rFonts w:asciiTheme="majorBidi" w:eastAsia="Times New Roman" w:hAnsiTheme="majorBidi" w:cstheme="majorBidi"/>
          <w:kern w:val="0"/>
          <w:sz w:val="20"/>
          <w:szCs w:val="20"/>
          <w14:ligatures w14:val="none"/>
        </w:rPr>
        <w:lastRenderedPageBreak/>
        <w:t>The fire resistance of structural elements, particularly columns, remains a complicated issue impacted by a myriad of factors including the material’s fire-protection attributes, cross-section shape, and the fire parameters itself. It is obvious that the fire resistance of reinforced concrete (RC) columns is mainly governed by the mechanical and thermal characteristics of its constituent materials, that is, steel and concrete, the applied load, and the time duration of the fire [</w:t>
      </w:r>
      <w:r w:rsidR="00B334F4">
        <w:rPr>
          <w:rFonts w:asciiTheme="majorBidi" w:eastAsia="Times New Roman" w:hAnsiTheme="majorBidi" w:cstheme="majorBidi"/>
          <w:kern w:val="0"/>
          <w:sz w:val="20"/>
          <w:szCs w:val="20"/>
          <w14:ligatures w14:val="none"/>
        </w:rPr>
        <w:t>1</w:t>
      </w:r>
      <w:r w:rsidRPr="00605F0C">
        <w:rPr>
          <w:rFonts w:asciiTheme="majorBidi" w:eastAsia="Times New Roman" w:hAnsiTheme="majorBidi" w:cstheme="majorBidi"/>
          <w:kern w:val="0"/>
          <w:sz w:val="20"/>
          <w:szCs w:val="20"/>
          <w14:ligatures w14:val="none"/>
        </w:rPr>
        <w:t>].</w:t>
      </w:r>
    </w:p>
    <w:p w14:paraId="2761EB66" w14:textId="64DC3B43" w:rsidR="00605F0C" w:rsidRPr="00605F0C" w:rsidRDefault="00605F0C" w:rsidP="00605F0C">
      <w:pPr>
        <w:spacing w:line="276" w:lineRule="auto"/>
        <w:jc w:val="both"/>
        <w:rPr>
          <w:rFonts w:asciiTheme="majorBidi" w:eastAsia="Times New Roman" w:hAnsiTheme="majorBidi" w:cstheme="majorBidi"/>
          <w:kern w:val="0"/>
          <w:sz w:val="20"/>
          <w:szCs w:val="20"/>
          <w14:ligatures w14:val="none"/>
        </w:rPr>
      </w:pPr>
      <w:r w:rsidRPr="00605F0C">
        <w:rPr>
          <w:rFonts w:asciiTheme="majorBidi" w:eastAsia="Times New Roman" w:hAnsiTheme="majorBidi" w:cstheme="majorBidi"/>
          <w:kern w:val="0"/>
          <w:sz w:val="20"/>
          <w:szCs w:val="20"/>
          <w14:ligatures w14:val="none"/>
        </w:rPr>
        <w:t>Steel concrete filled tubes columns have attracted attention because of their enhanced fire resistance properties relative to ordinary reinforced concrete (RC) columns. The concrete filled steel tube bears the concrete core and therefore, the tube not only enhances the load bearing capacity of the concrete core but also protects against any fracture in case of a fire [</w:t>
      </w:r>
      <w:r w:rsidR="00B334F4">
        <w:rPr>
          <w:rFonts w:asciiTheme="majorBidi" w:eastAsia="Times New Roman" w:hAnsiTheme="majorBidi" w:cstheme="majorBidi"/>
          <w:kern w:val="0"/>
          <w:sz w:val="20"/>
          <w:szCs w:val="20"/>
          <w14:ligatures w14:val="none"/>
        </w:rPr>
        <w:t>2</w:t>
      </w:r>
      <w:r w:rsidRPr="00605F0C">
        <w:rPr>
          <w:rFonts w:asciiTheme="majorBidi" w:eastAsia="Times New Roman" w:hAnsiTheme="majorBidi" w:cstheme="majorBidi"/>
          <w:kern w:val="0"/>
          <w:sz w:val="20"/>
          <w:szCs w:val="20"/>
          <w14:ligatures w14:val="none"/>
        </w:rPr>
        <w:t>]. Empirical research has demonstrated that CFST columns possess superior fire resistance due to the collaborative interaction between the concrete core and the steel tube.</w:t>
      </w:r>
      <w:r w:rsidR="006D6A52" w:rsidRPr="006D6A52">
        <w:rPr>
          <w:rFonts w:asciiTheme="majorBidi" w:eastAsia="Times New Roman" w:hAnsiTheme="majorBidi" w:cstheme="majorBidi"/>
          <w:kern w:val="0"/>
          <w:sz w:val="20"/>
          <w:szCs w:val="20"/>
          <w14:ligatures w14:val="none"/>
        </w:rPr>
        <w:t xml:space="preserve"> </w:t>
      </w:r>
      <w:bookmarkEnd w:id="2"/>
      <w:proofErr w:type="gramStart"/>
      <w:r w:rsidRPr="00605F0C">
        <w:rPr>
          <w:rFonts w:asciiTheme="majorBidi" w:eastAsia="Times New Roman" w:hAnsiTheme="majorBidi" w:cstheme="majorBidi"/>
          <w:kern w:val="0"/>
          <w:sz w:val="20"/>
          <w:szCs w:val="20"/>
          <w14:ligatures w14:val="none"/>
        </w:rPr>
        <w:t>Taking into account</w:t>
      </w:r>
      <w:proofErr w:type="gramEnd"/>
      <w:r w:rsidRPr="00605F0C">
        <w:rPr>
          <w:rFonts w:asciiTheme="majorBidi" w:eastAsia="Times New Roman" w:hAnsiTheme="majorBidi" w:cstheme="majorBidi"/>
          <w:kern w:val="0"/>
          <w:sz w:val="20"/>
          <w:szCs w:val="20"/>
          <w14:ligatures w14:val="none"/>
        </w:rPr>
        <w:t xml:space="preserve"> the concrete infill’s strength and the axial load’s value, several models have been created aimed at forecasting the fire resistance of CFST columns which incorporate the taper ratio of the steel tube.[</w:t>
      </w:r>
      <w:r w:rsidR="00B334F4">
        <w:rPr>
          <w:rFonts w:asciiTheme="majorBidi" w:eastAsia="Times New Roman" w:hAnsiTheme="majorBidi" w:cstheme="majorBidi"/>
          <w:kern w:val="0"/>
          <w:sz w:val="20"/>
          <w:szCs w:val="20"/>
          <w14:ligatures w14:val="none"/>
        </w:rPr>
        <w:t>3</w:t>
      </w:r>
      <w:r w:rsidRPr="00605F0C">
        <w:rPr>
          <w:rFonts w:asciiTheme="majorBidi" w:eastAsia="Times New Roman" w:hAnsiTheme="majorBidi" w:cstheme="majorBidi"/>
          <w:kern w:val="0"/>
          <w:sz w:val="20"/>
          <w:szCs w:val="20"/>
          <w14:ligatures w14:val="none"/>
        </w:rPr>
        <w:t>] As principal horizontal elements are the infrastructure’s sustaining pillars, there is a pressing need for prompt diagnosis, evaluation, and strengthening or modification procedures. Fire resistance is typically examined from an engineering perspective, where experimental evaluation is often performed using self-contained and sophisticated numerical models. The models developed here, which may be simplistic in nature, are intended for rapid determination of fire resistance for all the columns under conditions of fire.</w:t>
      </w:r>
    </w:p>
    <w:p w14:paraId="0A85E685" w14:textId="650A966B" w:rsidR="00605F0C" w:rsidRPr="00605F0C" w:rsidRDefault="00605F0C" w:rsidP="00605F0C">
      <w:pPr>
        <w:spacing w:line="276" w:lineRule="auto"/>
        <w:jc w:val="both"/>
        <w:rPr>
          <w:rFonts w:asciiTheme="majorBidi" w:eastAsia="Times New Roman" w:hAnsiTheme="majorBidi" w:cstheme="majorBidi"/>
          <w:kern w:val="0"/>
          <w:sz w:val="20"/>
          <w:szCs w:val="20"/>
          <w14:ligatures w14:val="none"/>
        </w:rPr>
      </w:pPr>
      <w:r w:rsidRPr="00605F0C">
        <w:rPr>
          <w:rFonts w:asciiTheme="majorBidi" w:eastAsia="Times New Roman" w:hAnsiTheme="majorBidi" w:cstheme="majorBidi"/>
          <w:kern w:val="0"/>
          <w:sz w:val="20"/>
          <w:szCs w:val="20"/>
          <w14:ligatures w14:val="none"/>
        </w:rPr>
        <w:t>Machine learning (ML) algorithms are particularly useful in improving the accuracy of fire resistance predictions because they can analyze large amounts of data and identify complex relationships. Given the nature of algorithms and historical data, ML models can highlight patterns which conventional methods fail to reveal. Studies show the successful application of machine learning in diverse fields of civil engineering such as structural health monitoring, predicting material properties, and estimating the load-bearing capacity [</w:t>
      </w:r>
      <w:r w:rsidR="00B334F4">
        <w:rPr>
          <w:rFonts w:asciiTheme="majorBidi" w:eastAsia="Times New Roman" w:hAnsiTheme="majorBidi" w:cstheme="majorBidi"/>
          <w:kern w:val="0"/>
          <w:sz w:val="20"/>
          <w:szCs w:val="20"/>
          <w14:ligatures w14:val="none"/>
        </w:rPr>
        <w:t>4</w:t>
      </w:r>
      <w:r w:rsidR="00413788">
        <w:rPr>
          <w:rFonts w:asciiTheme="majorBidi" w:eastAsia="Times New Roman" w:hAnsiTheme="majorBidi" w:cstheme="majorBidi"/>
          <w:kern w:val="0"/>
          <w:sz w:val="20"/>
          <w:szCs w:val="20"/>
          <w14:ligatures w14:val="none"/>
        </w:rPr>
        <w:t>, 38-46</w:t>
      </w:r>
      <w:r w:rsidRPr="00605F0C">
        <w:rPr>
          <w:rFonts w:asciiTheme="majorBidi" w:eastAsia="Times New Roman" w:hAnsiTheme="majorBidi" w:cstheme="majorBidi"/>
          <w:kern w:val="0"/>
          <w:sz w:val="20"/>
          <w:szCs w:val="20"/>
          <w14:ligatures w14:val="none"/>
        </w:rPr>
        <w:t>].</w:t>
      </w:r>
      <w:r w:rsidR="006D6A52" w:rsidRPr="006D6A52">
        <w:rPr>
          <w:rFonts w:asciiTheme="majorBidi" w:eastAsia="Times New Roman" w:hAnsiTheme="majorBidi" w:cstheme="majorBidi"/>
          <w:kern w:val="0"/>
          <w:sz w:val="20"/>
          <w:szCs w:val="20"/>
          <w14:ligatures w14:val="none"/>
        </w:rPr>
        <w:t xml:space="preserve"> </w:t>
      </w:r>
      <w:bookmarkStart w:id="3" w:name="_Hlk170635486"/>
      <w:r w:rsidRPr="00605F0C">
        <w:rPr>
          <w:rFonts w:asciiTheme="majorBidi" w:eastAsia="Times New Roman" w:hAnsiTheme="majorBidi" w:cstheme="majorBidi"/>
          <w:kern w:val="0"/>
          <w:sz w:val="20"/>
          <w:szCs w:val="20"/>
          <w14:ligatures w14:val="none"/>
        </w:rPr>
        <w:t xml:space="preserve">Factors such as </w:t>
      </w:r>
      <w:proofErr w:type="gramStart"/>
      <w:r w:rsidRPr="00605F0C">
        <w:rPr>
          <w:rFonts w:asciiTheme="majorBidi" w:eastAsia="Times New Roman" w:hAnsiTheme="majorBidi" w:cstheme="majorBidi"/>
          <w:kern w:val="0"/>
          <w:sz w:val="20"/>
          <w:szCs w:val="20"/>
          <w14:ligatures w14:val="none"/>
        </w:rPr>
        <w:t>the geometry</w:t>
      </w:r>
      <w:proofErr w:type="gramEnd"/>
      <w:r w:rsidRPr="00605F0C">
        <w:rPr>
          <w:rFonts w:asciiTheme="majorBidi" w:eastAsia="Times New Roman" w:hAnsiTheme="majorBidi" w:cstheme="majorBidi"/>
          <w:kern w:val="0"/>
          <w:sz w:val="20"/>
          <w:szCs w:val="20"/>
          <w14:ligatures w14:val="none"/>
        </w:rPr>
        <w:t>, material properties, and fire exposure details can be integrated into machine learning algorithms to yield accurate predictions about a structure's ability to withstand fires. From the literature review, it was found that ML tools like ANNs outperform empirical models in terms of predictive accuracy and generalization capability [</w:t>
      </w:r>
      <w:r w:rsidR="00B334F4">
        <w:rPr>
          <w:rFonts w:asciiTheme="majorBidi" w:eastAsia="Times New Roman" w:hAnsiTheme="majorBidi" w:cstheme="majorBidi"/>
          <w:kern w:val="0"/>
          <w:sz w:val="20"/>
          <w:szCs w:val="20"/>
          <w14:ligatures w14:val="none"/>
        </w:rPr>
        <w:t>4</w:t>
      </w:r>
      <w:r w:rsidRPr="00605F0C">
        <w:rPr>
          <w:rFonts w:asciiTheme="majorBidi" w:eastAsia="Times New Roman" w:hAnsiTheme="majorBidi" w:cstheme="majorBidi"/>
          <w:kern w:val="0"/>
          <w:sz w:val="20"/>
          <w:szCs w:val="20"/>
          <w14:ligatures w14:val="none"/>
        </w:rPr>
        <w:t>].</w:t>
      </w:r>
    </w:p>
    <w:p w14:paraId="11B515EF" w14:textId="6B789E17" w:rsidR="006D6A52" w:rsidRPr="00605F0C" w:rsidRDefault="006D6A52" w:rsidP="00F73D87">
      <w:pPr>
        <w:spacing w:line="276" w:lineRule="auto"/>
        <w:jc w:val="both"/>
        <w:rPr>
          <w:rFonts w:asciiTheme="majorBidi" w:eastAsia="Times New Roman" w:hAnsiTheme="majorBidi" w:cstheme="majorBidi"/>
          <w:kern w:val="0"/>
          <w:sz w:val="20"/>
          <w:szCs w:val="20"/>
          <w14:ligatures w14:val="none"/>
        </w:rPr>
      </w:pPr>
      <w:hyperlink w:anchor="Fig1" w:history="1">
        <w:r w:rsidRPr="00F1251D">
          <w:rPr>
            <w:rStyle w:val="Hyperlink"/>
            <w:rFonts w:asciiTheme="majorBidi" w:hAnsiTheme="majorBidi" w:cstheme="majorBidi"/>
            <w:color w:val="000000" w:themeColor="text1"/>
            <w:sz w:val="20"/>
            <w:szCs w:val="20"/>
            <w:u w:val="none"/>
          </w:rPr>
          <w:t>Fig.</w:t>
        </w:r>
        <w:r w:rsidR="00F1251D">
          <w:rPr>
            <w:rStyle w:val="Hyperlink"/>
            <w:rFonts w:asciiTheme="majorBidi" w:hAnsiTheme="majorBidi" w:cstheme="majorBidi"/>
            <w:color w:val="000000" w:themeColor="text1"/>
            <w:sz w:val="20"/>
            <w:szCs w:val="20"/>
            <w:u w:val="none"/>
          </w:rPr>
          <w:t xml:space="preserve"> </w:t>
        </w:r>
        <w:r w:rsidRPr="00F1251D">
          <w:rPr>
            <w:rStyle w:val="Hyperlink"/>
            <w:rFonts w:asciiTheme="majorBidi" w:hAnsiTheme="majorBidi" w:cstheme="majorBidi"/>
            <w:color w:val="000000" w:themeColor="text1"/>
            <w:sz w:val="20"/>
            <w:szCs w:val="20"/>
            <w:u w:val="none"/>
          </w:rPr>
          <w:t>1</w:t>
        </w:r>
      </w:hyperlink>
      <w:r w:rsidRPr="00F1251D">
        <w:rPr>
          <w:rFonts w:asciiTheme="majorBidi" w:hAnsiTheme="majorBidi" w:cstheme="majorBidi"/>
          <w:color w:val="000000" w:themeColor="text1"/>
          <w:sz w:val="20"/>
          <w:szCs w:val="20"/>
        </w:rPr>
        <w:t xml:space="preserve"> presents</w:t>
      </w:r>
      <w:r w:rsidRPr="006D6A52">
        <w:rPr>
          <w:rFonts w:asciiTheme="majorBidi" w:hAnsiTheme="majorBidi" w:cstheme="majorBidi"/>
          <w:sz w:val="20"/>
          <w:szCs w:val="20"/>
        </w:rPr>
        <w:t xml:space="preserve"> the shapes of samples taken for preparing the datasets. For CFST columns, all types of shapes like circular, square, rectangular, and eclipse are considered; meanwhile, for RC columns, only square and rectangular shapes were considered during preparing datasets. </w:t>
      </w:r>
      <w:r w:rsidR="00F73D87" w:rsidRPr="00F73D87">
        <w:rPr>
          <w:rFonts w:asciiTheme="majorBidi" w:hAnsiTheme="majorBidi" w:cstheme="majorBidi"/>
          <w:sz w:val="20"/>
          <w:szCs w:val="20"/>
        </w:rPr>
        <w:t>No experimental research has examined how column shape affects CFST fire performance. However, circular columns may resist fire longer than square ones, as square corners receive more heat, weakening them faster.</w:t>
      </w:r>
      <w:r w:rsidRPr="006D6A52">
        <w:rPr>
          <w:rFonts w:asciiTheme="majorBidi" w:hAnsiTheme="majorBidi" w:cstheme="majorBidi"/>
          <w:sz w:val="20"/>
          <w:szCs w:val="20"/>
        </w:rPr>
        <w:t xml:space="preserve"> </w:t>
      </w:r>
      <w:r w:rsidRPr="006D6A52">
        <w:rPr>
          <w:rFonts w:asciiTheme="majorBidi" w:hAnsiTheme="majorBidi" w:cstheme="majorBidi"/>
          <w:sz w:val="20"/>
          <w:szCs w:val="20"/>
        </w:rPr>
        <w:fldChar w:fldCharType="begin" w:fldLock="1"/>
      </w:r>
      <w:r w:rsidRPr="006D6A52">
        <w:rPr>
          <w:rFonts w:asciiTheme="majorBidi" w:hAnsiTheme="majorBidi" w:cstheme="majorBidi"/>
          <w:sz w:val="20"/>
          <w:szCs w:val="20"/>
        </w:rPr>
        <w:instrText>ADDIN CSL_CITATION {"citationItems":[{"id":"ITEM-1","itemData":{"DOI":"https://doi.org/10.1016/j.jcsr.2009.04.013","ISSN":"0143-974X","abstract":"The use of hollow structural section (HSS) steel columns filled with high strength concrete (HSC) is becoming popular due to many advantages they offer. However, whereas the design rules for HSS columns filled with normal strength concrete are well established, there are many uncertainties for HSS columns filled with HSC. Results from numerical studies on the behaviour of HSS columns filled with HSC are presented. The studies were carried out based on both North American and European material properties for HSC and steel. Results show that required fire resistance in HSS columns can be obtained through the use of bar- or steel fibre-reinforcement in HSC.","author":[{"dropping-particle":"","family":"Schaumann","given":"Peter","non-dropping-particle":"","parse-names":false,"suffix":""},{"dropping-particle":"","family":"Kodur","given":"Venkatesh","non-dropping-particle":"","parse-names":false,"suffix":""},{"dropping-particle":"","family":"Bahr","given":"Oliver","non-dropping-particle":"","parse-names":false,"suffix":""}],"container-title":"Journal of Constructional Steel Research","id":"ITEM-1","issue":"8","issued":{"date-parts":[["2009"]]},"page":"1794-1802","title":"Fire behaviour of hollow structural section steel columns filled with high strength concrete","type":"article-journal","volume":"65"},"uris":["http://www.mendeley.com/documents/?uuid=fffb61f4-f9a7-4575-86d1-ae1bb0672ff2"]}],"mendeley":{"formattedCitation":"[13]","plainTextFormattedCitation":"[13]","previouslyFormattedCitation":"[13]"},"properties":{"noteIndex":0},"schema":"https://github.com/citation-style-language/schema/raw/master/csl-citation.json"}</w:instrText>
      </w:r>
      <w:r w:rsidRPr="006D6A52">
        <w:rPr>
          <w:rFonts w:asciiTheme="majorBidi" w:hAnsiTheme="majorBidi" w:cstheme="majorBidi"/>
          <w:sz w:val="20"/>
          <w:szCs w:val="20"/>
        </w:rPr>
        <w:fldChar w:fldCharType="separate"/>
      </w:r>
      <w:r w:rsidRPr="006D6A52">
        <w:rPr>
          <w:rFonts w:asciiTheme="majorBidi" w:hAnsiTheme="majorBidi" w:cstheme="majorBidi"/>
          <w:noProof/>
          <w:sz w:val="20"/>
          <w:szCs w:val="20"/>
        </w:rPr>
        <w:t>[</w:t>
      </w:r>
      <w:r w:rsidR="00B334F4">
        <w:rPr>
          <w:rFonts w:asciiTheme="majorBidi" w:hAnsiTheme="majorBidi" w:cstheme="majorBidi"/>
          <w:noProof/>
          <w:sz w:val="20"/>
          <w:szCs w:val="20"/>
        </w:rPr>
        <w:t>5</w:t>
      </w:r>
      <w:r w:rsidRPr="006D6A52">
        <w:rPr>
          <w:rFonts w:asciiTheme="majorBidi" w:hAnsiTheme="majorBidi" w:cstheme="majorBidi"/>
          <w:noProof/>
          <w:sz w:val="20"/>
          <w:szCs w:val="20"/>
        </w:rPr>
        <w:t>]</w:t>
      </w:r>
      <w:r w:rsidRPr="006D6A52">
        <w:rPr>
          <w:rFonts w:asciiTheme="majorBidi" w:hAnsiTheme="majorBidi" w:cstheme="majorBidi"/>
          <w:sz w:val="20"/>
          <w:szCs w:val="20"/>
        </w:rPr>
        <w:fldChar w:fldCharType="end"/>
      </w:r>
      <w:bookmarkEnd w:id="3"/>
      <w:r w:rsidRPr="006D6A52">
        <w:rPr>
          <w:rFonts w:asciiTheme="majorBidi" w:hAnsiTheme="majorBidi" w:cstheme="majorBidi"/>
          <w:color w:val="00B0F0"/>
          <w:sz w:val="20"/>
          <w:szCs w:val="20"/>
        </w:rPr>
        <w:t>.</w:t>
      </w:r>
    </w:p>
    <w:p w14:paraId="71D96E53" w14:textId="0B448ADC" w:rsidR="006D6A52" w:rsidRPr="006A1EA2" w:rsidRDefault="004145EE" w:rsidP="006A1EA2">
      <w:pPr>
        <w:spacing w:line="276" w:lineRule="auto"/>
        <w:jc w:val="both"/>
        <w:rPr>
          <w:rFonts w:asciiTheme="majorBidi" w:hAnsiTheme="majorBidi" w:cstheme="majorBidi"/>
          <w:b/>
          <w:bCs/>
          <w:color w:val="FF0000"/>
          <w:sz w:val="20"/>
          <w:szCs w:val="20"/>
        </w:rPr>
      </w:pPr>
      <w:r w:rsidRPr="006D6A52">
        <w:rPr>
          <w:rFonts w:asciiTheme="majorBidi" w:hAnsiTheme="majorBidi" w:cstheme="majorBidi"/>
          <w:noProof/>
          <w:sz w:val="20"/>
          <w:szCs w:val="20"/>
        </w:rPr>
        <w:lastRenderedPageBreak/>
        <w:drawing>
          <wp:anchor distT="0" distB="0" distL="114300" distR="114300" simplePos="0" relativeHeight="251655680" behindDoc="0" locked="0" layoutInCell="1" allowOverlap="1" wp14:anchorId="3D6A4ED4" wp14:editId="191B1D02">
            <wp:simplePos x="0" y="0"/>
            <wp:positionH relativeFrom="column">
              <wp:posOffset>0</wp:posOffset>
            </wp:positionH>
            <wp:positionV relativeFrom="paragraph">
              <wp:posOffset>-4445</wp:posOffset>
            </wp:positionV>
            <wp:extent cx="2400300" cy="2251710"/>
            <wp:effectExtent l="0" t="0" r="0" b="0"/>
            <wp:wrapSquare wrapText="bothSides"/>
            <wp:docPr id="884288869" name="Picture 2" descr="A blue and yellow pi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88869" name="Picture 2" descr="A blue and yellow pie chart&#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18822" t="12005" r="16127" b="3368"/>
                    <a:stretch/>
                  </pic:blipFill>
                  <pic:spPr bwMode="auto">
                    <a:xfrm>
                      <a:off x="0" y="0"/>
                      <a:ext cx="2400300" cy="2251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6A52">
        <w:rPr>
          <w:rFonts w:asciiTheme="majorBidi" w:hAnsiTheme="majorBidi" w:cstheme="majorBidi"/>
          <w:noProof/>
          <w:sz w:val="20"/>
          <w:szCs w:val="20"/>
        </w:rPr>
        <w:drawing>
          <wp:anchor distT="0" distB="0" distL="114300" distR="114300" simplePos="0" relativeHeight="251662848" behindDoc="0" locked="0" layoutInCell="1" allowOverlap="1" wp14:anchorId="7E7A1786" wp14:editId="15014B51">
            <wp:simplePos x="0" y="0"/>
            <wp:positionH relativeFrom="column">
              <wp:posOffset>2466975</wp:posOffset>
            </wp:positionH>
            <wp:positionV relativeFrom="paragraph">
              <wp:posOffset>0</wp:posOffset>
            </wp:positionV>
            <wp:extent cx="2335530" cy="2190750"/>
            <wp:effectExtent l="0" t="0" r="0" b="0"/>
            <wp:wrapSquare wrapText="bothSides"/>
            <wp:docPr id="9644808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22991" t="4090" r="7175" b="8524"/>
                    <a:stretch/>
                  </pic:blipFill>
                  <pic:spPr bwMode="auto">
                    <a:xfrm>
                      <a:off x="0" y="0"/>
                      <a:ext cx="2335530"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2A85AC" w14:textId="4044C875" w:rsidR="00673E5F" w:rsidRPr="00673E5F" w:rsidRDefault="00000000" w:rsidP="00673E5F">
      <w:pPr>
        <w:pStyle w:val="ListParagraph"/>
        <w:numPr>
          <w:ilvl w:val="0"/>
          <w:numId w:val="1"/>
        </w:numPr>
        <w:ind w:left="450" w:hanging="450"/>
        <w:rPr>
          <w:rFonts w:ascii="Times New Roman" w:hAnsi="Times New Roman" w:cs="Times New Roman"/>
          <w:b/>
          <w:bCs/>
        </w:rPr>
      </w:pPr>
      <w:r>
        <w:rPr>
          <w:noProof/>
        </w:rPr>
        <w:pict w14:anchorId="504161B9">
          <v:shapetype id="_x0000_t202" coordsize="21600,21600" o:spt="202" path="m,l,21600r21600,l21600,xe">
            <v:stroke joinstyle="miter"/>
            <v:path gradientshapeok="t" o:connecttype="rect"/>
          </v:shapetype>
          <v:shape id="_x0000_s2051" type="#_x0000_t202" style="position:absolute;left:0;text-align:left;margin-left:0;margin-top:14.4pt;width:378.2pt;height:20.35pt;z-index:251661312;mso-position-horizontal-relative:text;mso-position-vertical-relative:text" stroked="f">
            <v:textbox style="mso-next-textbox:#_x0000_s2051;mso-fit-shape-to-text:t" inset="0,0,0,0">
              <w:txbxContent>
                <w:p w14:paraId="774EC5DA" w14:textId="60D4BCD8" w:rsidR="006D6A52" w:rsidRPr="006D6A52" w:rsidRDefault="006D6A52" w:rsidP="006D6A52">
                  <w:pPr>
                    <w:pStyle w:val="Caption"/>
                    <w:jc w:val="center"/>
                    <w:rPr>
                      <w:rFonts w:asciiTheme="majorBidi" w:hAnsiTheme="majorBidi" w:cstheme="majorBidi"/>
                      <w:i w:val="0"/>
                      <w:iCs w:val="0"/>
                      <w:noProof/>
                      <w:color w:val="auto"/>
                      <w:sz w:val="20"/>
                      <w:szCs w:val="20"/>
                    </w:rPr>
                  </w:pPr>
                  <w:r w:rsidRPr="007E14C5">
                    <w:rPr>
                      <w:rFonts w:asciiTheme="majorBidi" w:hAnsiTheme="majorBidi" w:cstheme="majorBidi"/>
                      <w:b/>
                      <w:bCs/>
                      <w:i w:val="0"/>
                      <w:iCs w:val="0"/>
                      <w:color w:val="auto"/>
                    </w:rPr>
                    <w:t xml:space="preserve">Fig. </w:t>
                  </w:r>
                  <w:r w:rsidRPr="007E14C5">
                    <w:rPr>
                      <w:rFonts w:asciiTheme="majorBidi" w:hAnsiTheme="majorBidi" w:cstheme="majorBidi"/>
                      <w:b/>
                      <w:bCs/>
                      <w:i w:val="0"/>
                      <w:iCs w:val="0"/>
                      <w:color w:val="auto"/>
                    </w:rPr>
                    <w:fldChar w:fldCharType="begin"/>
                  </w:r>
                  <w:r w:rsidRPr="007E14C5">
                    <w:rPr>
                      <w:rFonts w:asciiTheme="majorBidi" w:hAnsiTheme="majorBidi" w:cstheme="majorBidi"/>
                      <w:b/>
                      <w:bCs/>
                      <w:i w:val="0"/>
                      <w:iCs w:val="0"/>
                      <w:color w:val="auto"/>
                    </w:rPr>
                    <w:instrText xml:space="preserve"> SEQ Figure \* ARABIC </w:instrText>
                  </w:r>
                  <w:r w:rsidRPr="007E14C5">
                    <w:rPr>
                      <w:rFonts w:asciiTheme="majorBidi" w:hAnsiTheme="majorBidi" w:cstheme="majorBidi"/>
                      <w:b/>
                      <w:bCs/>
                      <w:i w:val="0"/>
                      <w:iCs w:val="0"/>
                      <w:color w:val="auto"/>
                    </w:rPr>
                    <w:fldChar w:fldCharType="separate"/>
                  </w:r>
                  <w:r w:rsidR="00950DAB" w:rsidRPr="007E14C5">
                    <w:rPr>
                      <w:rFonts w:asciiTheme="majorBidi" w:hAnsiTheme="majorBidi" w:cstheme="majorBidi"/>
                      <w:b/>
                      <w:bCs/>
                      <w:i w:val="0"/>
                      <w:iCs w:val="0"/>
                      <w:noProof/>
                      <w:color w:val="auto"/>
                    </w:rPr>
                    <w:t>1</w:t>
                  </w:r>
                  <w:r w:rsidRPr="007E14C5">
                    <w:rPr>
                      <w:rFonts w:asciiTheme="majorBidi" w:hAnsiTheme="majorBidi" w:cstheme="majorBidi"/>
                      <w:b/>
                      <w:bCs/>
                      <w:i w:val="0"/>
                      <w:iCs w:val="0"/>
                      <w:color w:val="auto"/>
                    </w:rPr>
                    <w:fldChar w:fldCharType="end"/>
                  </w:r>
                  <w:r w:rsidRPr="006D6A52">
                    <w:rPr>
                      <w:rFonts w:asciiTheme="majorBidi" w:hAnsiTheme="majorBidi" w:cstheme="majorBidi"/>
                      <w:i w:val="0"/>
                      <w:iCs w:val="0"/>
                      <w:color w:val="auto"/>
                    </w:rPr>
                    <w:t xml:space="preserve"> Shapes in the datasets. (a) RC database (b) CFST database</w:t>
                  </w:r>
                </w:p>
              </w:txbxContent>
            </v:textbox>
            <w10:wrap type="square"/>
          </v:shape>
        </w:pict>
      </w:r>
      <w:r w:rsidR="00673E5F" w:rsidRPr="00673E5F">
        <w:rPr>
          <w:rFonts w:ascii="Times New Roman" w:hAnsi="Times New Roman" w:cs="Times New Roman"/>
          <w:b/>
          <w:bCs/>
        </w:rPr>
        <w:t>Development of Neural Network Models:</w:t>
      </w:r>
    </w:p>
    <w:p w14:paraId="1056D41B" w14:textId="77777777" w:rsidR="00673E5F" w:rsidRPr="00673E5F" w:rsidRDefault="00673E5F" w:rsidP="00673E5F">
      <w:pPr>
        <w:pStyle w:val="ListParagraph"/>
        <w:numPr>
          <w:ilvl w:val="1"/>
          <w:numId w:val="1"/>
        </w:numPr>
        <w:tabs>
          <w:tab w:val="left" w:pos="450"/>
        </w:tabs>
        <w:ind w:hanging="1080"/>
        <w:rPr>
          <w:rFonts w:ascii="Times New Roman" w:hAnsi="Times New Roman" w:cs="Times New Roman"/>
          <w:b/>
          <w:bCs/>
          <w:sz w:val="20"/>
          <w:szCs w:val="20"/>
        </w:rPr>
      </w:pPr>
      <w:r w:rsidRPr="00673E5F">
        <w:rPr>
          <w:rFonts w:ascii="Times New Roman" w:hAnsi="Times New Roman" w:cs="Times New Roman"/>
          <w:b/>
          <w:bCs/>
          <w:sz w:val="20"/>
          <w:szCs w:val="20"/>
        </w:rPr>
        <w:t>Preparation of Datasets:</w:t>
      </w:r>
    </w:p>
    <w:p w14:paraId="78A885E4" w14:textId="6E13C142" w:rsidR="006D6A52" w:rsidRPr="00673E5F" w:rsidRDefault="00673E5F" w:rsidP="00673E5F">
      <w:pPr>
        <w:jc w:val="both"/>
        <w:rPr>
          <w:rFonts w:ascii="Times New Roman" w:hAnsi="Times New Roman" w:cs="Times New Roman"/>
          <w:color w:val="000000"/>
          <w:sz w:val="20"/>
          <w:szCs w:val="20"/>
        </w:rPr>
      </w:pPr>
      <w:r w:rsidRPr="00673E5F">
        <w:rPr>
          <w:rFonts w:ascii="Times New Roman" w:hAnsi="Times New Roman" w:cs="Times New Roman"/>
          <w:color w:val="000000"/>
          <w:sz w:val="20"/>
          <w:szCs w:val="20"/>
        </w:rPr>
        <w:t>To develop the ANN models for predicting the fire resistance of both CFST and RC columns, an extensive investigation is performed through the literature to note down the findings of the experimental investigations done in the past to study the fire resistance of CFST and RC columns. Eight input parameters were considered in the RC columns; 10 input parameters are considered in the CFST columns. The input parameters considered for RC columns are cross-section area of columns (mm</w:t>
      </w:r>
      <w:r w:rsidRPr="00673E5F">
        <w:rPr>
          <w:rFonts w:ascii="Times New Roman" w:hAnsi="Times New Roman" w:cs="Times New Roman"/>
          <w:color w:val="000000"/>
          <w:sz w:val="20"/>
          <w:szCs w:val="20"/>
          <w:vertAlign w:val="superscript"/>
        </w:rPr>
        <w:t>2</w:t>
      </w:r>
      <w:r w:rsidRPr="00673E5F">
        <w:rPr>
          <w:rFonts w:ascii="Times New Roman" w:hAnsi="Times New Roman" w:cs="Times New Roman"/>
          <w:color w:val="000000"/>
          <w:sz w:val="20"/>
          <w:szCs w:val="20"/>
        </w:rPr>
        <w:t>), specimen height (mm), compressive Strength of concrete (</w:t>
      </w:r>
      <w:r w:rsidRPr="00673E5F">
        <w:rPr>
          <w:rFonts w:ascii="Times New Roman" w:eastAsia="Times New Roman" w:hAnsi="Times New Roman" w:cs="Times New Roman"/>
          <w:color w:val="000000"/>
          <w:kern w:val="0"/>
          <w:sz w:val="20"/>
          <w:szCs w:val="20"/>
          <w14:ligatures w14:val="none"/>
        </w:rPr>
        <w:t>MPa</w:t>
      </w:r>
      <w:r w:rsidRPr="00673E5F">
        <w:rPr>
          <w:rFonts w:ascii="Times New Roman" w:hAnsi="Times New Roman" w:cs="Times New Roman"/>
          <w:color w:val="000000"/>
          <w:sz w:val="20"/>
          <w:szCs w:val="20"/>
        </w:rPr>
        <w:t>), tensile Strength of reinforcement (</w:t>
      </w:r>
      <w:r w:rsidRPr="00673E5F">
        <w:rPr>
          <w:rFonts w:ascii="Times New Roman" w:eastAsia="Times New Roman" w:hAnsi="Times New Roman" w:cs="Times New Roman"/>
          <w:color w:val="000000"/>
          <w:kern w:val="0"/>
          <w:sz w:val="20"/>
          <w:szCs w:val="20"/>
          <w14:ligatures w14:val="none"/>
        </w:rPr>
        <w:t>MPa</w:t>
      </w:r>
      <w:r w:rsidRPr="00673E5F">
        <w:rPr>
          <w:rFonts w:ascii="Times New Roman" w:hAnsi="Times New Roman" w:cs="Times New Roman"/>
          <w:color w:val="000000"/>
          <w:sz w:val="20"/>
          <w:szCs w:val="20"/>
        </w:rPr>
        <w:t>), longitudinal reinforcement ratio (%), hating rate (°C/min), test load (kN), eccentricity of applied load (mm) and fire resistance (mins) was noted as the target parameters for developing the NN model. To differentiate between slow and fast heating rates, a heating rate parameter was introduced for both CFST and RC columns. The heating rate is the ratio of the temperature of the furnace after 30 minutes of fire per 30 minutes duration.</w:t>
      </w:r>
    </w:p>
    <w:p w14:paraId="3A8C0479" w14:textId="28946AB4" w:rsidR="00673E5F" w:rsidRPr="00673E5F" w:rsidRDefault="00673E5F" w:rsidP="00673E5F">
      <w:pPr>
        <w:jc w:val="both"/>
        <w:rPr>
          <w:rFonts w:ascii="Times New Roman" w:hAnsi="Times New Roman" w:cs="Times New Roman"/>
          <w:color w:val="000000"/>
          <w:sz w:val="20"/>
          <w:szCs w:val="20"/>
        </w:rPr>
      </w:pPr>
      <w:r w:rsidRPr="00673E5F">
        <w:rPr>
          <w:rFonts w:ascii="Times New Roman" w:hAnsi="Times New Roman" w:cs="Times New Roman"/>
          <w:color w:val="000000"/>
          <w:sz w:val="20"/>
          <w:szCs w:val="20"/>
        </w:rPr>
        <w:t>On the other hand the input parameters considered for CFST columns are cross-section area of columns (mm</w:t>
      </w:r>
      <w:r w:rsidRPr="00673E5F">
        <w:rPr>
          <w:rFonts w:ascii="Times New Roman" w:hAnsi="Times New Roman" w:cs="Times New Roman"/>
          <w:color w:val="000000"/>
          <w:sz w:val="20"/>
          <w:szCs w:val="20"/>
          <w:vertAlign w:val="superscript"/>
        </w:rPr>
        <w:t>2</w:t>
      </w:r>
      <w:r w:rsidRPr="00673E5F">
        <w:rPr>
          <w:rFonts w:ascii="Times New Roman" w:hAnsi="Times New Roman" w:cs="Times New Roman"/>
          <w:color w:val="000000"/>
          <w:sz w:val="20"/>
          <w:szCs w:val="20"/>
        </w:rPr>
        <w:t>), specimen height (mm), compressive Strength of concrete (MPa), steel plate thickness (mm), tensile Strength of Steel (MPa), tensile Strength of reinforcement (</w:t>
      </w:r>
      <w:r w:rsidRPr="00673E5F">
        <w:rPr>
          <w:rFonts w:ascii="Times New Roman" w:eastAsia="Times New Roman" w:hAnsi="Times New Roman" w:cs="Times New Roman"/>
          <w:color w:val="000000"/>
          <w:kern w:val="0"/>
          <w:sz w:val="20"/>
          <w:szCs w:val="20"/>
          <w14:ligatures w14:val="none"/>
        </w:rPr>
        <w:t>MPa</w:t>
      </w:r>
      <w:r w:rsidRPr="00673E5F">
        <w:rPr>
          <w:rFonts w:ascii="Times New Roman" w:hAnsi="Times New Roman" w:cs="Times New Roman"/>
          <w:color w:val="000000"/>
          <w:sz w:val="20"/>
          <w:szCs w:val="20"/>
        </w:rPr>
        <w:t>), longitudinal reinforcement ratio (%), hating rate (°C/min), test load (kN), eccentricity of applied load (mm) and fire resistance (mins) was noted as the target parameters for developing the NN model.</w:t>
      </w:r>
    </w:p>
    <w:p w14:paraId="5E492072" w14:textId="764AF847" w:rsidR="00673E5F" w:rsidRPr="00673E5F" w:rsidRDefault="00090DE1" w:rsidP="00673E5F">
      <w:pPr>
        <w:jc w:val="both"/>
        <w:rPr>
          <w:rFonts w:ascii="Times New Roman" w:hAnsi="Times New Roman" w:cs="Times New Roman"/>
          <w:color w:val="000000"/>
          <w:sz w:val="20"/>
          <w:szCs w:val="20"/>
        </w:rPr>
      </w:pPr>
      <w:r w:rsidRPr="00090DE1">
        <w:rPr>
          <w:rFonts w:ascii="Times New Roman" w:hAnsi="Times New Roman" w:cs="Times New Roman"/>
          <w:sz w:val="20"/>
          <w:szCs w:val="20"/>
        </w:rPr>
        <w:t>After thorough investigation, two datasets with a total of 270 samples for RC columns from 11 investigations Refs [</w:t>
      </w:r>
      <w:r w:rsidR="0017330B">
        <w:rPr>
          <w:rFonts w:ascii="Times New Roman" w:hAnsi="Times New Roman" w:cs="Times New Roman"/>
          <w:sz w:val="20"/>
          <w:szCs w:val="20"/>
        </w:rPr>
        <w:t>1</w:t>
      </w:r>
      <w:r w:rsidRPr="00090DE1">
        <w:rPr>
          <w:rFonts w:ascii="Times New Roman" w:hAnsi="Times New Roman" w:cs="Times New Roman"/>
          <w:sz w:val="20"/>
          <w:szCs w:val="20"/>
        </w:rPr>
        <w:t xml:space="preserve">, </w:t>
      </w:r>
      <w:r w:rsidR="00C40718">
        <w:rPr>
          <w:rFonts w:ascii="Times New Roman" w:hAnsi="Times New Roman" w:cs="Times New Roman"/>
          <w:sz w:val="20"/>
          <w:szCs w:val="20"/>
        </w:rPr>
        <w:t>6</w:t>
      </w:r>
      <w:r w:rsidRPr="00090DE1">
        <w:rPr>
          <w:rFonts w:ascii="Times New Roman" w:hAnsi="Times New Roman" w:cs="Times New Roman"/>
          <w:sz w:val="20"/>
          <w:szCs w:val="20"/>
        </w:rPr>
        <w:t>-</w:t>
      </w:r>
      <w:r w:rsidR="00B334F4">
        <w:rPr>
          <w:rFonts w:ascii="Times New Roman" w:hAnsi="Times New Roman" w:cs="Times New Roman"/>
          <w:sz w:val="20"/>
          <w:szCs w:val="20"/>
        </w:rPr>
        <w:t>1</w:t>
      </w:r>
      <w:r w:rsidR="00C40718">
        <w:rPr>
          <w:rFonts w:ascii="Times New Roman" w:hAnsi="Times New Roman" w:cs="Times New Roman"/>
          <w:sz w:val="20"/>
          <w:szCs w:val="20"/>
        </w:rPr>
        <w:t>5</w:t>
      </w:r>
      <w:r w:rsidRPr="00090DE1">
        <w:rPr>
          <w:rFonts w:ascii="Times New Roman" w:hAnsi="Times New Roman" w:cs="Times New Roman"/>
          <w:sz w:val="20"/>
          <w:szCs w:val="20"/>
        </w:rPr>
        <w:t>] and 223 samples for CFST columns from 21 investigations Refs [</w:t>
      </w:r>
      <w:r w:rsidR="00B334F4">
        <w:rPr>
          <w:rFonts w:ascii="Times New Roman" w:hAnsi="Times New Roman" w:cs="Times New Roman"/>
          <w:sz w:val="20"/>
          <w:szCs w:val="20"/>
        </w:rPr>
        <w:t>1</w:t>
      </w:r>
      <w:r w:rsidR="00C40718">
        <w:rPr>
          <w:rFonts w:ascii="Times New Roman" w:hAnsi="Times New Roman" w:cs="Times New Roman"/>
          <w:sz w:val="20"/>
          <w:szCs w:val="20"/>
        </w:rPr>
        <w:t>6</w:t>
      </w:r>
      <w:r w:rsidRPr="00090DE1">
        <w:rPr>
          <w:rFonts w:ascii="Times New Roman" w:hAnsi="Times New Roman" w:cs="Times New Roman"/>
          <w:sz w:val="20"/>
          <w:szCs w:val="20"/>
        </w:rPr>
        <w:t>-</w:t>
      </w:r>
      <w:r w:rsidR="00B334F4">
        <w:rPr>
          <w:rFonts w:ascii="Times New Roman" w:hAnsi="Times New Roman" w:cs="Times New Roman"/>
          <w:sz w:val="20"/>
          <w:szCs w:val="20"/>
        </w:rPr>
        <w:t>3</w:t>
      </w:r>
      <w:r w:rsidR="00C40718">
        <w:rPr>
          <w:rFonts w:ascii="Times New Roman" w:hAnsi="Times New Roman" w:cs="Times New Roman"/>
          <w:sz w:val="20"/>
          <w:szCs w:val="20"/>
        </w:rPr>
        <w:t>6</w:t>
      </w:r>
      <w:r w:rsidRPr="00090DE1">
        <w:rPr>
          <w:rFonts w:ascii="Times New Roman" w:hAnsi="Times New Roman" w:cs="Times New Roman"/>
          <w:sz w:val="20"/>
          <w:szCs w:val="20"/>
        </w:rPr>
        <w:t xml:space="preserve">] were produced. It is essential to mention that the study focused on the non-protected CFST column. </w:t>
      </w:r>
      <w:r w:rsidR="00673E5F" w:rsidRPr="00673E5F">
        <w:rPr>
          <w:rFonts w:ascii="Times New Roman" w:hAnsi="Times New Roman" w:cs="Times New Roman"/>
          <w:color w:val="000000"/>
          <w:sz w:val="20"/>
          <w:szCs w:val="20"/>
        </w:rPr>
        <w:t xml:space="preserve"> Additionally, double-skin columns or columns incorporating various composites, such as steel fibers, were excluded from the research.</w:t>
      </w:r>
    </w:p>
    <w:p w14:paraId="3EF4F0E5" w14:textId="60354634" w:rsidR="00673E5F" w:rsidRPr="00673E5F" w:rsidRDefault="00F73D87" w:rsidP="00F73D87">
      <w:pPr>
        <w:jc w:val="both"/>
        <w:rPr>
          <w:rFonts w:ascii="Times New Roman" w:hAnsi="Times New Roman" w:cs="Times New Roman"/>
          <w:color w:val="000000"/>
          <w:sz w:val="20"/>
          <w:szCs w:val="20"/>
        </w:rPr>
      </w:pPr>
      <w:r w:rsidRPr="00F73D87">
        <w:rPr>
          <w:rFonts w:ascii="Times New Roman" w:hAnsi="Times New Roman" w:cs="Times New Roman"/>
          <w:color w:val="000000"/>
          <w:sz w:val="20"/>
          <w:szCs w:val="20"/>
        </w:rPr>
        <w:t>Dividing data into training, validation, and testing sets is essential for effective machine learning. As noted in Ref [</w:t>
      </w:r>
      <w:r w:rsidR="00B334F4">
        <w:rPr>
          <w:rFonts w:ascii="Times New Roman" w:hAnsi="Times New Roman" w:cs="Times New Roman"/>
          <w:color w:val="000000"/>
          <w:sz w:val="20"/>
          <w:szCs w:val="20"/>
        </w:rPr>
        <w:t>3</w:t>
      </w:r>
      <w:r w:rsidRPr="00F73D87">
        <w:rPr>
          <w:rFonts w:ascii="Times New Roman" w:hAnsi="Times New Roman" w:cs="Times New Roman"/>
          <w:color w:val="000000"/>
          <w:sz w:val="20"/>
          <w:szCs w:val="20"/>
        </w:rPr>
        <w:t>6</w:t>
      </w:r>
      <w:r w:rsidR="00413788">
        <w:rPr>
          <w:rFonts w:ascii="Times New Roman" w:hAnsi="Times New Roman" w:cs="Times New Roman"/>
          <w:color w:val="000000"/>
          <w:sz w:val="20"/>
          <w:szCs w:val="20"/>
        </w:rPr>
        <w:t>, 38-42</w:t>
      </w:r>
      <w:r w:rsidRPr="00F73D87">
        <w:rPr>
          <w:rFonts w:ascii="Times New Roman" w:hAnsi="Times New Roman" w:cs="Times New Roman"/>
          <w:color w:val="000000"/>
          <w:sz w:val="20"/>
          <w:szCs w:val="20"/>
        </w:rPr>
        <w:t>], around 70–80% is used for training, 10–20% for validation, and the rest for testing, ensuring balanced model development and assessment.</w:t>
      </w:r>
      <w:r w:rsidR="00673E5F" w:rsidRPr="00673E5F">
        <w:rPr>
          <w:rFonts w:ascii="Times New Roman" w:hAnsi="Times New Roman" w:cs="Times New Roman"/>
          <w:color w:val="000000"/>
          <w:sz w:val="20"/>
          <w:szCs w:val="20"/>
        </w:rPr>
        <w:t xml:space="preserve"> In this investigation, the data is divided automatically by MATLAB [</w:t>
      </w:r>
      <w:r w:rsidR="00B334F4">
        <w:rPr>
          <w:rFonts w:ascii="Times New Roman" w:hAnsi="Times New Roman" w:cs="Times New Roman"/>
          <w:color w:val="000000"/>
          <w:sz w:val="20"/>
          <w:szCs w:val="20"/>
        </w:rPr>
        <w:t>3</w:t>
      </w:r>
      <w:r w:rsidR="00C40718">
        <w:rPr>
          <w:rFonts w:ascii="Times New Roman" w:hAnsi="Times New Roman" w:cs="Times New Roman"/>
          <w:color w:val="000000"/>
          <w:sz w:val="20"/>
          <w:szCs w:val="20"/>
        </w:rPr>
        <w:t>7</w:t>
      </w:r>
      <w:r w:rsidR="00673E5F" w:rsidRPr="00673E5F">
        <w:rPr>
          <w:rFonts w:ascii="Times New Roman" w:hAnsi="Times New Roman" w:cs="Times New Roman"/>
          <w:color w:val="000000"/>
          <w:sz w:val="20"/>
          <w:szCs w:val="20"/>
        </w:rPr>
        <w:t xml:space="preserve">] into three sets, 70% of </w:t>
      </w:r>
      <w:r w:rsidR="00673E5F" w:rsidRPr="00673E5F">
        <w:rPr>
          <w:rFonts w:ascii="Times New Roman" w:hAnsi="Times New Roman" w:cs="Times New Roman"/>
          <w:color w:val="000000"/>
          <w:sz w:val="20"/>
          <w:szCs w:val="20"/>
        </w:rPr>
        <w:lastRenderedPageBreak/>
        <w:t>the data was kept for training, and the rest is divided into two halves of 15% for validation and testing.</w:t>
      </w:r>
    </w:p>
    <w:p w14:paraId="0465AA9A" w14:textId="54F4DC5D" w:rsidR="00673E5F" w:rsidRPr="00673E5F" w:rsidRDefault="00673E5F" w:rsidP="00673E5F">
      <w:pPr>
        <w:jc w:val="both"/>
        <w:rPr>
          <w:rFonts w:ascii="Times New Roman" w:hAnsi="Times New Roman" w:cs="Times New Roman"/>
          <w:b/>
          <w:bCs/>
          <w:color w:val="000000"/>
          <w:sz w:val="20"/>
          <w:szCs w:val="20"/>
        </w:rPr>
      </w:pPr>
      <w:r w:rsidRPr="00673E5F">
        <w:rPr>
          <w:rFonts w:ascii="Times New Roman" w:hAnsi="Times New Roman" w:cs="Times New Roman"/>
          <w:b/>
          <w:bCs/>
          <w:color w:val="000000"/>
          <w:sz w:val="20"/>
          <w:szCs w:val="20"/>
        </w:rPr>
        <w:t>2.2  Normalization of Data:</w:t>
      </w:r>
    </w:p>
    <w:p w14:paraId="4B4E8AEB" w14:textId="1379E6CD" w:rsidR="00673E5F" w:rsidRDefault="00673E5F" w:rsidP="00673E5F">
      <w:pPr>
        <w:jc w:val="both"/>
        <w:rPr>
          <w:rFonts w:ascii="Times New Roman" w:hAnsi="Times New Roman" w:cs="Times New Roman"/>
          <w:color w:val="000000"/>
          <w:sz w:val="20"/>
          <w:szCs w:val="20"/>
        </w:rPr>
      </w:pPr>
      <w:r w:rsidRPr="00673E5F">
        <w:rPr>
          <w:rFonts w:ascii="Times New Roman" w:hAnsi="Times New Roman" w:cs="Times New Roman"/>
          <w:color w:val="000000"/>
          <w:sz w:val="20"/>
          <w:szCs w:val="20"/>
        </w:rPr>
        <w:t xml:space="preserve">Normalization refers to a preprocessing technique applied to the input data to enhance the convergence and behavior of the model during training </w:t>
      </w:r>
      <w:r w:rsidRPr="00673E5F">
        <w:rPr>
          <w:rFonts w:ascii="Times New Roman" w:hAnsi="Times New Roman" w:cs="Times New Roman"/>
          <w:color w:val="000000"/>
          <w:sz w:val="20"/>
          <w:szCs w:val="20"/>
        </w:rPr>
        <w:fldChar w:fldCharType="begin" w:fldLock="1"/>
      </w:r>
      <w:r w:rsidRPr="00673E5F">
        <w:rPr>
          <w:rFonts w:ascii="Times New Roman" w:hAnsi="Times New Roman" w:cs="Times New Roman"/>
          <w:color w:val="000000"/>
          <w:sz w:val="20"/>
          <w:szCs w:val="20"/>
        </w:rPr>
        <w:instrText>ADDIN CSL_CITATION {"citationItems":[{"id":"ITEM-1","itemData":{"ISBN":"9781510810587","abstract":"Training Deep Neural Networks is complicated by the fact that the distribution of each layer's inputs changes during training, as the parameters of the previous layers change. This slows down the training by requiring lower learning rates and careful parameter initialization, and makes it notoriously hard to train models with saturating nonlinearities. We refer to this phenomenon as internal covariate shift, and address the problem by normalizing layer inputs. Our method draws its strength from making normalization a part of the model architecture and performing the normalization for each training mini-batch. Batch Normalization allows us to use much higher learning rates and be less careful about initialization, and in some cases eliminates the need for Dropout. Applied to a state-of-the-art image classification model, Batch Normalization achieves the same accuracy with 14 times fewer training steps, and beats the original model by a significant margin. Using an ensemble of batch-normalized networks, we improve upon the best published result on ImageNet classification: reaching 4.82% top-5 test error, exceeding the accuracy of human raters.","author":[{"dropping-particle":"","family":"Ioffe","given":"Sergey","non-dropping-particle":"","parse-names":false,"suffix":""},{"dropping-particle":"","family":"Szegedy","given":"Christian","non-dropping-particle":"","parse-names":false,"suffix":""}],"container-title":"32nd International Conference on Machine Learning, ICML 2015","id":"ITEM-1","issued":{"date-parts":[["2015"]]},"page":"448-456","title":"Batch normalization: Accelerating deep network training by reducing internal covariate shift","type":"article-journal","volume":"1"},"uris":["http://www.mendeley.com/documents/?uuid=8a77dc4c-c4db-4483-863f-48973eec6681"]}],"mendeley":{"formattedCitation":"[69]","plainTextFormattedCitation":"[69]","previouslyFormattedCitation":"[69]"},"properties":{"noteIndex":0},"schema":"https://github.com/citation-style-language/schema/raw/master/csl-citation.json"}</w:instrText>
      </w:r>
      <w:r w:rsidRPr="00673E5F">
        <w:rPr>
          <w:rFonts w:ascii="Times New Roman" w:hAnsi="Times New Roman" w:cs="Times New Roman"/>
          <w:color w:val="000000"/>
          <w:sz w:val="20"/>
          <w:szCs w:val="20"/>
        </w:rPr>
        <w:fldChar w:fldCharType="separate"/>
      </w:r>
      <w:r w:rsidRPr="00673E5F">
        <w:rPr>
          <w:rFonts w:ascii="Times New Roman" w:hAnsi="Times New Roman" w:cs="Times New Roman"/>
          <w:color w:val="000000"/>
          <w:sz w:val="20"/>
          <w:szCs w:val="20"/>
        </w:rPr>
        <w:t>[</w:t>
      </w:r>
      <w:r w:rsidR="00B334F4">
        <w:rPr>
          <w:rFonts w:ascii="Times New Roman" w:hAnsi="Times New Roman" w:cs="Times New Roman"/>
          <w:color w:val="000000"/>
          <w:sz w:val="20"/>
          <w:szCs w:val="20"/>
        </w:rPr>
        <w:t>3</w:t>
      </w:r>
      <w:r w:rsidR="0017330B">
        <w:rPr>
          <w:rFonts w:ascii="Times New Roman" w:hAnsi="Times New Roman" w:cs="Times New Roman"/>
          <w:color w:val="000000"/>
          <w:sz w:val="20"/>
          <w:szCs w:val="20"/>
        </w:rPr>
        <w:t>7</w:t>
      </w:r>
      <w:r w:rsidRPr="00673E5F">
        <w:rPr>
          <w:rFonts w:ascii="Times New Roman" w:hAnsi="Times New Roman" w:cs="Times New Roman"/>
          <w:color w:val="000000"/>
          <w:sz w:val="20"/>
          <w:szCs w:val="20"/>
        </w:rPr>
        <w:t>]</w:t>
      </w:r>
      <w:r w:rsidRPr="00673E5F">
        <w:rPr>
          <w:rFonts w:ascii="Times New Roman" w:hAnsi="Times New Roman" w:cs="Times New Roman"/>
          <w:color w:val="000000"/>
          <w:sz w:val="20"/>
          <w:szCs w:val="20"/>
        </w:rPr>
        <w:fldChar w:fldCharType="end"/>
      </w:r>
      <w:r w:rsidRPr="00673E5F">
        <w:rPr>
          <w:rFonts w:ascii="Times New Roman" w:hAnsi="Times New Roman" w:cs="Times New Roman"/>
          <w:color w:val="000000"/>
          <w:sz w:val="20"/>
          <w:szCs w:val="20"/>
        </w:rPr>
        <w:t>. The efficiency of ANNs improves significantly when both input and target data values within the database are normalized. Following this normalization process, all outputs can be de-normalized for comparative analysis after training. The quality of the database directly impacts the performance of the ANN. To enhance the accuracy of the proposed NN model, all variables in the prepared datasets undergo normalization to achieve unitless parameters. Failure to conduct proper normalization and standardization of these variables results in a decrease in the processing and learning rate of the proposed NN model</w:t>
      </w:r>
      <w:r w:rsidR="00C40718">
        <w:rPr>
          <w:rFonts w:ascii="Times New Roman" w:hAnsi="Times New Roman" w:cs="Times New Roman"/>
          <w:color w:val="000000"/>
          <w:sz w:val="20"/>
          <w:szCs w:val="20"/>
        </w:rPr>
        <w:t xml:space="preserve"> [</w:t>
      </w:r>
      <w:r w:rsidR="00413788">
        <w:rPr>
          <w:rFonts w:ascii="Times New Roman" w:hAnsi="Times New Roman" w:cs="Times New Roman"/>
          <w:color w:val="000000"/>
          <w:sz w:val="20"/>
          <w:szCs w:val="20"/>
        </w:rPr>
        <w:t>43-46</w:t>
      </w:r>
      <w:r w:rsidR="00C40718">
        <w:rPr>
          <w:rFonts w:ascii="Times New Roman" w:hAnsi="Times New Roman" w:cs="Times New Roman"/>
          <w:color w:val="000000"/>
          <w:sz w:val="20"/>
          <w:szCs w:val="20"/>
        </w:rPr>
        <w:t>]</w:t>
      </w:r>
      <w:r w:rsidRPr="00673E5F">
        <w:rPr>
          <w:rFonts w:ascii="Times New Roman" w:hAnsi="Times New Roman" w:cs="Times New Roman"/>
          <w:color w:val="000000"/>
          <w:sz w:val="20"/>
          <w:szCs w:val="20"/>
        </w:rPr>
        <w:t xml:space="preserve">. In this </w:t>
      </w:r>
      <w:r w:rsidR="00413788">
        <w:rPr>
          <w:rFonts w:ascii="Times New Roman" w:hAnsi="Times New Roman" w:cs="Times New Roman"/>
          <w:color w:val="000000"/>
          <w:sz w:val="20"/>
          <w:szCs w:val="20"/>
        </w:rPr>
        <w:t>research</w:t>
      </w:r>
      <w:r w:rsidRPr="00673E5F">
        <w:rPr>
          <w:rFonts w:ascii="Times New Roman" w:hAnsi="Times New Roman" w:cs="Times New Roman"/>
          <w:color w:val="000000"/>
          <w:sz w:val="20"/>
          <w:szCs w:val="20"/>
        </w:rPr>
        <w:t xml:space="preserve">, manual normalization is employed instead of utilizing MATLAB's automated normalization functions. This decision stems from the need to grant users control over the entire ANN operation process rather than relying solely on the code. All the input parameters and target values are normalized between 0.1 and 0.9 by </w:t>
      </w:r>
      <w:hyperlink w:anchor="Eq5" w:history="1">
        <w:r w:rsidRPr="00673E5F">
          <w:rPr>
            <w:color w:val="000000"/>
            <w:sz w:val="20"/>
            <w:szCs w:val="20"/>
          </w:rPr>
          <w:t xml:space="preserve">Eq. </w:t>
        </w:r>
        <w:r>
          <w:rPr>
            <w:color w:val="000000"/>
            <w:sz w:val="20"/>
            <w:szCs w:val="20"/>
          </w:rPr>
          <w:t>1</w:t>
        </w:r>
      </w:hyperlink>
      <w:r w:rsidRPr="00673E5F">
        <w:rPr>
          <w:rFonts w:ascii="Times New Roman" w:hAnsi="Times New Roman" w:cs="Times New Roman"/>
          <w:color w:val="000000"/>
          <w:sz w:val="20"/>
          <w:szCs w:val="20"/>
        </w:rPr>
        <w:t xml:space="preserve">. </w:t>
      </w:r>
    </w:p>
    <w:p w14:paraId="782D04E3" w14:textId="477977FC" w:rsidR="00673E5F" w:rsidRPr="00673E5F" w:rsidRDefault="00673E5F" w:rsidP="00673E5F">
      <w:pPr>
        <w:jc w:val="right"/>
        <w:rPr>
          <w:rFonts w:ascii="Times New Roman" w:hAnsi="Times New Roman" w:cs="Times New Roman"/>
          <w:color w:val="000000"/>
          <w:sz w:val="20"/>
          <w:szCs w:val="20"/>
        </w:rPr>
      </w:pPr>
      <m:oMath>
        <m:r>
          <m:rPr>
            <m:sty m:val="p"/>
          </m:rPr>
          <w:rPr>
            <w:rFonts w:ascii="Cambria Math" w:hAnsi="Cambria Math" w:cs="Times New Roman"/>
            <w:color w:val="000000"/>
            <w:sz w:val="20"/>
            <w:szCs w:val="20"/>
          </w:rPr>
          <m:t>X=</m:t>
        </m:r>
        <m:d>
          <m:dPr>
            <m:ctrlPr>
              <w:rPr>
                <w:rFonts w:ascii="Cambria Math" w:hAnsi="Cambria Math" w:cs="Times New Roman"/>
                <w:color w:val="000000"/>
                <w:sz w:val="20"/>
                <w:szCs w:val="20"/>
              </w:rPr>
            </m:ctrlPr>
          </m:dPr>
          <m:e>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0.8</m:t>
                </m:r>
              </m:num>
              <m:den>
                <m:r>
                  <m:rPr>
                    <m:sty m:val="p"/>
                  </m:rPr>
                  <w:rPr>
                    <w:rFonts w:ascii="Cambria Math" w:hAnsi="Cambria Math" w:cs="Times New Roman"/>
                    <w:color w:val="000000"/>
                    <w:sz w:val="20"/>
                    <w:szCs w:val="20"/>
                  </w:rPr>
                  <m:t xml:space="preserve">∆ </m:t>
                </m:r>
              </m:den>
            </m:f>
          </m:e>
        </m:d>
        <m:r>
          <m:rPr>
            <m:sty m:val="p"/>
          </m:rPr>
          <w:rPr>
            <w:rFonts w:ascii="Cambria Math" w:hAnsi="Cambria Math" w:cs="Times New Roman"/>
            <w:color w:val="000000"/>
            <w:sz w:val="20"/>
            <w:szCs w:val="20"/>
          </w:rPr>
          <m:t>×</m:t>
        </m:r>
        <m:r>
          <w:rPr>
            <w:rFonts w:ascii="Cambria Math" w:hAnsi="Cambria Math" w:cs="Times New Roman"/>
            <w:color w:val="000000"/>
            <w:sz w:val="20"/>
            <w:szCs w:val="20"/>
          </w:rPr>
          <m:t>x</m:t>
        </m:r>
        <m:r>
          <m:rPr>
            <m:sty m:val="p"/>
          </m:rPr>
          <w:rPr>
            <w:rFonts w:ascii="Cambria Math" w:hAnsi="Cambria Math" w:cs="Times New Roman"/>
            <w:color w:val="000000"/>
            <w:sz w:val="20"/>
            <w:szCs w:val="20"/>
          </w:rPr>
          <m:t>+(0.9-</m:t>
        </m:r>
        <m:d>
          <m:dPr>
            <m:ctrlPr>
              <w:rPr>
                <w:rFonts w:ascii="Cambria Math" w:hAnsi="Cambria Math" w:cs="Times New Roman"/>
                <w:color w:val="000000"/>
                <w:sz w:val="20"/>
                <w:szCs w:val="20"/>
              </w:rPr>
            </m:ctrlPr>
          </m:dPr>
          <m:e>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0.9</m:t>
                </m:r>
              </m:num>
              <m:den>
                <m:r>
                  <m:rPr>
                    <m:sty m:val="p"/>
                  </m:rPr>
                  <w:rPr>
                    <w:rFonts w:ascii="Cambria Math" w:hAnsi="Cambria Math" w:cs="Times New Roman"/>
                    <w:color w:val="000000"/>
                    <w:sz w:val="20"/>
                    <w:szCs w:val="20"/>
                  </w:rPr>
                  <m:t xml:space="preserve"> ∆</m:t>
                </m:r>
              </m:den>
            </m:f>
          </m:e>
        </m:d>
        <m:r>
          <m:rPr>
            <m:sty m:val="p"/>
          </m:rPr>
          <w:rPr>
            <w:rFonts w:ascii="Cambria Math" w:hAnsi="Cambria Math" w:cs="Times New Roman"/>
            <w:color w:val="000000"/>
            <w:sz w:val="20"/>
            <w:szCs w:val="20"/>
          </w:rPr>
          <m:t>×)</m:t>
        </m:r>
        <m:sSub>
          <m:sSubPr>
            <m:ctrlPr>
              <w:rPr>
                <w:rFonts w:ascii="Cambria Math" w:hAnsi="Cambria Math" w:cs="Times New Roman"/>
                <w:color w:val="000000"/>
                <w:sz w:val="20"/>
                <w:szCs w:val="20"/>
              </w:rPr>
            </m:ctrlPr>
          </m:sSubPr>
          <m:e>
            <m:r>
              <w:rPr>
                <w:rFonts w:ascii="Cambria Math" w:hAnsi="Cambria Math" w:cs="Times New Roman"/>
                <w:color w:val="000000"/>
                <w:sz w:val="20"/>
                <w:szCs w:val="20"/>
              </w:rPr>
              <m:t>x</m:t>
            </m:r>
          </m:e>
          <m:sub>
            <m:func>
              <m:funcPr>
                <m:ctrlPr>
                  <w:rPr>
                    <w:rFonts w:ascii="Cambria Math" w:hAnsi="Cambria Math" w:cs="Times New Roman"/>
                    <w:color w:val="000000"/>
                    <w:sz w:val="20"/>
                    <w:szCs w:val="20"/>
                  </w:rPr>
                </m:ctrlPr>
              </m:funcPr>
              <m:fName>
                <m:r>
                  <m:rPr>
                    <m:sty m:val="p"/>
                  </m:rPr>
                  <w:rPr>
                    <w:rFonts w:ascii="Cambria Math" w:hAnsi="Cambria Math" w:cs="Times New Roman"/>
                    <w:color w:val="000000"/>
                    <w:sz w:val="20"/>
                    <w:szCs w:val="20"/>
                  </w:rPr>
                  <m:t>max</m:t>
                </m:r>
              </m:fName>
              <m:e>
                <m:r>
                  <m:rPr>
                    <m:sty m:val="p"/>
                  </m:rPr>
                  <w:rPr>
                    <w:rFonts w:ascii="Cambria Math" w:hAnsi="Cambria Math" w:cs="Times New Roman"/>
                    <w:color w:val="000000"/>
                    <w:sz w:val="20"/>
                    <w:szCs w:val="20"/>
                  </w:rPr>
                  <m:t xml:space="preserve"> </m:t>
                </m:r>
              </m:e>
            </m:func>
          </m:sub>
        </m:sSub>
        <m:r>
          <m:rPr>
            <m:sty m:val="p"/>
          </m:rPr>
          <w:rPr>
            <w:rFonts w:ascii="Cambria Math" w:hAnsi="Cambria Math" w:cs="Times New Roman"/>
            <w:color w:val="000000"/>
            <w:sz w:val="20"/>
            <w:szCs w:val="20"/>
          </w:rPr>
          <m:t>)</m:t>
        </m:r>
      </m:oMath>
      <w:r>
        <w:rPr>
          <w:rFonts w:ascii="Times New Roman" w:eastAsiaTheme="minorEastAsia" w:hAnsi="Times New Roman" w:cs="Times New Roman"/>
          <w:color w:val="000000"/>
          <w:sz w:val="20"/>
          <w:szCs w:val="20"/>
        </w:rPr>
        <w:t xml:space="preserve">                               .</w:t>
      </w:r>
      <w:r w:rsidR="00D154DC">
        <w:rPr>
          <w:rFonts w:ascii="Times New Roman" w:eastAsiaTheme="minorEastAsia" w:hAnsi="Times New Roman" w:cs="Times New Roman"/>
          <w:color w:val="000000"/>
          <w:sz w:val="20"/>
          <w:szCs w:val="20"/>
        </w:rPr>
        <w:t>.</w:t>
      </w:r>
      <w:r>
        <w:rPr>
          <w:rFonts w:ascii="Times New Roman" w:eastAsiaTheme="minorEastAsia" w:hAnsi="Times New Roman" w:cs="Times New Roman"/>
          <w:color w:val="000000"/>
          <w:sz w:val="20"/>
          <w:szCs w:val="20"/>
        </w:rPr>
        <w:t>. (1)</w:t>
      </w:r>
    </w:p>
    <w:p w14:paraId="603FAA16" w14:textId="27BF4A9A" w:rsidR="00673E5F" w:rsidRDefault="00673E5F" w:rsidP="006A1EA2">
      <w:pPr>
        <w:jc w:val="both"/>
        <w:rPr>
          <w:rFonts w:ascii="Times New Roman" w:hAnsi="Times New Roman" w:cs="Times New Roman"/>
          <w:color w:val="000000"/>
          <w:sz w:val="20"/>
          <w:szCs w:val="20"/>
        </w:rPr>
      </w:pPr>
      <w:r w:rsidRPr="00673E5F">
        <w:rPr>
          <w:rFonts w:ascii="Times New Roman" w:hAnsi="Times New Roman" w:cs="Times New Roman"/>
          <w:color w:val="000000"/>
          <w:sz w:val="20"/>
          <w:szCs w:val="20"/>
        </w:rPr>
        <w:t xml:space="preserve">Whereas X shows the normalized parameter and ‘x” is the original value of the parameters. </w:t>
      </w:r>
      <m:oMath>
        <m:r>
          <m:rPr>
            <m:sty m:val="p"/>
          </m:rPr>
          <w:rPr>
            <w:rFonts w:ascii="Cambria Math" w:hAnsi="Cambria Math" w:cs="Times New Roman"/>
            <w:color w:val="000000"/>
            <w:sz w:val="20"/>
            <w:szCs w:val="20"/>
          </w:rPr>
          <m:t xml:space="preserve">∆ </m:t>
        </m:r>
      </m:oMath>
      <w:r w:rsidRPr="00673E5F">
        <w:rPr>
          <w:rFonts w:ascii="Times New Roman" w:hAnsi="Times New Roman" w:cs="Times New Roman"/>
          <w:color w:val="000000"/>
          <w:sz w:val="20"/>
          <w:szCs w:val="20"/>
        </w:rPr>
        <w:t xml:space="preserve">shows the deviation among the lowest value and the highest value of the parameter so </w:t>
      </w:r>
      <m:oMath>
        <m:r>
          <m:rPr>
            <m:sty m:val="p"/>
          </m:rPr>
          <w:rPr>
            <w:rFonts w:ascii="Cambria Math" w:hAnsi="Cambria Math" w:cs="Times New Roman"/>
            <w:color w:val="000000"/>
            <w:sz w:val="20"/>
            <w:szCs w:val="20"/>
          </w:rPr>
          <m:t xml:space="preserve">∆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x</m:t>
            </m:r>
          </m:e>
          <m:sub>
            <m:r>
              <m:rPr>
                <m:sty m:val="p"/>
              </m:rPr>
              <w:rPr>
                <w:rFonts w:ascii="Cambria Math" w:hAnsi="Cambria Math" w:cs="Times New Roman"/>
                <w:color w:val="000000"/>
                <w:sz w:val="20"/>
                <w:szCs w:val="20"/>
              </w:rPr>
              <m:t>max</m:t>
            </m:r>
          </m:sub>
        </m:sSub>
        <m:r>
          <m:rPr>
            <m:sty m:val="p"/>
          </m:rPr>
          <w:rPr>
            <w:rFonts w:ascii="Cambria Math" w:hAnsi="Cambria Math" w:cs="Times New Roman"/>
            <w:color w:val="000000"/>
            <w:sz w:val="20"/>
            <w:szCs w:val="20"/>
          </w:rPr>
          <m:t>-</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x</m:t>
            </m:r>
          </m:e>
          <m:sub>
            <m:r>
              <m:rPr>
                <m:sty m:val="p"/>
              </m:rPr>
              <w:rPr>
                <w:rFonts w:ascii="Cambria Math" w:hAnsi="Cambria Math" w:cs="Times New Roman"/>
                <w:color w:val="000000"/>
                <w:sz w:val="20"/>
                <w:szCs w:val="20"/>
              </w:rPr>
              <m:t>min</m:t>
            </m:r>
          </m:sub>
        </m:sSub>
      </m:oMath>
      <w:r w:rsidRPr="00673E5F">
        <w:rPr>
          <w:rFonts w:ascii="Times New Roman" w:hAnsi="Times New Roman" w:cs="Times New Roman"/>
          <w:color w:val="000000"/>
          <w:sz w:val="20"/>
          <w:szCs w:val="20"/>
        </w:rPr>
        <w:t xml:space="preserve">,  </w:t>
      </w:r>
    </w:p>
    <w:p w14:paraId="08981E94" w14:textId="46546C6F" w:rsidR="00090DE1" w:rsidRPr="00090DE1" w:rsidRDefault="00090DE1" w:rsidP="00090DE1">
      <w:pPr>
        <w:pStyle w:val="ListParagraph"/>
        <w:numPr>
          <w:ilvl w:val="1"/>
          <w:numId w:val="31"/>
        </w:numPr>
        <w:rPr>
          <w:rFonts w:ascii="Times New Roman" w:hAnsi="Times New Roman" w:cs="Times New Roman"/>
          <w:b/>
          <w:bCs/>
          <w:sz w:val="20"/>
          <w:szCs w:val="20"/>
        </w:rPr>
      </w:pPr>
      <w:r w:rsidRPr="00090DE1">
        <w:rPr>
          <w:rFonts w:ascii="Times New Roman" w:hAnsi="Times New Roman" w:cs="Times New Roman"/>
          <w:b/>
          <w:bCs/>
          <w:sz w:val="20"/>
          <w:szCs w:val="20"/>
        </w:rPr>
        <w:t>Structure of proposed models:</w:t>
      </w:r>
    </w:p>
    <w:p w14:paraId="4ED9BCFA" w14:textId="30B3EACE" w:rsidR="00090DE1" w:rsidRPr="00090DE1" w:rsidRDefault="00090DE1" w:rsidP="00090DE1">
      <w:pPr>
        <w:jc w:val="both"/>
        <w:rPr>
          <w:rFonts w:ascii="Times New Roman" w:hAnsi="Times New Roman" w:cs="Times New Roman"/>
          <w:color w:val="000000"/>
          <w:sz w:val="20"/>
          <w:szCs w:val="20"/>
        </w:rPr>
      </w:pPr>
      <w:r w:rsidRPr="00090DE1">
        <w:rPr>
          <w:rFonts w:ascii="Times New Roman" w:hAnsi="Times New Roman" w:cs="Times New Roman"/>
          <w:color w:val="000000"/>
          <w:sz w:val="20"/>
          <w:szCs w:val="20"/>
        </w:rPr>
        <w:t>The ANN models in the current investigation for RC and CFST columns are developed in MATLAB Toolbox. As there are no specific regulations for selecting a specific type or structure in NN modeling. Although certain guidelines are suggested in the literature, following them and through a hit and trial of different model structures, one can reach the most optimum model, giving the closest predictions. This study has done the same, and numerous models were prepared for RC and CFST columns.</w:t>
      </w:r>
    </w:p>
    <w:p w14:paraId="704F8CB8" w14:textId="36D6714B" w:rsidR="005016EC" w:rsidRDefault="005016EC" w:rsidP="005016EC">
      <w:pPr>
        <w:jc w:val="both"/>
        <w:rPr>
          <w:rFonts w:ascii="Times New Roman" w:hAnsi="Times New Roman" w:cs="Times New Roman"/>
          <w:color w:val="000000"/>
          <w:sz w:val="20"/>
          <w:szCs w:val="20"/>
        </w:rPr>
      </w:pPr>
      <w:r w:rsidRPr="005016EC">
        <w:rPr>
          <w:rFonts w:ascii="Times New Roman" w:hAnsi="Times New Roman" w:cs="Times New Roman"/>
          <w:color w:val="000000"/>
          <w:sz w:val="20"/>
          <w:szCs w:val="20"/>
        </w:rPr>
        <w:t>The structure of a neural network greatly affects its performance. Key factors include the choice of activation functions, the number of hidden layers and neurons, and the selected learning and training algorithms.</w:t>
      </w:r>
    </w:p>
    <w:tbl>
      <w:tblPr>
        <w:tblStyle w:val="TableGrid"/>
        <w:tblpPr w:leftFromText="180" w:rightFromText="180" w:vertAnchor="text" w:horzAnchor="margin" w:tblpX="216" w:tblpY="533"/>
        <w:tblW w:w="7495" w:type="dxa"/>
        <w:tblLook w:val="04A0" w:firstRow="1" w:lastRow="0" w:firstColumn="1" w:lastColumn="0" w:noHBand="0" w:noVBand="1"/>
      </w:tblPr>
      <w:tblGrid>
        <w:gridCol w:w="983"/>
        <w:gridCol w:w="746"/>
        <w:gridCol w:w="578"/>
        <w:gridCol w:w="810"/>
        <w:gridCol w:w="1350"/>
        <w:gridCol w:w="1128"/>
        <w:gridCol w:w="950"/>
        <w:gridCol w:w="950"/>
      </w:tblGrid>
      <w:tr w:rsidR="007C246C" w:rsidRPr="00090DE1" w14:paraId="69CEE3D9" w14:textId="77777777" w:rsidTr="007C246C">
        <w:trPr>
          <w:trHeight w:val="717"/>
        </w:trPr>
        <w:tc>
          <w:tcPr>
            <w:tcW w:w="983" w:type="dxa"/>
            <w:noWrap/>
            <w:hideMark/>
          </w:tcPr>
          <w:p w14:paraId="75A583C7" w14:textId="77777777" w:rsidR="007C246C" w:rsidRPr="00090DE1" w:rsidRDefault="007C246C" w:rsidP="007C246C">
            <w:pPr>
              <w:spacing w:line="360" w:lineRule="auto"/>
              <w:jc w:val="center"/>
              <w:rPr>
                <w:rFonts w:ascii="Times New Roman" w:eastAsia="Times New Roman" w:hAnsi="Times New Roman" w:cs="Times New Roman"/>
                <w:b/>
                <w:bCs/>
                <w:color w:val="000000"/>
                <w:kern w:val="0"/>
                <w:sz w:val="20"/>
                <w:szCs w:val="20"/>
                <w14:ligatures w14:val="none"/>
              </w:rPr>
            </w:pPr>
            <w:r>
              <w:rPr>
                <w:rFonts w:ascii="Times New Roman" w:hAnsi="Times New Roman" w:cs="Times New Roman"/>
                <w:b/>
                <w:bCs/>
                <w:color w:val="000000"/>
                <w:sz w:val="20"/>
                <w:szCs w:val="20"/>
              </w:rPr>
              <w:t>RC1</w:t>
            </w:r>
            <w:r w:rsidRPr="00090DE1">
              <w:rPr>
                <w:rFonts w:ascii="Times New Roman" w:hAnsi="Times New Roman" w:cs="Times New Roman"/>
                <w:b/>
                <w:bCs/>
                <w:color w:val="000000"/>
                <w:sz w:val="20"/>
                <w:szCs w:val="20"/>
              </w:rPr>
              <w:t>-10-10</w:t>
            </w:r>
          </w:p>
        </w:tc>
        <w:tc>
          <w:tcPr>
            <w:tcW w:w="746" w:type="dxa"/>
            <w:noWrap/>
            <w:hideMark/>
          </w:tcPr>
          <w:p w14:paraId="69BD6C44" w14:textId="77777777" w:rsidR="007C246C" w:rsidRPr="00090DE1" w:rsidRDefault="007C246C" w:rsidP="007C246C">
            <w:pPr>
              <w:spacing w:line="360" w:lineRule="auto"/>
              <w:jc w:val="center"/>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8</w:t>
            </w:r>
          </w:p>
        </w:tc>
        <w:tc>
          <w:tcPr>
            <w:tcW w:w="578" w:type="dxa"/>
            <w:noWrap/>
            <w:hideMark/>
          </w:tcPr>
          <w:p w14:paraId="22EF5A07" w14:textId="77777777" w:rsidR="007C246C" w:rsidRPr="00090DE1" w:rsidRDefault="007C246C" w:rsidP="007C246C">
            <w:pPr>
              <w:spacing w:line="360" w:lineRule="auto"/>
              <w:jc w:val="center"/>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2</w:t>
            </w:r>
          </w:p>
        </w:tc>
        <w:tc>
          <w:tcPr>
            <w:tcW w:w="810" w:type="dxa"/>
            <w:noWrap/>
            <w:hideMark/>
          </w:tcPr>
          <w:p w14:paraId="535D728B" w14:textId="77777777" w:rsidR="007C246C" w:rsidRPr="00090DE1" w:rsidRDefault="007C246C" w:rsidP="007C246C">
            <w:pPr>
              <w:spacing w:line="360" w:lineRule="auto"/>
              <w:jc w:val="center"/>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10 &amp; 10</w:t>
            </w:r>
          </w:p>
        </w:tc>
        <w:tc>
          <w:tcPr>
            <w:tcW w:w="1350" w:type="dxa"/>
            <w:noWrap/>
            <w:hideMark/>
          </w:tcPr>
          <w:p w14:paraId="43001A95" w14:textId="77777777" w:rsidR="007C246C" w:rsidRPr="00090DE1" w:rsidRDefault="007C246C" w:rsidP="007C246C">
            <w:pPr>
              <w:spacing w:line="360" w:lineRule="auto"/>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LEARNGDM</w:t>
            </w:r>
          </w:p>
        </w:tc>
        <w:tc>
          <w:tcPr>
            <w:tcW w:w="1128" w:type="dxa"/>
            <w:noWrap/>
            <w:hideMark/>
          </w:tcPr>
          <w:p w14:paraId="7608A908" w14:textId="77777777" w:rsidR="007C246C" w:rsidRPr="00090DE1" w:rsidRDefault="007C246C" w:rsidP="007C246C">
            <w:pPr>
              <w:spacing w:line="360" w:lineRule="auto"/>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TRAINLM</w:t>
            </w:r>
          </w:p>
        </w:tc>
        <w:tc>
          <w:tcPr>
            <w:tcW w:w="950" w:type="dxa"/>
            <w:noWrap/>
            <w:hideMark/>
          </w:tcPr>
          <w:p w14:paraId="45498F1E" w14:textId="77777777" w:rsidR="007C246C" w:rsidRPr="00090DE1" w:rsidRDefault="007C246C" w:rsidP="007C246C">
            <w:pPr>
              <w:spacing w:line="360" w:lineRule="auto"/>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LOGSIG</w:t>
            </w:r>
          </w:p>
        </w:tc>
        <w:tc>
          <w:tcPr>
            <w:tcW w:w="950" w:type="dxa"/>
            <w:noWrap/>
            <w:hideMark/>
          </w:tcPr>
          <w:p w14:paraId="32044B70" w14:textId="77777777" w:rsidR="007C246C" w:rsidRPr="00090DE1" w:rsidRDefault="007C246C" w:rsidP="007C246C">
            <w:pPr>
              <w:spacing w:line="360" w:lineRule="auto"/>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TANSIG</w:t>
            </w:r>
          </w:p>
        </w:tc>
      </w:tr>
      <w:tr w:rsidR="007C246C" w:rsidRPr="00090DE1" w14:paraId="6AB55E54" w14:textId="77777777" w:rsidTr="007C246C">
        <w:trPr>
          <w:trHeight w:val="535"/>
        </w:trPr>
        <w:tc>
          <w:tcPr>
            <w:tcW w:w="983" w:type="dxa"/>
            <w:noWrap/>
          </w:tcPr>
          <w:p w14:paraId="4107E5B5" w14:textId="77777777" w:rsidR="007C246C" w:rsidRPr="00090DE1" w:rsidRDefault="007C246C" w:rsidP="007C246C">
            <w:pPr>
              <w:spacing w:line="360" w:lineRule="auto"/>
              <w:jc w:val="center"/>
              <w:rPr>
                <w:rFonts w:ascii="Times New Roman" w:hAnsi="Times New Roman" w:cs="Times New Roman"/>
                <w:b/>
                <w:bCs/>
                <w:color w:val="000000"/>
                <w:sz w:val="20"/>
                <w:szCs w:val="20"/>
              </w:rPr>
            </w:pPr>
            <w:r w:rsidRPr="00090DE1">
              <w:rPr>
                <w:rFonts w:ascii="Times New Roman" w:eastAsia="Times New Roman" w:hAnsi="Times New Roman" w:cs="Times New Roman"/>
                <w:b/>
                <w:bCs/>
                <w:color w:val="000000"/>
                <w:kern w:val="0"/>
                <w:sz w:val="20"/>
                <w:szCs w:val="20"/>
                <w14:ligatures w14:val="none"/>
              </w:rPr>
              <w:t>CFST5-10-10</w:t>
            </w:r>
          </w:p>
        </w:tc>
        <w:tc>
          <w:tcPr>
            <w:tcW w:w="746" w:type="dxa"/>
            <w:noWrap/>
          </w:tcPr>
          <w:p w14:paraId="67041D7A" w14:textId="77777777" w:rsidR="007C246C" w:rsidRPr="00090DE1" w:rsidRDefault="007C246C" w:rsidP="007C246C">
            <w:pPr>
              <w:spacing w:line="360" w:lineRule="auto"/>
              <w:jc w:val="center"/>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10</w:t>
            </w:r>
          </w:p>
        </w:tc>
        <w:tc>
          <w:tcPr>
            <w:tcW w:w="578" w:type="dxa"/>
            <w:noWrap/>
          </w:tcPr>
          <w:p w14:paraId="23EBD186" w14:textId="77777777" w:rsidR="007C246C" w:rsidRPr="00090DE1" w:rsidRDefault="007C246C" w:rsidP="007C246C">
            <w:pPr>
              <w:spacing w:line="360" w:lineRule="auto"/>
              <w:jc w:val="center"/>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2</w:t>
            </w:r>
          </w:p>
        </w:tc>
        <w:tc>
          <w:tcPr>
            <w:tcW w:w="810" w:type="dxa"/>
            <w:noWrap/>
          </w:tcPr>
          <w:p w14:paraId="28D1D35A" w14:textId="77777777" w:rsidR="007C246C" w:rsidRPr="00090DE1" w:rsidRDefault="007C246C" w:rsidP="007C246C">
            <w:pPr>
              <w:spacing w:line="360" w:lineRule="auto"/>
              <w:jc w:val="center"/>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10 &amp; 10</w:t>
            </w:r>
          </w:p>
        </w:tc>
        <w:tc>
          <w:tcPr>
            <w:tcW w:w="1350" w:type="dxa"/>
            <w:noWrap/>
          </w:tcPr>
          <w:p w14:paraId="14A5FD16" w14:textId="77777777" w:rsidR="007C246C" w:rsidRPr="00090DE1" w:rsidRDefault="007C246C" w:rsidP="007C246C">
            <w:pPr>
              <w:spacing w:line="360" w:lineRule="auto"/>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LEARNGDM</w:t>
            </w:r>
          </w:p>
        </w:tc>
        <w:tc>
          <w:tcPr>
            <w:tcW w:w="1128" w:type="dxa"/>
            <w:noWrap/>
          </w:tcPr>
          <w:p w14:paraId="3EEB0338" w14:textId="77777777" w:rsidR="007C246C" w:rsidRPr="00090DE1" w:rsidRDefault="007C246C" w:rsidP="007C246C">
            <w:pPr>
              <w:spacing w:line="360" w:lineRule="auto"/>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TRAINLM</w:t>
            </w:r>
          </w:p>
        </w:tc>
        <w:tc>
          <w:tcPr>
            <w:tcW w:w="950" w:type="dxa"/>
            <w:noWrap/>
          </w:tcPr>
          <w:p w14:paraId="58E74718" w14:textId="77777777" w:rsidR="007C246C" w:rsidRPr="00090DE1" w:rsidRDefault="007C246C" w:rsidP="007C246C">
            <w:pPr>
              <w:spacing w:line="360" w:lineRule="auto"/>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LOGSIG</w:t>
            </w:r>
          </w:p>
        </w:tc>
        <w:tc>
          <w:tcPr>
            <w:tcW w:w="950" w:type="dxa"/>
            <w:noWrap/>
          </w:tcPr>
          <w:p w14:paraId="3B9F560F" w14:textId="77777777" w:rsidR="007C246C" w:rsidRPr="00090DE1" w:rsidRDefault="007C246C" w:rsidP="007C246C">
            <w:pPr>
              <w:spacing w:line="360" w:lineRule="auto"/>
              <w:rPr>
                <w:rFonts w:ascii="Times New Roman" w:eastAsia="Times New Roman" w:hAnsi="Times New Roman" w:cs="Times New Roman"/>
                <w:color w:val="000000"/>
                <w:kern w:val="0"/>
                <w:sz w:val="20"/>
                <w:szCs w:val="20"/>
                <w14:ligatures w14:val="none"/>
              </w:rPr>
            </w:pPr>
            <w:r w:rsidRPr="00090DE1">
              <w:rPr>
                <w:rFonts w:ascii="Times New Roman" w:eastAsia="Times New Roman" w:hAnsi="Times New Roman" w:cs="Times New Roman"/>
                <w:color w:val="000000"/>
                <w:kern w:val="0"/>
                <w:sz w:val="20"/>
                <w:szCs w:val="20"/>
                <w14:ligatures w14:val="none"/>
              </w:rPr>
              <w:t>TANSIG</w:t>
            </w:r>
          </w:p>
        </w:tc>
      </w:tr>
    </w:tbl>
    <w:p w14:paraId="3DEEECE7" w14:textId="16B66C56" w:rsidR="00090DE1" w:rsidRPr="00090DE1" w:rsidRDefault="00090DE1" w:rsidP="007C246C">
      <w:pPr>
        <w:pStyle w:val="Caption"/>
        <w:keepNext/>
        <w:spacing w:after="0"/>
        <w:jc w:val="center"/>
        <w:rPr>
          <w:rFonts w:asciiTheme="majorBidi" w:hAnsiTheme="majorBidi" w:cstheme="majorBidi"/>
          <w:i w:val="0"/>
          <w:iCs w:val="0"/>
          <w:color w:val="auto"/>
          <w:sz w:val="20"/>
          <w:szCs w:val="20"/>
        </w:rPr>
      </w:pPr>
      <w:r w:rsidRPr="007E14C5">
        <w:rPr>
          <w:rFonts w:asciiTheme="majorBidi" w:hAnsiTheme="majorBidi" w:cstheme="majorBidi"/>
          <w:b/>
          <w:bCs/>
          <w:i w:val="0"/>
          <w:iCs w:val="0"/>
          <w:color w:val="auto"/>
          <w:sz w:val="20"/>
          <w:szCs w:val="20"/>
        </w:rPr>
        <w:t xml:space="preserve">Table </w:t>
      </w:r>
      <w:r w:rsidRPr="007E14C5">
        <w:rPr>
          <w:rFonts w:asciiTheme="majorBidi" w:hAnsiTheme="majorBidi" w:cstheme="majorBidi"/>
          <w:b/>
          <w:bCs/>
          <w:i w:val="0"/>
          <w:iCs w:val="0"/>
          <w:color w:val="auto"/>
          <w:sz w:val="20"/>
          <w:szCs w:val="20"/>
        </w:rPr>
        <w:fldChar w:fldCharType="begin"/>
      </w:r>
      <w:r w:rsidRPr="007E14C5">
        <w:rPr>
          <w:rFonts w:asciiTheme="majorBidi" w:hAnsiTheme="majorBidi" w:cstheme="majorBidi"/>
          <w:b/>
          <w:bCs/>
          <w:i w:val="0"/>
          <w:iCs w:val="0"/>
          <w:color w:val="auto"/>
          <w:sz w:val="20"/>
          <w:szCs w:val="20"/>
        </w:rPr>
        <w:instrText xml:space="preserve"> SEQ Table \* ARABIC </w:instrText>
      </w:r>
      <w:r w:rsidRPr="007E14C5">
        <w:rPr>
          <w:rFonts w:asciiTheme="majorBidi" w:hAnsiTheme="majorBidi" w:cstheme="majorBidi"/>
          <w:b/>
          <w:bCs/>
          <w:i w:val="0"/>
          <w:iCs w:val="0"/>
          <w:color w:val="auto"/>
          <w:sz w:val="20"/>
          <w:szCs w:val="20"/>
        </w:rPr>
        <w:fldChar w:fldCharType="separate"/>
      </w:r>
      <w:r w:rsidR="00950DAB" w:rsidRPr="007E14C5">
        <w:rPr>
          <w:rFonts w:asciiTheme="majorBidi" w:hAnsiTheme="majorBidi" w:cstheme="majorBidi"/>
          <w:b/>
          <w:bCs/>
          <w:i w:val="0"/>
          <w:iCs w:val="0"/>
          <w:noProof/>
          <w:color w:val="auto"/>
          <w:sz w:val="20"/>
          <w:szCs w:val="20"/>
        </w:rPr>
        <w:t>1</w:t>
      </w:r>
      <w:r w:rsidRPr="007E14C5">
        <w:rPr>
          <w:rFonts w:asciiTheme="majorBidi" w:hAnsiTheme="majorBidi" w:cstheme="majorBidi"/>
          <w:b/>
          <w:bCs/>
          <w:i w:val="0"/>
          <w:iCs w:val="0"/>
          <w:color w:val="auto"/>
          <w:sz w:val="20"/>
          <w:szCs w:val="20"/>
        </w:rPr>
        <w:fldChar w:fldCharType="end"/>
      </w:r>
      <w:r w:rsidRPr="00090DE1">
        <w:rPr>
          <w:rFonts w:asciiTheme="majorBidi" w:hAnsiTheme="majorBidi" w:cstheme="majorBidi"/>
          <w:i w:val="0"/>
          <w:iCs w:val="0"/>
          <w:color w:val="auto"/>
          <w:sz w:val="20"/>
          <w:szCs w:val="20"/>
        </w:rPr>
        <w:t xml:space="preserve"> Architecture of prepared models for CFST columns</w:t>
      </w:r>
    </w:p>
    <w:p w14:paraId="342149FD" w14:textId="77777777" w:rsidR="00090DE1" w:rsidRDefault="00090DE1" w:rsidP="00090DE1">
      <w:pPr>
        <w:jc w:val="both"/>
        <w:rPr>
          <w:rFonts w:ascii="Times New Roman" w:hAnsi="Times New Roman" w:cs="Times New Roman"/>
          <w:color w:val="000000"/>
          <w:sz w:val="20"/>
          <w:szCs w:val="20"/>
        </w:rPr>
      </w:pPr>
    </w:p>
    <w:p w14:paraId="5F223D5A" w14:textId="72089C54" w:rsidR="00090DE1" w:rsidRPr="00090DE1" w:rsidRDefault="00090DE1" w:rsidP="00090DE1">
      <w:pPr>
        <w:pStyle w:val="ListParagraph"/>
        <w:numPr>
          <w:ilvl w:val="0"/>
          <w:numId w:val="1"/>
        </w:numPr>
        <w:tabs>
          <w:tab w:val="left" w:pos="630"/>
        </w:tabs>
        <w:ind w:left="270" w:hanging="270"/>
        <w:rPr>
          <w:rFonts w:ascii="Times New Roman" w:hAnsi="Times New Roman" w:cs="Times New Roman"/>
          <w:b/>
          <w:bCs/>
        </w:rPr>
      </w:pPr>
      <w:r w:rsidRPr="00090DE1">
        <w:rPr>
          <w:rFonts w:ascii="Times New Roman" w:hAnsi="Times New Roman" w:cs="Times New Roman"/>
          <w:b/>
          <w:bCs/>
        </w:rPr>
        <w:t>Assessment of prepared NN models:</w:t>
      </w:r>
    </w:p>
    <w:p w14:paraId="3F989C02" w14:textId="595D0BD1" w:rsidR="00090DE1" w:rsidRPr="006A1EA2" w:rsidRDefault="00090DE1" w:rsidP="006A1EA2">
      <w:pPr>
        <w:spacing w:line="276" w:lineRule="auto"/>
        <w:jc w:val="both"/>
        <w:rPr>
          <w:rFonts w:asciiTheme="majorBidi" w:eastAsia="Times New Roman" w:hAnsiTheme="majorBidi" w:cstheme="majorBidi"/>
          <w:color w:val="000000"/>
          <w:kern w:val="0"/>
          <w:sz w:val="20"/>
          <w:szCs w:val="20"/>
          <w14:ligatures w14:val="none"/>
        </w:rPr>
      </w:pPr>
      <w:r w:rsidRPr="006A1EA2">
        <w:rPr>
          <w:rFonts w:asciiTheme="majorBidi" w:eastAsia="Times New Roman" w:hAnsiTheme="majorBidi" w:cstheme="majorBidi"/>
          <w:color w:val="000000"/>
          <w:kern w:val="0"/>
          <w:sz w:val="20"/>
          <w:szCs w:val="20"/>
          <w14:ligatures w14:val="none"/>
        </w:rPr>
        <w:t>To choose the most optimum and accurate models for predicting the fire resistance of RC and CFST columns, all the established models were assessed using various statistical parameters like correlation factor (R), Root mean squared error (RMSE</w:t>
      </w:r>
      <w:proofErr w:type="gramStart"/>
      <w:r w:rsidRPr="006A1EA2">
        <w:rPr>
          <w:rFonts w:asciiTheme="majorBidi" w:eastAsia="Times New Roman" w:hAnsiTheme="majorBidi" w:cstheme="majorBidi"/>
          <w:color w:val="000000"/>
          <w:kern w:val="0"/>
          <w:sz w:val="20"/>
          <w:szCs w:val="20"/>
          <w14:ligatures w14:val="none"/>
        </w:rPr>
        <w:t>), and</w:t>
      </w:r>
      <w:proofErr w:type="gramEnd"/>
      <w:r w:rsidRPr="006A1EA2">
        <w:rPr>
          <w:rFonts w:asciiTheme="majorBidi" w:eastAsia="Times New Roman" w:hAnsiTheme="majorBidi" w:cstheme="majorBidi"/>
          <w:color w:val="000000"/>
          <w:kern w:val="0"/>
          <w:sz w:val="20"/>
          <w:szCs w:val="20"/>
          <w14:ligatures w14:val="none"/>
        </w:rPr>
        <w:t xml:space="preserve"> mean squared error (MSE). </w:t>
      </w:r>
      <w:r w:rsidRPr="006A1EA2">
        <w:rPr>
          <w:rFonts w:asciiTheme="majorBidi" w:eastAsia="Times New Roman" w:hAnsiTheme="majorBidi" w:cstheme="majorBidi"/>
          <w:color w:val="000000"/>
          <w:kern w:val="0"/>
          <w:sz w:val="20"/>
          <w:szCs w:val="20"/>
          <w14:ligatures w14:val="none"/>
        </w:rPr>
        <w:lastRenderedPageBreak/>
        <w:t xml:space="preserve">The highest value of the correlation factor and lowest values for MSE and RMSE present the most optimum model. Correlation </w:t>
      </w:r>
      <w:proofErr w:type="gramStart"/>
      <w:r w:rsidRPr="006A1EA2">
        <w:rPr>
          <w:rFonts w:asciiTheme="majorBidi" w:eastAsia="Times New Roman" w:hAnsiTheme="majorBidi" w:cstheme="majorBidi"/>
          <w:color w:val="000000"/>
          <w:kern w:val="0"/>
          <w:sz w:val="20"/>
          <w:szCs w:val="20"/>
          <w14:ligatures w14:val="none"/>
        </w:rPr>
        <w:t>factor</w:t>
      </w:r>
      <w:proofErr w:type="gramEnd"/>
      <w:r w:rsidRPr="006A1EA2">
        <w:rPr>
          <w:rFonts w:asciiTheme="majorBidi" w:eastAsia="Times New Roman" w:hAnsiTheme="majorBidi" w:cstheme="majorBidi"/>
          <w:color w:val="000000"/>
          <w:kern w:val="0"/>
          <w:sz w:val="20"/>
          <w:szCs w:val="20"/>
          <w14:ligatures w14:val="none"/>
        </w:rPr>
        <w:t xml:space="preserve"> (R), RMSE, and MSE are Quantifiable by </w:t>
      </w:r>
      <w:hyperlink w:anchor="Eq6" w:history="1">
        <w:r w:rsidRPr="006A1EA2">
          <w:rPr>
            <w:rStyle w:val="Hyperlink"/>
            <w:rFonts w:asciiTheme="majorBidi" w:eastAsia="Times New Roman" w:hAnsiTheme="majorBidi" w:cstheme="majorBidi"/>
            <w:kern w:val="0"/>
            <w:sz w:val="20"/>
            <w:szCs w:val="20"/>
            <w14:ligatures w14:val="none"/>
          </w:rPr>
          <w:t xml:space="preserve">Eq. </w:t>
        </w:r>
        <w:r w:rsidR="006A1EA2">
          <w:rPr>
            <w:rStyle w:val="Hyperlink"/>
            <w:rFonts w:asciiTheme="majorBidi" w:eastAsia="Times New Roman" w:hAnsiTheme="majorBidi" w:cstheme="majorBidi"/>
            <w:kern w:val="0"/>
            <w:sz w:val="20"/>
            <w:szCs w:val="20"/>
            <w14:ligatures w14:val="none"/>
          </w:rPr>
          <w:t>2</w:t>
        </w:r>
      </w:hyperlink>
      <w:r w:rsidRPr="006A1EA2">
        <w:rPr>
          <w:rFonts w:asciiTheme="majorBidi" w:eastAsia="Times New Roman" w:hAnsiTheme="majorBidi" w:cstheme="majorBidi"/>
          <w:color w:val="000000"/>
          <w:kern w:val="0"/>
          <w:sz w:val="20"/>
          <w:szCs w:val="20"/>
          <w14:ligatures w14:val="none"/>
        </w:rPr>
        <w:t xml:space="preserve">, </w:t>
      </w:r>
      <w:hyperlink w:anchor="Eq7" w:history="1">
        <w:r w:rsidRPr="006A1EA2">
          <w:rPr>
            <w:rStyle w:val="Hyperlink"/>
            <w:rFonts w:asciiTheme="majorBidi" w:eastAsia="Times New Roman" w:hAnsiTheme="majorBidi" w:cstheme="majorBidi"/>
            <w:kern w:val="0"/>
            <w:sz w:val="20"/>
            <w:szCs w:val="20"/>
            <w14:ligatures w14:val="none"/>
          </w:rPr>
          <w:t xml:space="preserve">Eq. </w:t>
        </w:r>
        <w:r w:rsidR="006A1EA2">
          <w:rPr>
            <w:rStyle w:val="Hyperlink"/>
            <w:rFonts w:asciiTheme="majorBidi" w:eastAsia="Times New Roman" w:hAnsiTheme="majorBidi" w:cstheme="majorBidi"/>
            <w:kern w:val="0"/>
            <w:sz w:val="20"/>
            <w:szCs w:val="20"/>
            <w14:ligatures w14:val="none"/>
          </w:rPr>
          <w:t>3</w:t>
        </w:r>
      </w:hyperlink>
      <w:r w:rsidRPr="006A1EA2">
        <w:rPr>
          <w:rFonts w:asciiTheme="majorBidi" w:eastAsia="Times New Roman" w:hAnsiTheme="majorBidi" w:cstheme="majorBidi"/>
          <w:color w:val="000000"/>
          <w:kern w:val="0"/>
          <w:sz w:val="20"/>
          <w:szCs w:val="20"/>
          <w14:ligatures w14:val="none"/>
        </w:rPr>
        <w:t xml:space="preserve">, and </w:t>
      </w:r>
      <w:hyperlink w:anchor="Eq8" w:history="1">
        <w:r w:rsidRPr="006A1EA2">
          <w:rPr>
            <w:rStyle w:val="Hyperlink"/>
            <w:rFonts w:asciiTheme="majorBidi" w:eastAsia="Times New Roman" w:hAnsiTheme="majorBidi" w:cstheme="majorBidi"/>
            <w:kern w:val="0"/>
            <w:sz w:val="20"/>
            <w:szCs w:val="20"/>
            <w14:ligatures w14:val="none"/>
          </w:rPr>
          <w:t xml:space="preserve">Eq. </w:t>
        </w:r>
        <w:r w:rsidR="006A1EA2">
          <w:rPr>
            <w:rStyle w:val="Hyperlink"/>
            <w:rFonts w:asciiTheme="majorBidi" w:eastAsia="Times New Roman" w:hAnsiTheme="majorBidi" w:cstheme="majorBidi"/>
            <w:kern w:val="0"/>
            <w:sz w:val="20"/>
            <w:szCs w:val="20"/>
            <w14:ligatures w14:val="none"/>
          </w:rPr>
          <w:t>4</w:t>
        </w:r>
        <w:r w:rsidRPr="006A1EA2">
          <w:rPr>
            <w:rStyle w:val="Hyperlink"/>
            <w:rFonts w:asciiTheme="majorBidi" w:eastAsia="Times New Roman" w:hAnsiTheme="majorBidi" w:cstheme="majorBidi"/>
            <w:kern w:val="0"/>
            <w:sz w:val="20"/>
            <w:szCs w:val="20"/>
            <w14:ligatures w14:val="none"/>
          </w:rPr>
          <w:t>,</w:t>
        </w:r>
      </w:hyperlink>
      <w:r w:rsidRPr="006A1EA2">
        <w:rPr>
          <w:rFonts w:asciiTheme="majorBidi" w:eastAsia="Times New Roman" w:hAnsiTheme="majorBidi" w:cstheme="majorBidi"/>
          <w:color w:val="000000"/>
          <w:kern w:val="0"/>
          <w:sz w:val="20"/>
          <w:szCs w:val="20"/>
          <w14:ligatures w14:val="none"/>
        </w:rPr>
        <w:t xml:space="preserve"> respectively.</w:t>
      </w:r>
    </w:p>
    <w:tbl>
      <w:tblPr>
        <w:tblStyle w:val="TableGrid"/>
        <w:tblW w:w="55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900"/>
      </w:tblGrid>
      <w:tr w:rsidR="00090DE1" w:rsidRPr="006A1EA2" w14:paraId="26FCCE54" w14:textId="77777777" w:rsidTr="00090DE1">
        <w:trPr>
          <w:trHeight w:val="1088"/>
          <w:jc w:val="center"/>
        </w:trPr>
        <w:tc>
          <w:tcPr>
            <w:tcW w:w="4675" w:type="dxa"/>
            <w:vAlign w:val="center"/>
          </w:tcPr>
          <w:p w14:paraId="5CA5CB4C" w14:textId="77777777" w:rsidR="00090DE1" w:rsidRPr="006A1EA2" w:rsidRDefault="00090DE1" w:rsidP="006A1EA2">
            <w:pPr>
              <w:spacing w:line="276" w:lineRule="auto"/>
              <w:jc w:val="center"/>
              <w:rPr>
                <w:rFonts w:asciiTheme="majorBidi" w:hAnsiTheme="majorBidi" w:cstheme="majorBidi"/>
                <w:color w:val="000000"/>
                <w:sz w:val="20"/>
                <w:szCs w:val="20"/>
              </w:rPr>
            </w:pPr>
            <m:oMathPara>
              <m:oMath>
                <m:r>
                  <w:rPr>
                    <w:rFonts w:ascii="Cambria Math" w:eastAsia="Times New Roman" w:hAnsi="Cambria Math" w:cstheme="majorBidi"/>
                    <w:color w:val="000000"/>
                    <w:kern w:val="0"/>
                    <w:sz w:val="20"/>
                    <w:szCs w:val="20"/>
                    <w14:ligatures w14:val="none"/>
                  </w:rPr>
                  <m:t xml:space="preserve">R </m:t>
                </m:r>
                <m:r>
                  <m:rPr>
                    <m:sty m:val="bi"/>
                  </m:rPr>
                  <w:rPr>
                    <w:rFonts w:ascii="Cambria Math" w:eastAsia="Times New Roman" w:hAnsi="Cambria Math" w:cstheme="majorBidi"/>
                    <w:color w:val="000000"/>
                    <w:kern w:val="0"/>
                    <w:sz w:val="20"/>
                    <w:szCs w:val="20"/>
                    <w14:ligatures w14:val="none"/>
                  </w:rPr>
                  <m:t xml:space="preserve">= </m:t>
                </m:r>
                <m:f>
                  <m:fPr>
                    <m:ctrlPr>
                      <w:rPr>
                        <w:rFonts w:ascii="Cambria Math" w:eastAsia="Times New Roman" w:hAnsi="Cambria Math" w:cstheme="majorBidi"/>
                        <w:i/>
                        <w:color w:val="000000"/>
                        <w:kern w:val="0"/>
                        <w:sz w:val="20"/>
                        <w:szCs w:val="20"/>
                        <w14:ligatures w14:val="none"/>
                      </w:rPr>
                    </m:ctrlPr>
                  </m:fPr>
                  <m:num>
                    <m:r>
                      <w:rPr>
                        <w:rFonts w:ascii="Cambria Math" w:eastAsia="Times New Roman" w:hAnsi="Cambria Math" w:cstheme="majorBidi"/>
                        <w:color w:val="000000"/>
                        <w:kern w:val="0"/>
                        <w:sz w:val="20"/>
                        <w:szCs w:val="20"/>
                        <w14:ligatures w14:val="none"/>
                      </w:rPr>
                      <m:t>1</m:t>
                    </m:r>
                  </m:num>
                  <m:den>
                    <m:d>
                      <m:dPr>
                        <m:ctrlPr>
                          <w:rPr>
                            <w:rFonts w:ascii="Cambria Math" w:eastAsia="Times New Roman" w:hAnsi="Cambria Math" w:cstheme="majorBidi"/>
                            <w:i/>
                            <w:color w:val="000000"/>
                            <w:kern w:val="0"/>
                            <w:sz w:val="20"/>
                            <w:szCs w:val="20"/>
                            <w14:ligatures w14:val="none"/>
                          </w:rPr>
                        </m:ctrlPr>
                      </m:dPr>
                      <m:e>
                        <m:r>
                          <w:rPr>
                            <w:rFonts w:ascii="Cambria Math" w:eastAsia="Times New Roman" w:hAnsi="Cambria Math" w:cstheme="majorBidi"/>
                            <w:color w:val="000000"/>
                            <w:kern w:val="0"/>
                            <w:sz w:val="20"/>
                            <w:szCs w:val="20"/>
                            <w14:ligatures w14:val="none"/>
                          </w:rPr>
                          <m:t>N-1</m:t>
                        </m:r>
                      </m:e>
                    </m:d>
                    <m:nary>
                      <m:naryPr>
                        <m:chr m:val="∑"/>
                        <m:limLoc m:val="undOvr"/>
                        <m:ctrlPr>
                          <w:rPr>
                            <w:rFonts w:ascii="Cambria Math" w:eastAsia="Times New Roman" w:hAnsi="Cambria Math" w:cstheme="majorBidi"/>
                            <w:i/>
                            <w:color w:val="000000"/>
                            <w:kern w:val="0"/>
                            <w:sz w:val="20"/>
                            <w:szCs w:val="20"/>
                            <w14:ligatures w14:val="none"/>
                          </w:rPr>
                        </m:ctrlPr>
                      </m:naryPr>
                      <m:sub>
                        <m:r>
                          <w:rPr>
                            <w:rFonts w:ascii="Cambria Math" w:eastAsia="Times New Roman" w:hAnsi="Cambria Math" w:cstheme="majorBidi"/>
                            <w:color w:val="000000"/>
                            <w:kern w:val="0"/>
                            <w:sz w:val="20"/>
                            <w:szCs w:val="20"/>
                            <w14:ligatures w14:val="none"/>
                          </w:rPr>
                          <m:t>i=1</m:t>
                        </m:r>
                      </m:sub>
                      <m:sup>
                        <m:r>
                          <w:rPr>
                            <w:rFonts w:ascii="Cambria Math" w:eastAsia="Times New Roman" w:hAnsi="Cambria Math" w:cstheme="majorBidi"/>
                            <w:color w:val="000000"/>
                            <w:kern w:val="0"/>
                            <w:sz w:val="20"/>
                            <w:szCs w:val="20"/>
                            <w14:ligatures w14:val="none"/>
                          </w:rPr>
                          <m:t>n</m:t>
                        </m:r>
                      </m:sup>
                      <m:e>
                        <m:r>
                          <w:rPr>
                            <w:rFonts w:ascii="Cambria Math" w:eastAsia="Times New Roman" w:hAnsi="Cambria Math" w:cstheme="majorBidi"/>
                            <w:color w:val="000000"/>
                            <w:kern w:val="0"/>
                            <w:sz w:val="20"/>
                            <w:szCs w:val="20"/>
                            <w14:ligatures w14:val="none"/>
                          </w:rPr>
                          <m:t>[</m:t>
                        </m:r>
                        <m:f>
                          <m:fPr>
                            <m:ctrlPr>
                              <w:rPr>
                                <w:rFonts w:ascii="Cambria Math" w:eastAsia="Times New Roman" w:hAnsi="Cambria Math" w:cstheme="majorBidi"/>
                                <w:i/>
                                <w:color w:val="000000"/>
                                <w:kern w:val="0"/>
                                <w:sz w:val="20"/>
                                <w:szCs w:val="20"/>
                                <w14:ligatures w14:val="none"/>
                              </w:rPr>
                            </m:ctrlPr>
                          </m:fPr>
                          <m:num>
                            <m:d>
                              <m:dPr>
                                <m:ctrlPr>
                                  <w:rPr>
                                    <w:rFonts w:ascii="Cambria Math" w:eastAsia="Times New Roman" w:hAnsi="Cambria Math" w:cstheme="majorBidi"/>
                                    <w:i/>
                                    <w:color w:val="000000"/>
                                    <w:kern w:val="0"/>
                                    <w:sz w:val="20"/>
                                    <w:szCs w:val="20"/>
                                    <w14:ligatures w14:val="none"/>
                                  </w:rPr>
                                </m:ctrlPr>
                              </m:dPr>
                              <m:e>
                                <m:sSub>
                                  <m:sSubPr>
                                    <m:ctrlPr>
                                      <w:rPr>
                                        <w:rFonts w:ascii="Cambria Math" w:eastAsia="Times New Roman" w:hAnsi="Cambria Math" w:cstheme="majorBidi"/>
                                        <w:i/>
                                        <w:color w:val="000000"/>
                                        <w:kern w:val="0"/>
                                        <w:sz w:val="20"/>
                                        <w:szCs w:val="20"/>
                                        <w14:ligatures w14:val="none"/>
                                      </w:rPr>
                                    </m:ctrlPr>
                                  </m:sSubPr>
                                  <m:e>
                                    <m:r>
                                      <w:rPr>
                                        <w:rFonts w:ascii="Cambria Math" w:eastAsia="Times New Roman" w:hAnsi="Cambria Math" w:cstheme="majorBidi"/>
                                        <w:color w:val="000000"/>
                                        <w:kern w:val="0"/>
                                        <w:sz w:val="20"/>
                                        <w:szCs w:val="20"/>
                                        <w14:ligatures w14:val="none"/>
                                      </w:rPr>
                                      <m:t>Y</m:t>
                                    </m:r>
                                  </m:e>
                                  <m:sub>
                                    <m:r>
                                      <w:rPr>
                                        <w:rFonts w:ascii="Cambria Math" w:eastAsia="Times New Roman" w:hAnsi="Cambria Math" w:cstheme="majorBidi"/>
                                        <w:color w:val="000000"/>
                                        <w:kern w:val="0"/>
                                        <w:sz w:val="20"/>
                                        <w:szCs w:val="20"/>
                                        <w14:ligatures w14:val="none"/>
                                      </w:rPr>
                                      <m:t>i</m:t>
                                    </m:r>
                                  </m:sub>
                                </m:sSub>
                                <m:r>
                                  <w:rPr>
                                    <w:rFonts w:ascii="Cambria Math" w:eastAsia="Times New Roman" w:hAnsi="Cambria Math" w:cstheme="majorBidi"/>
                                    <w:color w:val="000000"/>
                                    <w:kern w:val="0"/>
                                    <w:sz w:val="20"/>
                                    <w:szCs w:val="20"/>
                                    <w14:ligatures w14:val="none"/>
                                  </w:rPr>
                                  <m:t>-</m:t>
                                </m:r>
                                <m:sSub>
                                  <m:sSubPr>
                                    <m:ctrlPr>
                                      <w:rPr>
                                        <w:rFonts w:ascii="Cambria Math" w:eastAsia="Times New Roman" w:hAnsi="Cambria Math" w:cstheme="majorBidi"/>
                                        <w:i/>
                                        <w:color w:val="000000"/>
                                        <w:kern w:val="0"/>
                                        <w:sz w:val="20"/>
                                        <w:szCs w:val="20"/>
                                        <w14:ligatures w14:val="none"/>
                                      </w:rPr>
                                    </m:ctrlPr>
                                  </m:sSubPr>
                                  <m:e>
                                    <m:sSup>
                                      <m:sSupPr>
                                        <m:ctrlPr>
                                          <w:rPr>
                                            <w:rFonts w:ascii="Cambria Math" w:eastAsia="Times New Roman" w:hAnsi="Cambria Math" w:cstheme="majorBidi"/>
                                            <w:i/>
                                            <w:color w:val="000000"/>
                                            <w:kern w:val="0"/>
                                            <w:sz w:val="20"/>
                                            <w:szCs w:val="20"/>
                                            <w14:ligatures w14:val="none"/>
                                          </w:rPr>
                                        </m:ctrlPr>
                                      </m:sSupPr>
                                      <m:e>
                                        <m:r>
                                          <w:rPr>
                                            <w:rFonts w:ascii="Cambria Math" w:eastAsia="Times New Roman" w:hAnsi="Cambria Math" w:cstheme="majorBidi"/>
                                            <w:color w:val="000000"/>
                                            <w:kern w:val="0"/>
                                            <w:sz w:val="20"/>
                                            <w:szCs w:val="20"/>
                                            <w14:ligatures w14:val="none"/>
                                          </w:rPr>
                                          <m:t>Y</m:t>
                                        </m:r>
                                      </m:e>
                                      <m:sup>
                                        <m:r>
                                          <w:rPr>
                                            <w:rFonts w:ascii="Cambria Math" w:eastAsia="Times New Roman" w:hAnsi="Cambria Math" w:cstheme="majorBidi"/>
                                            <w:color w:val="000000"/>
                                            <w:kern w:val="0"/>
                                            <w:sz w:val="20"/>
                                            <w:szCs w:val="20"/>
                                            <w14:ligatures w14:val="none"/>
                                          </w:rPr>
                                          <m:t>'</m:t>
                                        </m:r>
                                      </m:sup>
                                    </m:sSup>
                                  </m:e>
                                  <m:sub>
                                    <m:r>
                                      <w:rPr>
                                        <w:rFonts w:ascii="Cambria Math" w:eastAsia="Times New Roman" w:hAnsi="Cambria Math" w:cstheme="majorBidi"/>
                                        <w:color w:val="000000"/>
                                        <w:kern w:val="0"/>
                                        <w:sz w:val="20"/>
                                        <w:szCs w:val="20"/>
                                        <w14:ligatures w14:val="none"/>
                                      </w:rPr>
                                      <m:t>i</m:t>
                                    </m:r>
                                  </m:sub>
                                </m:sSub>
                                <m:r>
                                  <w:rPr>
                                    <w:rFonts w:ascii="Cambria Math" w:eastAsia="Times New Roman" w:hAnsi="Cambria Math" w:cstheme="majorBidi"/>
                                    <w:color w:val="000000"/>
                                    <w:kern w:val="0"/>
                                    <w:sz w:val="20"/>
                                    <w:szCs w:val="20"/>
                                    <w14:ligatures w14:val="none"/>
                                  </w:rPr>
                                  <m:t xml:space="preserve"> </m:t>
                                </m:r>
                              </m:e>
                            </m:d>
                          </m:num>
                          <m:den>
                            <m:sSub>
                              <m:sSubPr>
                                <m:ctrlPr>
                                  <w:rPr>
                                    <w:rFonts w:ascii="Cambria Math" w:eastAsia="Times New Roman" w:hAnsi="Cambria Math" w:cstheme="majorBidi"/>
                                    <w:i/>
                                    <w:color w:val="000000"/>
                                    <w:kern w:val="0"/>
                                    <w:sz w:val="20"/>
                                    <w:szCs w:val="20"/>
                                    <w14:ligatures w14:val="none"/>
                                  </w:rPr>
                                </m:ctrlPr>
                              </m:sSubPr>
                              <m:e>
                                <m:r>
                                  <w:rPr>
                                    <w:rFonts w:ascii="Cambria Math" w:eastAsia="Times New Roman" w:hAnsi="Cambria Math" w:cstheme="majorBidi"/>
                                    <w:color w:val="000000"/>
                                    <w:kern w:val="0"/>
                                    <w:sz w:val="20"/>
                                    <w:szCs w:val="20"/>
                                    <w14:ligatures w14:val="none"/>
                                  </w:rPr>
                                  <m:t>S</m:t>
                                </m:r>
                              </m:e>
                              <m:sub>
                                <m:r>
                                  <w:rPr>
                                    <w:rFonts w:ascii="Cambria Math" w:eastAsia="Times New Roman" w:hAnsi="Cambria Math" w:cstheme="majorBidi"/>
                                    <w:color w:val="000000"/>
                                    <w:kern w:val="0"/>
                                    <w:sz w:val="20"/>
                                    <w:szCs w:val="20"/>
                                    <w14:ligatures w14:val="none"/>
                                  </w:rPr>
                                  <m:t>y</m:t>
                                </m:r>
                              </m:sub>
                            </m:sSub>
                          </m:den>
                        </m:f>
                        <m:f>
                          <m:fPr>
                            <m:ctrlPr>
                              <w:rPr>
                                <w:rFonts w:ascii="Cambria Math" w:eastAsia="Times New Roman" w:hAnsi="Cambria Math" w:cstheme="majorBidi"/>
                                <w:i/>
                                <w:color w:val="000000"/>
                                <w:kern w:val="0"/>
                                <w:sz w:val="20"/>
                                <w:szCs w:val="20"/>
                                <w14:ligatures w14:val="none"/>
                              </w:rPr>
                            </m:ctrlPr>
                          </m:fPr>
                          <m:num>
                            <m:d>
                              <m:dPr>
                                <m:ctrlPr>
                                  <w:rPr>
                                    <w:rFonts w:ascii="Cambria Math" w:eastAsia="Times New Roman" w:hAnsi="Cambria Math" w:cstheme="majorBidi"/>
                                    <w:i/>
                                    <w:color w:val="000000"/>
                                    <w:kern w:val="0"/>
                                    <w:sz w:val="20"/>
                                    <w:szCs w:val="20"/>
                                    <w14:ligatures w14:val="none"/>
                                  </w:rPr>
                                </m:ctrlPr>
                              </m:dPr>
                              <m:e>
                                <m:sSub>
                                  <m:sSubPr>
                                    <m:ctrlPr>
                                      <w:rPr>
                                        <w:rFonts w:ascii="Cambria Math" w:eastAsia="Times New Roman" w:hAnsi="Cambria Math" w:cstheme="majorBidi"/>
                                        <w:i/>
                                        <w:color w:val="000000"/>
                                        <w:kern w:val="0"/>
                                        <w:sz w:val="20"/>
                                        <w:szCs w:val="20"/>
                                        <w14:ligatures w14:val="none"/>
                                      </w:rPr>
                                    </m:ctrlPr>
                                  </m:sSubPr>
                                  <m:e>
                                    <m:r>
                                      <w:rPr>
                                        <w:rFonts w:ascii="Cambria Math" w:eastAsia="Times New Roman" w:hAnsi="Cambria Math" w:cstheme="majorBidi"/>
                                        <w:color w:val="000000"/>
                                        <w:kern w:val="0"/>
                                        <w:sz w:val="20"/>
                                        <w:szCs w:val="20"/>
                                        <w14:ligatures w14:val="none"/>
                                      </w:rPr>
                                      <m:t>X</m:t>
                                    </m:r>
                                  </m:e>
                                  <m:sub>
                                    <m:r>
                                      <w:rPr>
                                        <w:rFonts w:ascii="Cambria Math" w:eastAsia="Times New Roman" w:hAnsi="Cambria Math" w:cstheme="majorBidi"/>
                                        <w:color w:val="000000"/>
                                        <w:kern w:val="0"/>
                                        <w:sz w:val="20"/>
                                        <w:szCs w:val="20"/>
                                        <w14:ligatures w14:val="none"/>
                                      </w:rPr>
                                      <m:t>i</m:t>
                                    </m:r>
                                  </m:sub>
                                </m:sSub>
                                <m:r>
                                  <w:rPr>
                                    <w:rFonts w:ascii="Cambria Math" w:eastAsia="Times New Roman" w:hAnsi="Cambria Math" w:cstheme="majorBidi"/>
                                    <w:color w:val="000000"/>
                                    <w:kern w:val="0"/>
                                    <w:sz w:val="20"/>
                                    <w:szCs w:val="20"/>
                                    <w14:ligatures w14:val="none"/>
                                  </w:rPr>
                                  <m:t>-</m:t>
                                </m:r>
                                <m:sSub>
                                  <m:sSubPr>
                                    <m:ctrlPr>
                                      <w:rPr>
                                        <w:rFonts w:ascii="Cambria Math" w:eastAsia="Times New Roman" w:hAnsi="Cambria Math" w:cstheme="majorBidi"/>
                                        <w:i/>
                                        <w:color w:val="000000"/>
                                        <w:kern w:val="0"/>
                                        <w:sz w:val="20"/>
                                        <w:szCs w:val="20"/>
                                        <w14:ligatures w14:val="none"/>
                                      </w:rPr>
                                    </m:ctrlPr>
                                  </m:sSubPr>
                                  <m:e>
                                    <m:sSup>
                                      <m:sSupPr>
                                        <m:ctrlPr>
                                          <w:rPr>
                                            <w:rFonts w:ascii="Cambria Math" w:eastAsia="Times New Roman" w:hAnsi="Cambria Math" w:cstheme="majorBidi"/>
                                            <w:i/>
                                            <w:color w:val="000000"/>
                                            <w:kern w:val="0"/>
                                            <w:sz w:val="20"/>
                                            <w:szCs w:val="20"/>
                                            <w14:ligatures w14:val="none"/>
                                          </w:rPr>
                                        </m:ctrlPr>
                                      </m:sSupPr>
                                      <m:e>
                                        <m:r>
                                          <w:rPr>
                                            <w:rFonts w:ascii="Cambria Math" w:eastAsia="Times New Roman" w:hAnsi="Cambria Math" w:cstheme="majorBidi"/>
                                            <w:color w:val="000000"/>
                                            <w:kern w:val="0"/>
                                            <w:sz w:val="20"/>
                                            <w:szCs w:val="20"/>
                                            <w14:ligatures w14:val="none"/>
                                          </w:rPr>
                                          <m:t>X</m:t>
                                        </m:r>
                                      </m:e>
                                      <m:sup>
                                        <m:r>
                                          <w:rPr>
                                            <w:rFonts w:ascii="Cambria Math" w:eastAsia="Times New Roman" w:hAnsi="Cambria Math" w:cstheme="majorBidi"/>
                                            <w:color w:val="000000"/>
                                            <w:kern w:val="0"/>
                                            <w:sz w:val="20"/>
                                            <w:szCs w:val="20"/>
                                            <w14:ligatures w14:val="none"/>
                                          </w:rPr>
                                          <m:t>'</m:t>
                                        </m:r>
                                      </m:sup>
                                    </m:sSup>
                                  </m:e>
                                  <m:sub>
                                    <m:r>
                                      <w:rPr>
                                        <w:rFonts w:ascii="Cambria Math" w:eastAsia="Times New Roman" w:hAnsi="Cambria Math" w:cstheme="majorBidi"/>
                                        <w:color w:val="000000"/>
                                        <w:kern w:val="0"/>
                                        <w:sz w:val="20"/>
                                        <w:szCs w:val="20"/>
                                        <w14:ligatures w14:val="none"/>
                                      </w:rPr>
                                      <m:t>i</m:t>
                                    </m:r>
                                  </m:sub>
                                </m:sSub>
                                <m:r>
                                  <w:rPr>
                                    <w:rFonts w:ascii="Cambria Math" w:eastAsia="Times New Roman" w:hAnsi="Cambria Math" w:cstheme="majorBidi"/>
                                    <w:color w:val="000000"/>
                                    <w:kern w:val="0"/>
                                    <w:sz w:val="20"/>
                                    <w:szCs w:val="20"/>
                                    <w14:ligatures w14:val="none"/>
                                  </w:rPr>
                                  <m:t xml:space="preserve"> </m:t>
                                </m:r>
                              </m:e>
                            </m:d>
                          </m:num>
                          <m:den>
                            <m:sSub>
                              <m:sSubPr>
                                <m:ctrlPr>
                                  <w:rPr>
                                    <w:rFonts w:ascii="Cambria Math" w:eastAsia="Times New Roman" w:hAnsi="Cambria Math" w:cstheme="majorBidi"/>
                                    <w:i/>
                                    <w:color w:val="000000"/>
                                    <w:kern w:val="0"/>
                                    <w:sz w:val="20"/>
                                    <w:szCs w:val="20"/>
                                    <w14:ligatures w14:val="none"/>
                                  </w:rPr>
                                </m:ctrlPr>
                              </m:sSubPr>
                              <m:e>
                                <m:r>
                                  <w:rPr>
                                    <w:rFonts w:ascii="Cambria Math" w:eastAsia="Times New Roman" w:hAnsi="Cambria Math" w:cstheme="majorBidi"/>
                                    <w:color w:val="000000"/>
                                    <w:kern w:val="0"/>
                                    <w:sz w:val="20"/>
                                    <w:szCs w:val="20"/>
                                    <w14:ligatures w14:val="none"/>
                                  </w:rPr>
                                  <m:t>S</m:t>
                                </m:r>
                              </m:e>
                              <m:sub>
                                <m:r>
                                  <w:rPr>
                                    <w:rFonts w:ascii="Cambria Math" w:eastAsia="Times New Roman" w:hAnsi="Cambria Math" w:cstheme="majorBidi"/>
                                    <w:color w:val="000000"/>
                                    <w:kern w:val="0"/>
                                    <w:sz w:val="20"/>
                                    <w:szCs w:val="20"/>
                                    <w14:ligatures w14:val="none"/>
                                  </w:rPr>
                                  <m:t>x</m:t>
                                </m:r>
                              </m:sub>
                            </m:sSub>
                          </m:den>
                        </m:f>
                        <m:r>
                          <w:rPr>
                            <w:rFonts w:ascii="Cambria Math" w:eastAsia="Times New Roman" w:hAnsi="Cambria Math" w:cstheme="majorBidi"/>
                            <w:color w:val="000000"/>
                            <w:kern w:val="0"/>
                            <w:sz w:val="20"/>
                            <w:szCs w:val="20"/>
                            <w14:ligatures w14:val="none"/>
                          </w:rPr>
                          <m:t xml:space="preserve">] </m:t>
                        </m:r>
                      </m:e>
                    </m:nary>
                  </m:den>
                </m:f>
              </m:oMath>
            </m:oMathPara>
          </w:p>
        </w:tc>
        <w:tc>
          <w:tcPr>
            <w:tcW w:w="900" w:type="dxa"/>
            <w:vAlign w:val="center"/>
          </w:tcPr>
          <w:p w14:paraId="5F7502E4" w14:textId="589C5A1F" w:rsidR="00090DE1" w:rsidRPr="006A1EA2" w:rsidRDefault="00090DE1" w:rsidP="006A1EA2">
            <w:pPr>
              <w:keepNext/>
              <w:spacing w:line="276" w:lineRule="auto"/>
              <w:jc w:val="center"/>
              <w:rPr>
                <w:rFonts w:asciiTheme="majorBidi" w:hAnsiTheme="majorBidi" w:cstheme="majorBidi"/>
                <w:sz w:val="20"/>
                <w:szCs w:val="20"/>
              </w:rPr>
            </w:pPr>
            <w:bookmarkStart w:id="4" w:name="Eq6"/>
            <w:r w:rsidRPr="006A1EA2">
              <w:rPr>
                <w:rFonts w:asciiTheme="majorBidi" w:hAnsiTheme="majorBidi" w:cstheme="majorBidi"/>
                <w:sz w:val="20"/>
                <w:szCs w:val="20"/>
              </w:rPr>
              <w:t>… (</w:t>
            </w:r>
            <w:r w:rsidR="006A1EA2">
              <w:rPr>
                <w:rFonts w:asciiTheme="majorBidi" w:hAnsiTheme="majorBidi" w:cstheme="majorBidi"/>
                <w:sz w:val="20"/>
                <w:szCs w:val="20"/>
              </w:rPr>
              <w:t>2</w:t>
            </w:r>
            <w:r w:rsidRPr="006A1EA2">
              <w:rPr>
                <w:rFonts w:asciiTheme="majorBidi" w:hAnsiTheme="majorBidi" w:cstheme="majorBidi"/>
                <w:sz w:val="20"/>
                <w:szCs w:val="20"/>
              </w:rPr>
              <w:t>)</w:t>
            </w:r>
            <w:bookmarkEnd w:id="4"/>
          </w:p>
        </w:tc>
      </w:tr>
      <w:tr w:rsidR="00090DE1" w:rsidRPr="006A1EA2" w14:paraId="6A510751" w14:textId="77777777" w:rsidTr="00090DE1">
        <w:trPr>
          <w:jc w:val="center"/>
        </w:trPr>
        <w:tc>
          <w:tcPr>
            <w:tcW w:w="4675" w:type="dxa"/>
            <w:vAlign w:val="center"/>
          </w:tcPr>
          <w:p w14:paraId="4B843CC3" w14:textId="77777777" w:rsidR="00090DE1" w:rsidRPr="006A1EA2" w:rsidRDefault="00090DE1" w:rsidP="006A1EA2">
            <w:pPr>
              <w:spacing w:line="276" w:lineRule="auto"/>
              <w:jc w:val="center"/>
              <w:rPr>
                <w:rFonts w:asciiTheme="majorBidi" w:eastAsiaTheme="minorEastAsia" w:hAnsiTheme="majorBidi" w:cstheme="majorBidi"/>
                <w:color w:val="000000"/>
                <w:sz w:val="20"/>
                <w:szCs w:val="20"/>
              </w:rPr>
            </w:pPr>
            <m:oMathPara>
              <m:oMath>
                <m:r>
                  <w:rPr>
                    <w:rFonts w:ascii="Cambria Math" w:hAnsi="Cambria Math" w:cstheme="majorBidi"/>
                    <w:color w:val="000000"/>
                    <w:sz w:val="20"/>
                    <w:szCs w:val="20"/>
                  </w:rPr>
                  <m:t xml:space="preserve">RMSE </m:t>
                </m:r>
                <m:d>
                  <m:dPr>
                    <m:ctrlPr>
                      <w:rPr>
                        <w:rFonts w:ascii="Cambria Math" w:hAnsi="Cambria Math" w:cstheme="majorBidi"/>
                        <w:i/>
                        <w:color w:val="000000"/>
                        <w:sz w:val="20"/>
                        <w:szCs w:val="20"/>
                      </w:rPr>
                    </m:ctrlPr>
                  </m:dPr>
                  <m:e>
                    <m:r>
                      <w:rPr>
                        <w:rFonts w:ascii="Cambria Math" w:hAnsi="Cambria Math" w:cstheme="majorBidi"/>
                        <w:color w:val="000000"/>
                        <w:sz w:val="20"/>
                        <w:szCs w:val="20"/>
                      </w:rPr>
                      <m:t>%</m:t>
                    </m:r>
                  </m:e>
                </m:d>
                <m:r>
                  <w:rPr>
                    <w:rFonts w:ascii="Cambria Math" w:hAnsi="Cambria Math" w:cstheme="majorBidi"/>
                    <w:color w:val="000000"/>
                    <w:sz w:val="20"/>
                    <w:szCs w:val="20"/>
                  </w:rPr>
                  <m:t xml:space="preserve">=  </m:t>
                </m:r>
                <m:rad>
                  <m:radPr>
                    <m:degHide m:val="1"/>
                    <m:ctrlPr>
                      <w:rPr>
                        <w:rFonts w:ascii="Cambria Math" w:hAnsi="Cambria Math" w:cstheme="majorBidi"/>
                        <w:i/>
                        <w:color w:val="000000"/>
                        <w:sz w:val="20"/>
                        <w:szCs w:val="20"/>
                      </w:rPr>
                    </m:ctrlPr>
                  </m:radPr>
                  <m:deg/>
                  <m:e>
                    <m:f>
                      <m:fPr>
                        <m:ctrlPr>
                          <w:rPr>
                            <w:rFonts w:ascii="Cambria Math" w:hAnsi="Cambria Math" w:cstheme="majorBidi"/>
                            <w:i/>
                            <w:color w:val="000000"/>
                            <w:sz w:val="20"/>
                            <w:szCs w:val="20"/>
                          </w:rPr>
                        </m:ctrlPr>
                      </m:fPr>
                      <m:num>
                        <m:nary>
                          <m:naryPr>
                            <m:chr m:val="∑"/>
                            <m:limLoc m:val="undOvr"/>
                            <m:ctrlPr>
                              <w:rPr>
                                <w:rFonts w:ascii="Cambria Math" w:hAnsi="Cambria Math" w:cstheme="majorBidi"/>
                                <w:i/>
                                <w:color w:val="000000"/>
                                <w:sz w:val="20"/>
                                <w:szCs w:val="20"/>
                              </w:rPr>
                            </m:ctrlPr>
                          </m:naryPr>
                          <m:sub>
                            <m:r>
                              <w:rPr>
                                <w:rFonts w:ascii="Cambria Math" w:hAnsi="Cambria Math" w:cstheme="majorBidi"/>
                                <w:color w:val="000000"/>
                                <w:sz w:val="20"/>
                                <w:szCs w:val="20"/>
                              </w:rPr>
                              <m:t>i=1</m:t>
                            </m:r>
                          </m:sub>
                          <m:sup>
                            <m:r>
                              <w:rPr>
                                <w:rFonts w:ascii="Cambria Math" w:hAnsi="Cambria Math" w:cstheme="majorBidi"/>
                                <w:color w:val="000000"/>
                                <w:sz w:val="20"/>
                                <w:szCs w:val="20"/>
                              </w:rPr>
                              <m:t>n</m:t>
                            </m:r>
                          </m:sup>
                          <m:e>
                            <m:r>
                              <w:rPr>
                                <w:rFonts w:ascii="Cambria Math" w:hAnsi="Cambria Math" w:cstheme="majorBidi"/>
                                <w:color w:val="000000"/>
                                <w:sz w:val="20"/>
                                <w:szCs w:val="20"/>
                              </w:rPr>
                              <m:t>(</m:t>
                            </m:r>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Y</m:t>
                                    </m:r>
                                  </m:e>
                                  <m:sub>
                                    <m:r>
                                      <w:rPr>
                                        <w:rFonts w:ascii="Cambria Math" w:hAnsi="Cambria Math" w:cstheme="majorBidi"/>
                                        <w:color w:val="000000"/>
                                        <w:sz w:val="20"/>
                                        <w:szCs w:val="20"/>
                                      </w:rPr>
                                      <m:t>i</m:t>
                                    </m:r>
                                  </m:sub>
                                </m:sSub>
                                <m:r>
                                  <w:rPr>
                                    <w:rFonts w:ascii="Cambria Math" w:hAnsi="Cambria Math" w:cstheme="majorBidi"/>
                                    <w:color w:val="000000"/>
                                    <w:sz w:val="20"/>
                                    <w:szCs w:val="20"/>
                                  </w:rPr>
                                  <m:t>-</m:t>
                                </m:r>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X</m:t>
                                    </m:r>
                                  </m:e>
                                  <m:sub>
                                    <m:r>
                                      <w:rPr>
                                        <w:rFonts w:ascii="Cambria Math" w:hAnsi="Cambria Math" w:cstheme="majorBidi"/>
                                        <w:color w:val="000000"/>
                                        <w:sz w:val="20"/>
                                        <w:szCs w:val="20"/>
                                      </w:rPr>
                                      <m:t>i</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X</m:t>
                                    </m:r>
                                  </m:e>
                                  <m:sub>
                                    <m:r>
                                      <w:rPr>
                                        <w:rFonts w:ascii="Cambria Math" w:hAnsi="Cambria Math" w:cstheme="majorBidi"/>
                                        <w:color w:val="000000"/>
                                        <w:sz w:val="20"/>
                                        <w:szCs w:val="20"/>
                                      </w:rPr>
                                      <m:t>i</m:t>
                                    </m:r>
                                  </m:sub>
                                </m:sSub>
                              </m:den>
                            </m:f>
                            <m:sSup>
                              <m:sSupPr>
                                <m:ctrlPr>
                                  <w:rPr>
                                    <w:rFonts w:ascii="Cambria Math" w:hAnsi="Cambria Math" w:cstheme="majorBidi"/>
                                    <w:i/>
                                    <w:color w:val="000000"/>
                                    <w:sz w:val="20"/>
                                    <w:szCs w:val="20"/>
                                  </w:rPr>
                                </m:ctrlPr>
                              </m:sSupPr>
                              <m:e>
                                <m:r>
                                  <w:rPr>
                                    <w:rFonts w:ascii="Cambria Math" w:hAnsi="Cambria Math" w:cstheme="majorBidi"/>
                                    <w:color w:val="000000"/>
                                    <w:sz w:val="20"/>
                                    <w:szCs w:val="20"/>
                                  </w:rPr>
                                  <m:t>)</m:t>
                                </m:r>
                              </m:e>
                              <m:sup>
                                <m:r>
                                  <w:rPr>
                                    <w:rFonts w:ascii="Cambria Math" w:hAnsi="Cambria Math" w:cstheme="majorBidi"/>
                                    <w:color w:val="000000"/>
                                    <w:sz w:val="20"/>
                                    <w:szCs w:val="20"/>
                                  </w:rPr>
                                  <m:t>2</m:t>
                                </m:r>
                              </m:sup>
                            </m:sSup>
                          </m:e>
                        </m:nary>
                      </m:num>
                      <m:den>
                        <m:r>
                          <w:rPr>
                            <w:rFonts w:ascii="Cambria Math" w:hAnsi="Cambria Math" w:cstheme="majorBidi"/>
                            <w:color w:val="000000"/>
                            <w:sz w:val="20"/>
                            <w:szCs w:val="20"/>
                          </w:rPr>
                          <m:t>N</m:t>
                        </m:r>
                      </m:den>
                    </m:f>
                  </m:e>
                </m:rad>
              </m:oMath>
            </m:oMathPara>
          </w:p>
        </w:tc>
        <w:tc>
          <w:tcPr>
            <w:tcW w:w="900" w:type="dxa"/>
            <w:vAlign w:val="center"/>
          </w:tcPr>
          <w:p w14:paraId="2B1BF349" w14:textId="349F3466" w:rsidR="00090DE1" w:rsidRPr="006A1EA2" w:rsidRDefault="00090DE1" w:rsidP="006A1EA2">
            <w:pPr>
              <w:keepNext/>
              <w:spacing w:line="276" w:lineRule="auto"/>
              <w:jc w:val="center"/>
              <w:rPr>
                <w:rFonts w:asciiTheme="majorBidi" w:hAnsiTheme="majorBidi" w:cstheme="majorBidi"/>
                <w:sz w:val="20"/>
                <w:szCs w:val="20"/>
              </w:rPr>
            </w:pPr>
            <w:bookmarkStart w:id="5" w:name="Eq7"/>
            <w:r w:rsidRPr="006A1EA2">
              <w:rPr>
                <w:rFonts w:asciiTheme="majorBidi" w:hAnsiTheme="majorBidi" w:cstheme="majorBidi"/>
                <w:sz w:val="20"/>
                <w:szCs w:val="20"/>
              </w:rPr>
              <w:t>… (</w:t>
            </w:r>
            <w:r w:rsidR="006A1EA2">
              <w:rPr>
                <w:rFonts w:asciiTheme="majorBidi" w:hAnsiTheme="majorBidi" w:cstheme="majorBidi"/>
                <w:sz w:val="20"/>
                <w:szCs w:val="20"/>
              </w:rPr>
              <w:t>3</w:t>
            </w:r>
            <w:r w:rsidRPr="006A1EA2">
              <w:rPr>
                <w:rFonts w:asciiTheme="majorBidi" w:hAnsiTheme="majorBidi" w:cstheme="majorBidi"/>
                <w:sz w:val="20"/>
                <w:szCs w:val="20"/>
              </w:rPr>
              <w:t>)</w:t>
            </w:r>
            <w:bookmarkEnd w:id="5"/>
          </w:p>
        </w:tc>
      </w:tr>
      <w:tr w:rsidR="00090DE1" w:rsidRPr="006A1EA2" w14:paraId="2434773A" w14:textId="77777777" w:rsidTr="00090DE1">
        <w:trPr>
          <w:jc w:val="center"/>
        </w:trPr>
        <w:tc>
          <w:tcPr>
            <w:tcW w:w="4675" w:type="dxa"/>
            <w:vAlign w:val="center"/>
          </w:tcPr>
          <w:p w14:paraId="4192996C" w14:textId="77777777" w:rsidR="00090DE1" w:rsidRPr="006A1EA2" w:rsidRDefault="00090DE1" w:rsidP="006A1EA2">
            <w:pPr>
              <w:spacing w:line="276" w:lineRule="auto"/>
              <w:jc w:val="center"/>
              <w:rPr>
                <w:rFonts w:asciiTheme="majorBidi" w:eastAsiaTheme="minorEastAsia" w:hAnsiTheme="majorBidi" w:cstheme="majorBidi"/>
                <w:color w:val="000000"/>
                <w:sz w:val="20"/>
                <w:szCs w:val="20"/>
              </w:rPr>
            </w:pPr>
            <m:oMathPara>
              <m:oMath>
                <m:r>
                  <w:rPr>
                    <w:rFonts w:ascii="Cambria Math" w:hAnsi="Cambria Math" w:cstheme="majorBidi"/>
                    <w:color w:val="000000"/>
                    <w:sz w:val="20"/>
                    <w:szCs w:val="20"/>
                  </w:rPr>
                  <m:t xml:space="preserve">MSE (%)=  </m:t>
                </m:r>
                <m:f>
                  <m:fPr>
                    <m:ctrlPr>
                      <w:rPr>
                        <w:rFonts w:ascii="Cambria Math" w:hAnsi="Cambria Math" w:cstheme="majorBidi"/>
                        <w:i/>
                        <w:color w:val="000000"/>
                        <w:sz w:val="20"/>
                        <w:szCs w:val="20"/>
                      </w:rPr>
                    </m:ctrlPr>
                  </m:fPr>
                  <m:num>
                    <m:nary>
                      <m:naryPr>
                        <m:chr m:val="∑"/>
                        <m:limLoc m:val="undOvr"/>
                        <m:ctrlPr>
                          <w:rPr>
                            <w:rFonts w:ascii="Cambria Math" w:hAnsi="Cambria Math" w:cstheme="majorBidi"/>
                            <w:i/>
                            <w:color w:val="000000"/>
                            <w:sz w:val="20"/>
                            <w:szCs w:val="20"/>
                          </w:rPr>
                        </m:ctrlPr>
                      </m:naryPr>
                      <m:sub>
                        <m:r>
                          <w:rPr>
                            <w:rFonts w:ascii="Cambria Math" w:hAnsi="Cambria Math" w:cstheme="majorBidi"/>
                            <w:color w:val="000000"/>
                            <w:sz w:val="20"/>
                            <w:szCs w:val="20"/>
                          </w:rPr>
                          <m:t>i=1</m:t>
                        </m:r>
                      </m:sub>
                      <m:sup>
                        <m:r>
                          <w:rPr>
                            <w:rFonts w:ascii="Cambria Math" w:hAnsi="Cambria Math" w:cstheme="majorBidi"/>
                            <w:color w:val="000000"/>
                            <w:sz w:val="20"/>
                            <w:szCs w:val="20"/>
                          </w:rPr>
                          <m:t>n</m:t>
                        </m:r>
                      </m:sup>
                      <m:e>
                        <m:r>
                          <w:rPr>
                            <w:rFonts w:ascii="Cambria Math" w:hAnsi="Cambria Math" w:cstheme="majorBidi"/>
                            <w:color w:val="000000"/>
                            <w:sz w:val="20"/>
                            <w:szCs w:val="20"/>
                          </w:rPr>
                          <m:t>(</m:t>
                        </m:r>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Y</m:t>
                                </m:r>
                              </m:e>
                              <m:sub>
                                <m:r>
                                  <w:rPr>
                                    <w:rFonts w:ascii="Cambria Math" w:hAnsi="Cambria Math" w:cstheme="majorBidi"/>
                                    <w:color w:val="000000"/>
                                    <w:sz w:val="20"/>
                                    <w:szCs w:val="20"/>
                                  </w:rPr>
                                  <m:t>i</m:t>
                                </m:r>
                              </m:sub>
                            </m:sSub>
                            <m:r>
                              <w:rPr>
                                <w:rFonts w:ascii="Cambria Math" w:hAnsi="Cambria Math" w:cstheme="majorBidi"/>
                                <w:color w:val="000000"/>
                                <w:sz w:val="20"/>
                                <w:szCs w:val="20"/>
                              </w:rPr>
                              <m:t>-</m:t>
                            </m:r>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X</m:t>
                                </m:r>
                              </m:e>
                              <m:sub>
                                <m:r>
                                  <w:rPr>
                                    <w:rFonts w:ascii="Cambria Math" w:hAnsi="Cambria Math" w:cstheme="majorBidi"/>
                                    <w:color w:val="000000"/>
                                    <w:sz w:val="20"/>
                                    <w:szCs w:val="20"/>
                                  </w:rPr>
                                  <m:t>i</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X</m:t>
                                </m:r>
                              </m:e>
                              <m:sub>
                                <m:r>
                                  <w:rPr>
                                    <w:rFonts w:ascii="Cambria Math" w:hAnsi="Cambria Math" w:cstheme="majorBidi"/>
                                    <w:color w:val="000000"/>
                                    <w:sz w:val="20"/>
                                    <w:szCs w:val="20"/>
                                  </w:rPr>
                                  <m:t>i</m:t>
                                </m:r>
                              </m:sub>
                            </m:sSub>
                          </m:den>
                        </m:f>
                        <m:sSup>
                          <m:sSupPr>
                            <m:ctrlPr>
                              <w:rPr>
                                <w:rFonts w:ascii="Cambria Math" w:hAnsi="Cambria Math" w:cstheme="majorBidi"/>
                                <w:i/>
                                <w:color w:val="000000"/>
                                <w:sz w:val="20"/>
                                <w:szCs w:val="20"/>
                              </w:rPr>
                            </m:ctrlPr>
                          </m:sSupPr>
                          <m:e>
                            <m:r>
                              <w:rPr>
                                <w:rFonts w:ascii="Cambria Math" w:hAnsi="Cambria Math" w:cstheme="majorBidi"/>
                                <w:color w:val="000000"/>
                                <w:sz w:val="20"/>
                                <w:szCs w:val="20"/>
                              </w:rPr>
                              <m:t>)</m:t>
                            </m:r>
                          </m:e>
                          <m:sup>
                            <m:r>
                              <w:rPr>
                                <w:rFonts w:ascii="Cambria Math" w:hAnsi="Cambria Math" w:cstheme="majorBidi"/>
                                <w:color w:val="000000"/>
                                <w:sz w:val="20"/>
                                <w:szCs w:val="20"/>
                              </w:rPr>
                              <m:t>2</m:t>
                            </m:r>
                          </m:sup>
                        </m:sSup>
                      </m:e>
                    </m:nary>
                  </m:num>
                  <m:den>
                    <m:r>
                      <w:rPr>
                        <w:rFonts w:ascii="Cambria Math" w:hAnsi="Cambria Math" w:cstheme="majorBidi"/>
                        <w:color w:val="000000"/>
                        <w:sz w:val="20"/>
                        <w:szCs w:val="20"/>
                      </w:rPr>
                      <m:t>N</m:t>
                    </m:r>
                  </m:den>
                </m:f>
              </m:oMath>
            </m:oMathPara>
          </w:p>
        </w:tc>
        <w:tc>
          <w:tcPr>
            <w:tcW w:w="900" w:type="dxa"/>
            <w:vAlign w:val="center"/>
          </w:tcPr>
          <w:p w14:paraId="3014ACC3" w14:textId="441A276E" w:rsidR="00090DE1" w:rsidRPr="006A1EA2" w:rsidRDefault="00090DE1" w:rsidP="006A1EA2">
            <w:pPr>
              <w:keepNext/>
              <w:spacing w:line="276" w:lineRule="auto"/>
              <w:jc w:val="center"/>
              <w:rPr>
                <w:rFonts w:asciiTheme="majorBidi" w:hAnsiTheme="majorBidi" w:cstheme="majorBidi"/>
                <w:sz w:val="20"/>
                <w:szCs w:val="20"/>
              </w:rPr>
            </w:pPr>
            <w:bookmarkStart w:id="6" w:name="Eq8"/>
            <w:r w:rsidRPr="006A1EA2">
              <w:rPr>
                <w:rFonts w:asciiTheme="majorBidi" w:hAnsiTheme="majorBidi" w:cstheme="majorBidi"/>
                <w:sz w:val="20"/>
                <w:szCs w:val="20"/>
              </w:rPr>
              <w:t>… (</w:t>
            </w:r>
            <w:bookmarkEnd w:id="6"/>
            <w:r w:rsidR="006A1EA2">
              <w:rPr>
                <w:rFonts w:asciiTheme="majorBidi" w:hAnsiTheme="majorBidi" w:cstheme="majorBidi"/>
                <w:sz w:val="20"/>
                <w:szCs w:val="20"/>
              </w:rPr>
              <w:t>4</w:t>
            </w:r>
          </w:p>
        </w:tc>
      </w:tr>
    </w:tbl>
    <w:p w14:paraId="42768A87" w14:textId="520C139D" w:rsidR="00090DE1" w:rsidRPr="007B6FD1" w:rsidRDefault="00090DE1" w:rsidP="007B6FD1">
      <w:pPr>
        <w:spacing w:line="276" w:lineRule="auto"/>
        <w:jc w:val="both"/>
        <w:rPr>
          <w:rFonts w:asciiTheme="majorBidi" w:hAnsiTheme="majorBidi" w:cstheme="majorBidi"/>
          <w:color w:val="000000"/>
          <w:sz w:val="20"/>
          <w:szCs w:val="20"/>
        </w:rPr>
      </w:pPr>
      <w:r w:rsidRPr="006A1EA2">
        <w:rPr>
          <w:rFonts w:asciiTheme="majorBidi" w:hAnsiTheme="majorBidi" w:cstheme="majorBidi"/>
          <w:color w:val="000000"/>
          <w:sz w:val="20"/>
          <w:szCs w:val="20"/>
        </w:rPr>
        <w:t xml:space="preserve">whereas in above equations, N = Total Number of specimens, Xi = original values, Yi = ANN model predicted values, </w:t>
      </w:r>
      <m:oMath>
        <m:sSub>
          <m:sSubPr>
            <m:ctrlPr>
              <w:rPr>
                <w:rFonts w:ascii="Cambria Math" w:hAnsi="Cambria Math" w:cstheme="majorBidi"/>
                <w:i/>
                <w:color w:val="000000"/>
                <w:sz w:val="20"/>
                <w:szCs w:val="20"/>
              </w:rPr>
            </m:ctrlPr>
          </m:sSubPr>
          <m:e>
            <m:sSup>
              <m:sSupPr>
                <m:ctrlPr>
                  <w:rPr>
                    <w:rFonts w:ascii="Cambria Math" w:hAnsi="Cambria Math" w:cstheme="majorBidi"/>
                    <w:i/>
                    <w:color w:val="000000"/>
                    <w:sz w:val="20"/>
                    <w:szCs w:val="20"/>
                  </w:rPr>
                </m:ctrlPr>
              </m:sSupPr>
              <m:e>
                <m:r>
                  <w:rPr>
                    <w:rFonts w:ascii="Cambria Math" w:hAnsi="Cambria Math" w:cstheme="majorBidi"/>
                    <w:color w:val="000000"/>
                    <w:sz w:val="20"/>
                    <w:szCs w:val="20"/>
                  </w:rPr>
                  <m:t>X</m:t>
                </m:r>
              </m:e>
              <m:sup>
                <m:r>
                  <w:rPr>
                    <w:rFonts w:ascii="Cambria Math" w:hAnsi="Cambria Math" w:cstheme="majorBidi"/>
                    <w:color w:val="000000"/>
                    <w:sz w:val="20"/>
                    <w:szCs w:val="20"/>
                  </w:rPr>
                  <m:t>'</m:t>
                </m:r>
              </m:sup>
            </m:sSup>
          </m:e>
          <m:sub>
            <m:r>
              <w:rPr>
                <w:rFonts w:ascii="Cambria Math" w:hAnsi="Cambria Math" w:cstheme="majorBidi"/>
                <w:color w:val="000000"/>
                <w:sz w:val="20"/>
                <w:szCs w:val="20"/>
              </w:rPr>
              <m:t>i</m:t>
            </m:r>
          </m:sub>
        </m:sSub>
        <m:r>
          <w:rPr>
            <w:rFonts w:ascii="Cambria Math" w:hAnsi="Cambria Math" w:cstheme="majorBidi"/>
            <w:color w:val="000000"/>
            <w:sz w:val="20"/>
            <w:szCs w:val="20"/>
          </w:rPr>
          <m:t xml:space="preserve"> = </m:t>
        </m:r>
        <m:nary>
          <m:naryPr>
            <m:chr m:val="∑"/>
            <m:limLoc m:val="undOvr"/>
            <m:ctrlPr>
              <w:rPr>
                <w:rFonts w:ascii="Cambria Math" w:hAnsi="Cambria Math" w:cstheme="majorBidi"/>
                <w:i/>
                <w:color w:val="000000"/>
                <w:sz w:val="20"/>
                <w:szCs w:val="20"/>
              </w:rPr>
            </m:ctrlPr>
          </m:naryPr>
          <m:sub>
            <m:r>
              <w:rPr>
                <w:rFonts w:ascii="Cambria Math" w:hAnsi="Cambria Math" w:cstheme="majorBidi"/>
                <w:color w:val="000000"/>
                <w:sz w:val="20"/>
                <w:szCs w:val="20"/>
              </w:rPr>
              <m:t>i=1</m:t>
            </m:r>
          </m:sub>
          <m:sup>
            <m:r>
              <w:rPr>
                <w:rFonts w:ascii="Cambria Math" w:hAnsi="Cambria Math" w:cstheme="majorBidi"/>
                <w:color w:val="000000"/>
                <w:sz w:val="20"/>
                <w:szCs w:val="20"/>
              </w:rPr>
              <m:t>N</m:t>
            </m:r>
          </m:sup>
          <m:e>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X</m:t>
                    </m:r>
                  </m:e>
                  <m:sub>
                    <m:r>
                      <w:rPr>
                        <w:rFonts w:ascii="Cambria Math" w:hAnsi="Cambria Math" w:cstheme="majorBidi"/>
                        <w:color w:val="000000"/>
                        <w:sz w:val="20"/>
                        <w:szCs w:val="20"/>
                      </w:rPr>
                      <m:t xml:space="preserve">I </m:t>
                    </m:r>
                  </m:sub>
                </m:sSub>
              </m:num>
              <m:den>
                <m:r>
                  <w:rPr>
                    <w:rFonts w:ascii="Cambria Math" w:hAnsi="Cambria Math" w:cstheme="majorBidi"/>
                    <w:color w:val="000000"/>
                    <w:sz w:val="20"/>
                    <w:szCs w:val="20"/>
                  </w:rPr>
                  <m:t>N</m:t>
                </m:r>
              </m:den>
            </m:f>
          </m:e>
        </m:nary>
        <m:r>
          <w:rPr>
            <w:rFonts w:ascii="Cambria Math" w:hAnsi="Cambria Math" w:cstheme="majorBidi"/>
            <w:color w:val="000000"/>
            <w:sz w:val="20"/>
            <w:szCs w:val="20"/>
          </w:rPr>
          <m:t xml:space="preserve"> </m:t>
        </m:r>
      </m:oMath>
      <w:r w:rsidRPr="006A1EA2">
        <w:rPr>
          <w:rFonts w:asciiTheme="majorBidi" w:hAnsiTheme="majorBidi" w:cstheme="majorBidi"/>
          <w:color w:val="000000"/>
          <w:sz w:val="20"/>
          <w:szCs w:val="20"/>
        </w:rPr>
        <w:t xml:space="preserve">  and </w:t>
      </w:r>
      <m:oMath>
        <m:sSub>
          <m:sSubPr>
            <m:ctrlPr>
              <w:rPr>
                <w:rFonts w:ascii="Cambria Math" w:eastAsia="Times New Roman" w:hAnsi="Cambria Math" w:cstheme="majorBidi"/>
                <w:i/>
                <w:color w:val="000000"/>
                <w:kern w:val="0"/>
                <w:sz w:val="20"/>
                <w:szCs w:val="20"/>
                <w14:ligatures w14:val="none"/>
              </w:rPr>
            </m:ctrlPr>
          </m:sSubPr>
          <m:e>
            <m:r>
              <w:rPr>
                <w:rFonts w:ascii="Cambria Math" w:eastAsia="Times New Roman" w:hAnsi="Cambria Math" w:cstheme="majorBidi"/>
                <w:color w:val="000000"/>
                <w:kern w:val="0"/>
                <w:sz w:val="20"/>
                <w:szCs w:val="20"/>
                <w14:ligatures w14:val="none"/>
              </w:rPr>
              <m:t>S</m:t>
            </m:r>
          </m:e>
          <m:sub>
            <m:r>
              <w:rPr>
                <w:rFonts w:ascii="Cambria Math" w:eastAsia="Times New Roman" w:hAnsi="Cambria Math" w:cstheme="majorBidi"/>
                <w:color w:val="000000"/>
                <w:kern w:val="0"/>
                <w:sz w:val="20"/>
                <w:szCs w:val="20"/>
                <w14:ligatures w14:val="none"/>
              </w:rPr>
              <m:t>x</m:t>
            </m:r>
          </m:sub>
        </m:sSub>
        <m:r>
          <w:rPr>
            <w:rFonts w:ascii="Cambria Math" w:hAnsi="Cambria Math" w:cstheme="majorBidi"/>
            <w:color w:val="000000"/>
            <w:sz w:val="20"/>
            <w:szCs w:val="20"/>
          </w:rPr>
          <m:t>= √</m:t>
        </m:r>
        <m:f>
          <m:fPr>
            <m:ctrlPr>
              <w:rPr>
                <w:rFonts w:ascii="Cambria Math" w:hAnsi="Cambria Math" w:cstheme="majorBidi"/>
                <w:i/>
                <w:color w:val="000000"/>
                <w:sz w:val="20"/>
                <w:szCs w:val="20"/>
              </w:rPr>
            </m:ctrlPr>
          </m:fPr>
          <m:num>
            <m:sSub>
              <m:sSubPr>
                <m:ctrlPr>
                  <w:rPr>
                    <w:rFonts w:ascii="Cambria Math" w:eastAsia="Times New Roman" w:hAnsi="Cambria Math" w:cstheme="majorBidi"/>
                    <w:i/>
                    <w:color w:val="000000"/>
                    <w:kern w:val="0"/>
                    <w:sz w:val="20"/>
                    <w:szCs w:val="20"/>
                    <w14:ligatures w14:val="none"/>
                  </w:rPr>
                </m:ctrlPr>
              </m:sSubPr>
              <m:e>
                <m:r>
                  <w:rPr>
                    <w:rFonts w:ascii="Cambria Math" w:eastAsia="Times New Roman" w:hAnsi="Cambria Math" w:cstheme="majorBidi"/>
                    <w:color w:val="000000"/>
                    <w:kern w:val="0"/>
                    <w:sz w:val="20"/>
                    <w:szCs w:val="20"/>
                    <w14:ligatures w14:val="none"/>
                  </w:rPr>
                  <m:t>(X</m:t>
                </m:r>
              </m:e>
              <m:sub>
                <m:r>
                  <w:rPr>
                    <w:rFonts w:ascii="Cambria Math" w:eastAsia="Times New Roman" w:hAnsi="Cambria Math" w:cstheme="majorBidi"/>
                    <w:color w:val="000000"/>
                    <w:kern w:val="0"/>
                    <w:sz w:val="20"/>
                    <w:szCs w:val="20"/>
                    <w14:ligatures w14:val="none"/>
                  </w:rPr>
                  <m:t>i</m:t>
                </m:r>
              </m:sub>
            </m:sSub>
            <m:r>
              <w:rPr>
                <w:rFonts w:ascii="Cambria Math" w:eastAsia="Times New Roman" w:hAnsi="Cambria Math" w:cstheme="majorBidi"/>
                <w:color w:val="000000"/>
                <w:kern w:val="0"/>
                <w:sz w:val="20"/>
                <w:szCs w:val="20"/>
                <w14:ligatures w14:val="none"/>
              </w:rPr>
              <m:t>-</m:t>
            </m:r>
            <m:sSub>
              <m:sSubPr>
                <m:ctrlPr>
                  <w:rPr>
                    <w:rFonts w:ascii="Cambria Math" w:eastAsia="Times New Roman" w:hAnsi="Cambria Math" w:cstheme="majorBidi"/>
                    <w:i/>
                    <w:color w:val="000000"/>
                    <w:kern w:val="0"/>
                    <w:sz w:val="20"/>
                    <w:szCs w:val="20"/>
                    <w14:ligatures w14:val="none"/>
                  </w:rPr>
                </m:ctrlPr>
              </m:sSubPr>
              <m:e>
                <m:sSup>
                  <m:sSupPr>
                    <m:ctrlPr>
                      <w:rPr>
                        <w:rFonts w:ascii="Cambria Math" w:eastAsia="Times New Roman" w:hAnsi="Cambria Math" w:cstheme="majorBidi"/>
                        <w:i/>
                        <w:color w:val="000000"/>
                        <w:kern w:val="0"/>
                        <w:sz w:val="20"/>
                        <w:szCs w:val="20"/>
                        <w14:ligatures w14:val="none"/>
                      </w:rPr>
                    </m:ctrlPr>
                  </m:sSupPr>
                  <m:e>
                    <m:r>
                      <w:rPr>
                        <w:rFonts w:ascii="Cambria Math" w:eastAsia="Times New Roman" w:hAnsi="Cambria Math" w:cstheme="majorBidi"/>
                        <w:color w:val="000000"/>
                        <w:kern w:val="0"/>
                        <w:sz w:val="20"/>
                        <w:szCs w:val="20"/>
                        <w14:ligatures w14:val="none"/>
                      </w:rPr>
                      <m:t>X</m:t>
                    </m:r>
                  </m:e>
                  <m:sup>
                    <m:r>
                      <w:rPr>
                        <w:rFonts w:ascii="Cambria Math" w:eastAsia="Times New Roman" w:hAnsi="Cambria Math" w:cstheme="majorBidi"/>
                        <w:color w:val="000000"/>
                        <w:kern w:val="0"/>
                        <w:sz w:val="20"/>
                        <w:szCs w:val="20"/>
                        <w14:ligatures w14:val="none"/>
                      </w:rPr>
                      <m:t>'</m:t>
                    </m:r>
                  </m:sup>
                </m:sSup>
              </m:e>
              <m:sub>
                <m:r>
                  <w:rPr>
                    <w:rFonts w:ascii="Cambria Math" w:eastAsia="Times New Roman" w:hAnsi="Cambria Math" w:cstheme="majorBidi"/>
                    <w:color w:val="000000"/>
                    <w:kern w:val="0"/>
                    <w:sz w:val="20"/>
                    <w:szCs w:val="20"/>
                    <w14:ligatures w14:val="none"/>
                  </w:rPr>
                  <m:t>i</m:t>
                </m:r>
              </m:sub>
            </m:sSub>
            <m:sSup>
              <m:sSupPr>
                <m:ctrlPr>
                  <w:rPr>
                    <w:rFonts w:ascii="Cambria Math" w:eastAsia="Times New Roman" w:hAnsi="Cambria Math" w:cstheme="majorBidi"/>
                    <w:i/>
                    <w:color w:val="000000"/>
                    <w:kern w:val="0"/>
                    <w:sz w:val="20"/>
                    <w:szCs w:val="20"/>
                    <w14:ligatures w14:val="none"/>
                  </w:rPr>
                </m:ctrlPr>
              </m:sSupPr>
              <m:e>
                <m:r>
                  <w:rPr>
                    <w:rFonts w:ascii="Cambria Math" w:eastAsia="Times New Roman" w:hAnsi="Cambria Math" w:cstheme="majorBidi"/>
                    <w:color w:val="000000"/>
                    <w:kern w:val="0"/>
                    <w:sz w:val="20"/>
                    <w:szCs w:val="20"/>
                    <w14:ligatures w14:val="none"/>
                  </w:rPr>
                  <m:t>)</m:t>
                </m:r>
              </m:e>
              <m:sup>
                <m:r>
                  <w:rPr>
                    <w:rFonts w:ascii="Cambria Math" w:eastAsia="Times New Roman" w:hAnsi="Cambria Math" w:cstheme="majorBidi"/>
                    <w:color w:val="000000"/>
                    <w:kern w:val="0"/>
                    <w:sz w:val="20"/>
                    <w:szCs w:val="20"/>
                    <w14:ligatures w14:val="none"/>
                  </w:rPr>
                  <m:t>2</m:t>
                </m:r>
              </m:sup>
            </m:sSup>
          </m:num>
          <m:den>
            <m:r>
              <w:rPr>
                <w:rFonts w:ascii="Cambria Math" w:hAnsi="Cambria Math" w:cstheme="majorBidi"/>
                <w:color w:val="000000"/>
                <w:sz w:val="20"/>
                <w:szCs w:val="20"/>
              </w:rPr>
              <m:t>N-1</m:t>
            </m:r>
          </m:den>
        </m:f>
      </m:oMath>
      <w:r w:rsidRPr="006A1EA2">
        <w:rPr>
          <w:rFonts w:asciiTheme="majorBidi" w:hAnsiTheme="majorBidi" w:cstheme="majorBidi"/>
          <w:color w:val="000000"/>
          <w:sz w:val="20"/>
          <w:szCs w:val="20"/>
        </w:rPr>
        <w:t xml:space="preserve"> and the same for the </w:t>
      </w:r>
      <m:oMath>
        <m:sSub>
          <m:sSubPr>
            <m:ctrlPr>
              <w:rPr>
                <w:rFonts w:ascii="Cambria Math" w:eastAsia="Times New Roman" w:hAnsi="Cambria Math" w:cstheme="majorBidi"/>
                <w:i/>
                <w:color w:val="000000"/>
                <w:kern w:val="0"/>
                <w:sz w:val="20"/>
                <w:szCs w:val="20"/>
                <w14:ligatures w14:val="none"/>
              </w:rPr>
            </m:ctrlPr>
          </m:sSubPr>
          <m:e>
            <m:sSup>
              <m:sSupPr>
                <m:ctrlPr>
                  <w:rPr>
                    <w:rFonts w:ascii="Cambria Math" w:eastAsia="Times New Roman" w:hAnsi="Cambria Math" w:cstheme="majorBidi"/>
                    <w:i/>
                    <w:color w:val="000000"/>
                    <w:kern w:val="0"/>
                    <w:sz w:val="20"/>
                    <w:szCs w:val="20"/>
                    <w14:ligatures w14:val="none"/>
                  </w:rPr>
                </m:ctrlPr>
              </m:sSupPr>
              <m:e>
                <m:r>
                  <w:rPr>
                    <w:rFonts w:ascii="Cambria Math" w:eastAsia="Times New Roman" w:hAnsi="Cambria Math" w:cstheme="majorBidi"/>
                    <w:color w:val="000000"/>
                    <w:kern w:val="0"/>
                    <w:sz w:val="20"/>
                    <w:szCs w:val="20"/>
                    <w14:ligatures w14:val="none"/>
                  </w:rPr>
                  <m:t>Y</m:t>
                </m:r>
              </m:e>
              <m:sup>
                <m:r>
                  <w:rPr>
                    <w:rFonts w:ascii="Cambria Math" w:eastAsia="Times New Roman" w:hAnsi="Cambria Math" w:cstheme="majorBidi"/>
                    <w:color w:val="000000"/>
                    <w:kern w:val="0"/>
                    <w:sz w:val="20"/>
                    <w:szCs w:val="20"/>
                    <w14:ligatures w14:val="none"/>
                  </w:rPr>
                  <m:t>'</m:t>
                </m:r>
              </m:sup>
            </m:sSup>
          </m:e>
          <m:sub>
            <m:r>
              <w:rPr>
                <w:rFonts w:ascii="Cambria Math" w:eastAsia="Times New Roman" w:hAnsi="Cambria Math" w:cstheme="majorBidi"/>
                <w:color w:val="000000"/>
                <w:kern w:val="0"/>
                <w:sz w:val="20"/>
                <w:szCs w:val="20"/>
                <w14:ligatures w14:val="none"/>
              </w:rPr>
              <m:t>i</m:t>
            </m:r>
          </m:sub>
        </m:sSub>
      </m:oMath>
      <w:r w:rsidRPr="006A1EA2">
        <w:rPr>
          <w:rFonts w:asciiTheme="majorBidi" w:hAnsiTheme="majorBidi" w:cstheme="majorBidi"/>
          <w:color w:val="000000"/>
          <w:sz w:val="20"/>
          <w:szCs w:val="20"/>
        </w:rPr>
        <w:t xml:space="preserve"> and S</w:t>
      </w:r>
      <w:r w:rsidRPr="006A1EA2">
        <w:rPr>
          <w:rFonts w:asciiTheme="majorBidi" w:hAnsiTheme="majorBidi" w:cstheme="majorBidi"/>
          <w:color w:val="000000"/>
          <w:sz w:val="20"/>
          <w:szCs w:val="20"/>
          <w:vertAlign w:val="subscript"/>
        </w:rPr>
        <w:t>y</w:t>
      </w:r>
      <w:r w:rsidRPr="006A1EA2">
        <w:rPr>
          <w:rFonts w:asciiTheme="majorBidi" w:hAnsiTheme="majorBidi" w:cstheme="majorBidi"/>
          <w:color w:val="000000"/>
          <w:sz w:val="20"/>
          <w:szCs w:val="20"/>
        </w:rPr>
        <w:t>.</w:t>
      </w:r>
      <w:r w:rsidR="007B6FD1">
        <w:rPr>
          <w:rFonts w:asciiTheme="majorBidi" w:hAnsiTheme="majorBidi" w:cstheme="majorBidi"/>
          <w:color w:val="000000"/>
          <w:sz w:val="20"/>
          <w:szCs w:val="20"/>
        </w:rPr>
        <w:t xml:space="preserve"> </w:t>
      </w:r>
      <w:r w:rsidRPr="006A1EA2">
        <w:rPr>
          <w:rFonts w:asciiTheme="majorBidi" w:eastAsia="Times New Roman" w:hAnsiTheme="majorBidi" w:cstheme="majorBidi"/>
          <w:color w:val="000000"/>
          <w:kern w:val="0"/>
          <w:sz w:val="20"/>
          <w:szCs w:val="20"/>
          <w14:ligatures w14:val="none"/>
        </w:rPr>
        <w:t>The architecture of the NN models was changed and modified to find the most accurate and best-suited model, giving the closest predicted values having the lowest error. Firstly, the best-performing single hidden layer model was identified. Then, the second hidden layer was added with varying neurons to see if there was any improvement in the overall R-value of the model.</w:t>
      </w:r>
    </w:p>
    <w:p w14:paraId="5BA36D62" w14:textId="24CE344D" w:rsidR="006A1EA2" w:rsidRPr="006A1EA2" w:rsidRDefault="006A1EA2" w:rsidP="006A1EA2">
      <w:pPr>
        <w:pStyle w:val="ListParagraph"/>
        <w:numPr>
          <w:ilvl w:val="0"/>
          <w:numId w:val="1"/>
        </w:numPr>
        <w:spacing w:line="276" w:lineRule="auto"/>
        <w:ind w:left="450" w:hanging="450"/>
        <w:jc w:val="both"/>
        <w:rPr>
          <w:rFonts w:ascii="Times New Roman" w:hAnsi="Times New Roman" w:cs="Times New Roman"/>
          <w:b/>
          <w:bCs/>
        </w:rPr>
      </w:pPr>
      <w:r w:rsidRPr="006A1EA2">
        <w:rPr>
          <w:rFonts w:ascii="Times New Roman" w:hAnsi="Times New Roman" w:cs="Times New Roman"/>
          <w:b/>
          <w:bCs/>
        </w:rPr>
        <w:t>Performance of the final proposed NN models</w:t>
      </w:r>
    </w:p>
    <w:p w14:paraId="1A1D76C7" w14:textId="6B5B43EC" w:rsidR="006A1EA2" w:rsidRDefault="006A1EA2" w:rsidP="006A1EA2">
      <w:pPr>
        <w:spacing w:line="276" w:lineRule="auto"/>
        <w:jc w:val="both"/>
        <w:rPr>
          <w:rFonts w:asciiTheme="majorBidi" w:eastAsia="Times New Roman" w:hAnsiTheme="majorBidi" w:cstheme="majorBidi"/>
          <w:color w:val="000000"/>
          <w:kern w:val="0"/>
          <w:sz w:val="20"/>
          <w:szCs w:val="20"/>
          <w14:ligatures w14:val="none"/>
        </w:rPr>
      </w:pPr>
      <w:r w:rsidRPr="006A1EA2">
        <w:rPr>
          <w:rFonts w:asciiTheme="majorBidi" w:eastAsia="Times New Roman" w:hAnsiTheme="majorBidi" w:cstheme="majorBidi"/>
          <w:color w:val="000000"/>
          <w:kern w:val="0"/>
          <w:sz w:val="20"/>
          <w:szCs w:val="20"/>
          <w14:ligatures w14:val="none"/>
        </w:rPr>
        <w:t xml:space="preserve">It has been established that </w:t>
      </w:r>
      <w:r>
        <w:rPr>
          <w:rFonts w:asciiTheme="majorBidi" w:eastAsia="Times New Roman" w:hAnsiTheme="majorBidi" w:cstheme="majorBidi"/>
          <w:color w:val="000000"/>
          <w:kern w:val="0"/>
          <w:sz w:val="20"/>
          <w:szCs w:val="20"/>
          <w14:ligatures w14:val="none"/>
        </w:rPr>
        <w:t>RC1</w:t>
      </w:r>
      <w:r w:rsidRPr="006A1EA2">
        <w:rPr>
          <w:rFonts w:asciiTheme="majorBidi" w:eastAsia="Times New Roman" w:hAnsiTheme="majorBidi" w:cstheme="majorBidi"/>
          <w:color w:val="000000"/>
          <w:kern w:val="0"/>
          <w:sz w:val="20"/>
          <w:szCs w:val="20"/>
          <w14:ligatures w14:val="none"/>
        </w:rPr>
        <w:t xml:space="preserve">-10-10 (R =0.92, RMSE=0.35%. MSE=0.12%) and </w:t>
      </w:r>
      <w:r>
        <w:rPr>
          <w:rFonts w:asciiTheme="majorBidi" w:eastAsia="Times New Roman" w:hAnsiTheme="majorBidi" w:cstheme="majorBidi"/>
          <w:color w:val="000000"/>
          <w:kern w:val="0"/>
          <w:sz w:val="20"/>
          <w:szCs w:val="20"/>
          <w14:ligatures w14:val="none"/>
        </w:rPr>
        <w:t>CFST1</w:t>
      </w:r>
      <w:r w:rsidR="00365807">
        <w:rPr>
          <w:rFonts w:asciiTheme="majorBidi" w:eastAsia="Times New Roman" w:hAnsiTheme="majorBidi" w:cstheme="majorBidi"/>
          <w:color w:val="000000"/>
          <w:kern w:val="0"/>
          <w:sz w:val="20"/>
          <w:szCs w:val="20"/>
          <w14:ligatures w14:val="none"/>
        </w:rPr>
        <w:t>-</w:t>
      </w:r>
      <w:r w:rsidRPr="006A1EA2">
        <w:rPr>
          <w:rFonts w:asciiTheme="majorBidi" w:eastAsia="Times New Roman" w:hAnsiTheme="majorBidi" w:cstheme="majorBidi"/>
          <w:color w:val="000000"/>
          <w:kern w:val="0"/>
          <w:sz w:val="20"/>
          <w:szCs w:val="20"/>
          <w14:ligatures w14:val="none"/>
        </w:rPr>
        <w:t xml:space="preserve">10-10 (R =0.99, RMSE = 0.45%, MSE = 0.20%) are the proposed models to predict the fire resistance of RC and CFST columns, respectively. To observe the predicting behaviors of these models more closely, Fig. 11 shows graphical presentations of R values (Training, Validation, Testing, and overall) for </w:t>
      </w:r>
      <w:r>
        <w:rPr>
          <w:rFonts w:asciiTheme="majorBidi" w:eastAsia="Times New Roman" w:hAnsiTheme="majorBidi" w:cstheme="majorBidi"/>
          <w:color w:val="000000"/>
          <w:kern w:val="0"/>
          <w:sz w:val="20"/>
          <w:szCs w:val="20"/>
          <w14:ligatures w14:val="none"/>
        </w:rPr>
        <w:t>RC1</w:t>
      </w:r>
      <w:r w:rsidRPr="006A1EA2">
        <w:rPr>
          <w:rFonts w:asciiTheme="majorBidi" w:eastAsia="Times New Roman" w:hAnsiTheme="majorBidi" w:cstheme="majorBidi"/>
          <w:color w:val="000000"/>
          <w:kern w:val="0"/>
          <w:sz w:val="20"/>
          <w:szCs w:val="20"/>
          <w14:ligatures w14:val="none"/>
        </w:rPr>
        <w:t>-10-10 (R =0.92, RMSE=0.35%. MSE=0.12%).</w:t>
      </w:r>
    </w:p>
    <w:p w14:paraId="75168124" w14:textId="4467783D" w:rsidR="00F1251D" w:rsidRDefault="00F1251D" w:rsidP="007E14C5">
      <w:pPr>
        <w:spacing w:line="276" w:lineRule="auto"/>
        <w:jc w:val="both"/>
        <w:rPr>
          <w:rFonts w:asciiTheme="majorBidi" w:eastAsia="Times New Roman" w:hAnsiTheme="majorBidi" w:cstheme="majorBidi"/>
          <w:color w:val="000000"/>
          <w:kern w:val="0"/>
          <w:sz w:val="20"/>
          <w:szCs w:val="20"/>
          <w14:ligatures w14:val="none"/>
        </w:rPr>
      </w:pPr>
      <w:r w:rsidRPr="006A1EA2">
        <w:rPr>
          <w:rFonts w:asciiTheme="majorBidi" w:eastAsia="Times New Roman" w:hAnsiTheme="majorBidi" w:cstheme="majorBidi"/>
          <w:noProof/>
          <w:color w:val="000000"/>
          <w:kern w:val="0"/>
          <w:sz w:val="20"/>
          <w:szCs w:val="20"/>
          <w14:ligatures w14:val="none"/>
        </w:rPr>
        <w:drawing>
          <wp:anchor distT="0" distB="0" distL="114300" distR="114300" simplePos="0" relativeHeight="251663872" behindDoc="1" locked="0" layoutInCell="1" allowOverlap="1" wp14:anchorId="59ED3969" wp14:editId="31ED9284">
            <wp:simplePos x="0" y="0"/>
            <wp:positionH relativeFrom="column">
              <wp:posOffset>828675</wp:posOffset>
            </wp:positionH>
            <wp:positionV relativeFrom="paragraph">
              <wp:posOffset>10795</wp:posOffset>
            </wp:positionV>
            <wp:extent cx="3136900" cy="2822575"/>
            <wp:effectExtent l="0" t="0" r="0" b="0"/>
            <wp:wrapTopAndBottom/>
            <wp:docPr id="11424577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6900" cy="2822575"/>
                    </a:xfrm>
                    <a:prstGeom prst="rect">
                      <a:avLst/>
                    </a:prstGeom>
                    <a:noFill/>
                  </pic:spPr>
                </pic:pic>
              </a:graphicData>
            </a:graphic>
            <wp14:sizeRelH relativeFrom="page">
              <wp14:pctWidth>0</wp14:pctWidth>
            </wp14:sizeRelH>
            <wp14:sizeRelV relativeFrom="page">
              <wp14:pctHeight>0</wp14:pctHeight>
            </wp14:sizeRelV>
          </wp:anchor>
        </w:drawing>
      </w:r>
      <w:bookmarkStart w:id="7" w:name="Fig11"/>
    </w:p>
    <w:p w14:paraId="40D8D842" w14:textId="4112460F" w:rsidR="006A1EA2" w:rsidRPr="006A1EA2" w:rsidRDefault="006A1EA2" w:rsidP="006A1EA2">
      <w:pPr>
        <w:spacing w:line="276" w:lineRule="auto"/>
        <w:jc w:val="center"/>
        <w:rPr>
          <w:rFonts w:asciiTheme="majorBidi" w:eastAsia="Times New Roman" w:hAnsiTheme="majorBidi" w:cstheme="majorBidi"/>
          <w:color w:val="000000"/>
          <w:kern w:val="0"/>
          <w:sz w:val="20"/>
          <w:szCs w:val="20"/>
          <w14:ligatures w14:val="none"/>
        </w:rPr>
      </w:pPr>
      <w:r w:rsidRPr="007E14C5">
        <w:rPr>
          <w:rFonts w:asciiTheme="majorBidi" w:eastAsia="Times New Roman" w:hAnsiTheme="majorBidi" w:cstheme="majorBidi"/>
          <w:b/>
          <w:bCs/>
          <w:color w:val="000000"/>
          <w:kern w:val="0"/>
          <w:sz w:val="20"/>
          <w:szCs w:val="20"/>
          <w14:ligatures w14:val="none"/>
        </w:rPr>
        <w:t>Fig 2</w:t>
      </w:r>
      <w:r>
        <w:rPr>
          <w:rFonts w:asciiTheme="majorBidi" w:eastAsia="Times New Roman" w:hAnsiTheme="majorBidi" w:cstheme="majorBidi"/>
          <w:color w:val="000000"/>
          <w:kern w:val="0"/>
          <w:sz w:val="20"/>
          <w:szCs w:val="20"/>
          <w14:ligatures w14:val="none"/>
        </w:rPr>
        <w:t>.</w:t>
      </w:r>
      <w:r w:rsidRPr="006A1EA2">
        <w:rPr>
          <w:rFonts w:asciiTheme="majorBidi" w:eastAsia="Times New Roman" w:hAnsiTheme="majorBidi" w:cstheme="majorBidi"/>
          <w:color w:val="000000"/>
          <w:kern w:val="0"/>
          <w:sz w:val="20"/>
          <w:szCs w:val="20"/>
          <w14:ligatures w14:val="none"/>
        </w:rPr>
        <w:t xml:space="preserve"> R (Training, Validation, Testing &amp; overall) values for </w:t>
      </w:r>
      <w:r>
        <w:rPr>
          <w:rFonts w:asciiTheme="majorBidi" w:eastAsia="Times New Roman" w:hAnsiTheme="majorBidi" w:cstheme="majorBidi"/>
          <w:color w:val="000000"/>
          <w:kern w:val="0"/>
          <w:sz w:val="20"/>
          <w:szCs w:val="20"/>
          <w14:ligatures w14:val="none"/>
        </w:rPr>
        <w:t>RC1</w:t>
      </w:r>
      <w:r w:rsidRPr="006A1EA2">
        <w:rPr>
          <w:rFonts w:asciiTheme="majorBidi" w:eastAsia="Times New Roman" w:hAnsiTheme="majorBidi" w:cstheme="majorBidi"/>
          <w:color w:val="000000"/>
          <w:kern w:val="0"/>
          <w:sz w:val="20"/>
          <w:szCs w:val="20"/>
          <w14:ligatures w14:val="none"/>
        </w:rPr>
        <w:t>-10-10.</w:t>
      </w:r>
    </w:p>
    <w:bookmarkEnd w:id="7"/>
    <w:p w14:paraId="69A95CD4" w14:textId="58DF6C9B" w:rsidR="006A1EA2" w:rsidRPr="006A1EA2" w:rsidRDefault="006A1EA2" w:rsidP="006A1EA2">
      <w:pPr>
        <w:spacing w:line="276" w:lineRule="auto"/>
        <w:jc w:val="both"/>
        <w:rPr>
          <w:rFonts w:asciiTheme="majorBidi" w:eastAsia="Times New Roman" w:hAnsiTheme="majorBidi" w:cstheme="majorBidi"/>
          <w:color w:val="000000"/>
          <w:kern w:val="0"/>
          <w:sz w:val="20"/>
          <w:szCs w:val="20"/>
          <w14:ligatures w14:val="none"/>
        </w:rPr>
      </w:pPr>
      <w:r w:rsidRPr="006A1EA2">
        <w:rPr>
          <w:rFonts w:asciiTheme="majorBidi" w:eastAsia="Times New Roman" w:hAnsiTheme="majorBidi" w:cstheme="majorBidi"/>
          <w:color w:val="000000"/>
          <w:kern w:val="0"/>
          <w:sz w:val="20"/>
          <w:szCs w:val="20"/>
          <w14:ligatures w14:val="none"/>
        </w:rPr>
        <w:lastRenderedPageBreak/>
        <w:t xml:space="preserve">Similarly, to check the performance of </w:t>
      </w:r>
      <w:r>
        <w:rPr>
          <w:rFonts w:asciiTheme="majorBidi" w:eastAsia="Times New Roman" w:hAnsiTheme="majorBidi" w:cstheme="majorBidi"/>
          <w:color w:val="000000"/>
          <w:kern w:val="0"/>
          <w:sz w:val="20"/>
          <w:szCs w:val="20"/>
          <w14:ligatures w14:val="none"/>
        </w:rPr>
        <w:t>CFST1</w:t>
      </w:r>
      <w:r w:rsidRPr="006A1EA2">
        <w:rPr>
          <w:rFonts w:asciiTheme="majorBidi" w:eastAsia="Times New Roman" w:hAnsiTheme="majorBidi" w:cstheme="majorBidi"/>
          <w:color w:val="000000"/>
          <w:kern w:val="0"/>
          <w:sz w:val="20"/>
          <w:szCs w:val="20"/>
          <w14:ligatures w14:val="none"/>
        </w:rPr>
        <w:t xml:space="preserve">-10-10 (R =0.99, RMSE = 0.45%, MSE = 0.20%), the graphs of R values are plotted in Fig. 13. The Training R-value = 0.99, Validation R-value = 0.97, Testing R-value = 0.99, and Overall R value = 0.99 for model </w:t>
      </w:r>
      <w:r>
        <w:rPr>
          <w:rFonts w:asciiTheme="majorBidi" w:eastAsia="Times New Roman" w:hAnsiTheme="majorBidi" w:cstheme="majorBidi"/>
          <w:color w:val="000000"/>
          <w:kern w:val="0"/>
          <w:sz w:val="20"/>
          <w:szCs w:val="20"/>
          <w14:ligatures w14:val="none"/>
        </w:rPr>
        <w:t>CFST1</w:t>
      </w:r>
      <w:r w:rsidRPr="006A1EA2">
        <w:rPr>
          <w:rFonts w:asciiTheme="majorBidi" w:eastAsia="Times New Roman" w:hAnsiTheme="majorBidi" w:cstheme="majorBidi"/>
          <w:color w:val="000000"/>
          <w:kern w:val="0"/>
          <w:sz w:val="20"/>
          <w:szCs w:val="20"/>
          <w14:ligatures w14:val="none"/>
        </w:rPr>
        <w:t>-10-10 are shown. From the data distribution, it can be observed that all the predictions are very close to the mean line.</w:t>
      </w:r>
    </w:p>
    <w:p w14:paraId="215B2947" w14:textId="77777777" w:rsidR="006A1EA2" w:rsidRPr="00A003EC" w:rsidRDefault="006A1EA2" w:rsidP="006A1EA2">
      <w:pPr>
        <w:keepNext/>
        <w:jc w:val="center"/>
        <w:rPr>
          <w:rFonts w:ascii="Times New Roman" w:hAnsi="Times New Roman" w:cs="Times New Roman"/>
        </w:rPr>
      </w:pPr>
      <w:r w:rsidRPr="00A003EC">
        <w:rPr>
          <w:rFonts w:ascii="Times New Roman" w:eastAsia="Times New Roman" w:hAnsi="Times New Roman" w:cs="Times New Roman"/>
          <w:noProof/>
          <w:color w:val="000000"/>
          <w:kern w:val="0"/>
          <w14:ligatures w14:val="none"/>
        </w:rPr>
        <w:drawing>
          <wp:inline distT="0" distB="0" distL="0" distR="0" wp14:anchorId="0164B170" wp14:editId="60649266">
            <wp:extent cx="3524250" cy="3524250"/>
            <wp:effectExtent l="0" t="0" r="0" b="0"/>
            <wp:docPr id="829252283" name="Picture 1" descr="A group of graphs showing the results of a trai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52283" name="Picture 1" descr="A group of graphs showing the results of a training&#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5808" cy="3535808"/>
                    </a:xfrm>
                    <a:prstGeom prst="rect">
                      <a:avLst/>
                    </a:prstGeom>
                    <a:noFill/>
                    <a:ln>
                      <a:noFill/>
                    </a:ln>
                  </pic:spPr>
                </pic:pic>
              </a:graphicData>
            </a:graphic>
          </wp:inline>
        </w:drawing>
      </w:r>
    </w:p>
    <w:p w14:paraId="414B50B9" w14:textId="2047D3BD" w:rsidR="006A1EA2" w:rsidRPr="00A003EC" w:rsidRDefault="006A1EA2" w:rsidP="006A1EA2">
      <w:pPr>
        <w:pStyle w:val="Caption"/>
        <w:jc w:val="center"/>
        <w:rPr>
          <w:rFonts w:ascii="Times New Roman" w:hAnsi="Times New Roman" w:cs="Times New Roman"/>
          <w:b/>
          <w:bCs/>
        </w:rPr>
      </w:pPr>
      <w:bookmarkStart w:id="8" w:name="Fig13"/>
      <w:r w:rsidRPr="00A003EC">
        <w:rPr>
          <w:rFonts w:ascii="Times New Roman" w:eastAsia="Times New Roman" w:hAnsi="Times New Roman" w:cs="Times New Roman"/>
          <w:b/>
          <w:bCs/>
          <w:i w:val="0"/>
          <w:iCs w:val="0"/>
          <w:color w:val="000000"/>
          <w:kern w:val="0"/>
          <w:sz w:val="24"/>
          <w:szCs w:val="24"/>
          <w14:ligatures w14:val="none"/>
        </w:rPr>
        <w:t>Fig</w:t>
      </w:r>
      <w:r>
        <w:rPr>
          <w:rFonts w:ascii="Times New Roman" w:eastAsia="Times New Roman" w:hAnsi="Times New Roman" w:cs="Times New Roman"/>
          <w:b/>
          <w:bCs/>
          <w:i w:val="0"/>
          <w:iCs w:val="0"/>
          <w:color w:val="000000"/>
          <w:kern w:val="0"/>
          <w:sz w:val="24"/>
          <w:szCs w:val="24"/>
          <w14:ligatures w14:val="none"/>
        </w:rPr>
        <w:t xml:space="preserve"> 3.</w:t>
      </w:r>
      <w:r w:rsidRPr="00A003EC">
        <w:rPr>
          <w:rFonts w:ascii="Times New Roman" w:eastAsia="Times New Roman" w:hAnsi="Times New Roman" w:cs="Times New Roman"/>
          <w:i w:val="0"/>
          <w:iCs w:val="0"/>
          <w:color w:val="000000"/>
          <w:kern w:val="0"/>
          <w:sz w:val="24"/>
          <w:szCs w:val="24"/>
          <w14:ligatures w14:val="none"/>
        </w:rPr>
        <w:t xml:space="preserve"> R (Training, Validation, Testing &amp; overall) values for </w:t>
      </w:r>
      <w:r>
        <w:rPr>
          <w:rFonts w:ascii="Times New Roman" w:eastAsia="Times New Roman" w:hAnsi="Times New Roman" w:cs="Times New Roman"/>
          <w:i w:val="0"/>
          <w:iCs w:val="0"/>
          <w:color w:val="000000"/>
          <w:kern w:val="0"/>
          <w:sz w:val="24"/>
          <w:szCs w:val="24"/>
          <w14:ligatures w14:val="none"/>
        </w:rPr>
        <w:t>CFST1</w:t>
      </w:r>
      <w:r w:rsidRPr="00A003EC">
        <w:rPr>
          <w:rFonts w:ascii="Times New Roman" w:eastAsia="Times New Roman" w:hAnsi="Times New Roman" w:cs="Times New Roman"/>
          <w:i w:val="0"/>
          <w:iCs w:val="0"/>
          <w:color w:val="000000"/>
          <w:kern w:val="0"/>
          <w:sz w:val="24"/>
          <w:szCs w:val="24"/>
          <w14:ligatures w14:val="none"/>
        </w:rPr>
        <w:t>-10-10.</w:t>
      </w:r>
    </w:p>
    <w:bookmarkEnd w:id="8"/>
    <w:p w14:paraId="5CD5B0F7" w14:textId="732E3AFB" w:rsidR="006A1EA2" w:rsidRPr="006A1EA2" w:rsidRDefault="005016EC" w:rsidP="005016EC">
      <w:pPr>
        <w:spacing w:line="276" w:lineRule="auto"/>
        <w:jc w:val="both"/>
        <w:rPr>
          <w:rFonts w:ascii="Times New Roman" w:hAnsi="Times New Roman" w:cs="Times New Roman"/>
          <w:noProof/>
          <w:sz w:val="20"/>
          <w:szCs w:val="20"/>
        </w:rPr>
      </w:pPr>
      <w:r w:rsidRPr="005016EC">
        <w:rPr>
          <w:rFonts w:ascii="Times New Roman" w:hAnsi="Times New Roman" w:cs="Times New Roman"/>
          <w:color w:val="000000" w:themeColor="text1"/>
          <w:sz w:val="20"/>
          <w:szCs w:val="20"/>
        </w:rPr>
        <w:t>Fig. 4 compares experimental and predicted fire resistance values for CFST110-10 columns. With R = 0.99, RMSE = 0.45%, and MSE = 0.20%, the model shows high accuracy, closely matching experimental results.</w:t>
      </w:r>
    </w:p>
    <w:p w14:paraId="0CF2DA16" w14:textId="77777777" w:rsidR="006A1EA2" w:rsidRDefault="006A1EA2" w:rsidP="006A1EA2">
      <w:pPr>
        <w:jc w:val="center"/>
        <w:rPr>
          <w:rFonts w:ascii="Times New Roman" w:hAnsi="Times New Roman" w:cs="Times New Roman"/>
          <w:noProof/>
        </w:rPr>
      </w:pPr>
      <w:r>
        <w:rPr>
          <w:rFonts w:ascii="Times New Roman" w:hAnsi="Times New Roman" w:cs="Times New Roman"/>
          <w:noProof/>
        </w:rPr>
        <w:drawing>
          <wp:inline distT="0" distB="0" distL="0" distR="0" wp14:anchorId="6C19D23F" wp14:editId="04899F35">
            <wp:extent cx="4742815" cy="2232226"/>
            <wp:effectExtent l="0" t="0" r="0" b="0"/>
            <wp:docPr id="205584607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8609" cy="2253779"/>
                    </a:xfrm>
                    <a:prstGeom prst="rect">
                      <a:avLst/>
                    </a:prstGeom>
                    <a:noFill/>
                  </pic:spPr>
                </pic:pic>
              </a:graphicData>
            </a:graphic>
          </wp:inline>
        </w:drawing>
      </w:r>
    </w:p>
    <w:p w14:paraId="5F932E88" w14:textId="152D4A1E" w:rsidR="006A1EA2" w:rsidRDefault="006A1EA2" w:rsidP="006A1EA2">
      <w:pPr>
        <w:spacing w:line="276" w:lineRule="auto"/>
        <w:jc w:val="center"/>
        <w:rPr>
          <w:rFonts w:ascii="Times New Roman" w:hAnsi="Times New Roman" w:cs="Times New Roman"/>
          <w:noProof/>
          <w:sz w:val="20"/>
          <w:szCs w:val="20"/>
        </w:rPr>
      </w:pPr>
      <w:r w:rsidRPr="006A1EA2">
        <w:rPr>
          <w:rFonts w:ascii="Times New Roman" w:hAnsi="Times New Roman" w:cs="Times New Roman"/>
          <w:b/>
          <w:bCs/>
          <w:noProof/>
          <w:sz w:val="20"/>
          <w:szCs w:val="20"/>
        </w:rPr>
        <w:t>Fig 4.</w:t>
      </w:r>
      <w:r w:rsidRPr="006A1EA2">
        <w:rPr>
          <w:rFonts w:ascii="Times New Roman" w:hAnsi="Times New Roman" w:cs="Times New Roman"/>
          <w:noProof/>
          <w:sz w:val="20"/>
          <w:szCs w:val="20"/>
        </w:rPr>
        <w:t xml:space="preserve"> Comparison b/w predicted values by </w:t>
      </w:r>
      <w:r>
        <w:rPr>
          <w:rFonts w:ascii="Times New Roman" w:hAnsi="Times New Roman" w:cs="Times New Roman"/>
          <w:noProof/>
          <w:sz w:val="20"/>
          <w:szCs w:val="20"/>
        </w:rPr>
        <w:t>CFST1</w:t>
      </w:r>
      <w:r w:rsidRPr="006A1EA2">
        <w:rPr>
          <w:rFonts w:ascii="Times New Roman" w:hAnsi="Times New Roman" w:cs="Times New Roman"/>
          <w:noProof/>
          <w:sz w:val="20"/>
          <w:szCs w:val="20"/>
        </w:rPr>
        <w:t>-10-10 and experimental values</w:t>
      </w:r>
    </w:p>
    <w:p w14:paraId="468FC39C" w14:textId="4FB5120E" w:rsidR="006A1EA2" w:rsidRPr="006A1EA2" w:rsidRDefault="006A1EA2" w:rsidP="006A1EA2">
      <w:pPr>
        <w:pStyle w:val="ListParagraph"/>
        <w:numPr>
          <w:ilvl w:val="0"/>
          <w:numId w:val="1"/>
        </w:numPr>
        <w:tabs>
          <w:tab w:val="left" w:pos="270"/>
        </w:tabs>
        <w:spacing w:line="276" w:lineRule="auto"/>
        <w:ind w:hanging="720"/>
        <w:rPr>
          <w:rFonts w:ascii="Times New Roman" w:hAnsi="Times New Roman" w:cs="Times New Roman"/>
          <w:b/>
          <w:bCs/>
          <w:noProof/>
        </w:rPr>
      </w:pPr>
      <w:r w:rsidRPr="006A1EA2">
        <w:rPr>
          <w:rFonts w:ascii="Times New Roman" w:hAnsi="Times New Roman" w:cs="Times New Roman"/>
          <w:b/>
          <w:bCs/>
          <w:noProof/>
        </w:rPr>
        <w:t>CONCLUSION</w:t>
      </w:r>
    </w:p>
    <w:p w14:paraId="7DCCBA40" w14:textId="4339C115" w:rsidR="006A1EA2" w:rsidRPr="006A1EA2" w:rsidRDefault="006A1EA2" w:rsidP="006A1EA2">
      <w:pPr>
        <w:spacing w:line="276" w:lineRule="auto"/>
        <w:jc w:val="both"/>
        <w:rPr>
          <w:rFonts w:ascii="Times New Roman" w:hAnsi="Times New Roman" w:cs="Times New Roman"/>
          <w:sz w:val="20"/>
          <w:szCs w:val="20"/>
        </w:rPr>
      </w:pPr>
      <w:r w:rsidRPr="006A1EA2">
        <w:rPr>
          <w:rFonts w:ascii="Times New Roman" w:hAnsi="Times New Roman" w:cs="Times New Roman"/>
          <w:sz w:val="20"/>
          <w:szCs w:val="20"/>
        </w:rPr>
        <w:lastRenderedPageBreak/>
        <w:t xml:space="preserve">The aim of this investigation was to utilize machine learning algorithms to develop neural models for the prediction of fire resistance for both RC and CFST columns and then using the developed models to evaluate and compare the effect of different parameters on the fire resistance of RC and CFST columns. </w:t>
      </w:r>
      <w:r w:rsidRPr="006A1EA2">
        <w:rPr>
          <w:rFonts w:ascii="Times New Roman" w:eastAsia="Times New Roman" w:hAnsi="Times New Roman" w:cs="Times New Roman"/>
          <w:color w:val="000000"/>
          <w:kern w:val="0"/>
          <w:sz w:val="20"/>
          <w:szCs w:val="20"/>
          <w14:ligatures w14:val="none"/>
        </w:rPr>
        <w:t>The predictions of prepared models are very close to the original data collected from the literature. There is only a 0.5% difference between the average fire resistance of the collected dataset for RC columns and the predicted dataset by the RC1-10-10. The difference is 1.1% between the average fire resistance of the collected dataset for CFST columns and the predicted dataset by the CFST1-10-10.</w:t>
      </w:r>
    </w:p>
    <w:p w14:paraId="2E59DA7D" w14:textId="742B9284" w:rsidR="006A1EA2" w:rsidRDefault="006A1EA2" w:rsidP="006A1EA2">
      <w:pPr>
        <w:spacing w:line="276" w:lineRule="auto"/>
        <w:rPr>
          <w:rFonts w:ascii="Times New Roman" w:hAnsi="Times New Roman" w:cs="Times New Roman"/>
          <w:b/>
          <w:bCs/>
          <w:noProof/>
        </w:rPr>
      </w:pPr>
      <w:r w:rsidRPr="006A1EA2">
        <w:rPr>
          <w:rFonts w:ascii="Times New Roman" w:hAnsi="Times New Roman" w:cs="Times New Roman"/>
          <w:b/>
          <w:bCs/>
          <w:noProof/>
        </w:rPr>
        <w:t>REFERENCES</w:t>
      </w:r>
    </w:p>
    <w:p w14:paraId="424131D9" w14:textId="6276B672"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F. Ali, A. Nadjai, G. Silcock, A. Abu-Tair, Outcomes of a major research on fire resistance of concrete columns, Fire Saf. J. 39 (2004) 433–445. https://doi.org/https://doi.org/10.1016/j.firesaf.2004.02.004.</w:t>
      </w:r>
    </w:p>
    <w:p w14:paraId="5A2224ED" w14:textId="2076F5E5"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Q.-H. Tan, L.-H. Han, H.-X. Yu, Fire performance of concrete filled steel tubular (CFST) column to RC beam joints, Fire Saf. J. 51 (2012) 68–84. https://doi.org/https://doi.org/10.1016/j.firesaf.2012.03.002.</w:t>
      </w:r>
    </w:p>
    <w:p w14:paraId="017998C4" w14:textId="75877B61"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V.K.R. Kodur, M.B. Dwaikat, Performance-based Fire Safety Design of Reinforced Concrete Beams:, J. Fire Prot. Eng. 17 (2007) 293–320. https://api.semanticscholar.org/CorpusID:59362308.</w:t>
      </w:r>
    </w:p>
    <w:p w14:paraId="0CC352C9" w14:textId="48FD136F"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B.B. Ekici, U.T. Aksoy, Prediction of building energy consumption by using artificial neural networks, Adv. Eng. Softw. 40 (2009) 356–362. https://doi.org/https://doi.org/10.1016/j.advengsoft.2008.05.003.</w:t>
      </w:r>
    </w:p>
    <w:p w14:paraId="50EBB0A9" w14:textId="2A4ED0C4"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P. Schaumann, V. Kodur, O. Bahr, Fire behaviour of hollow structural section steel columns filled with high strength concrete, J. Constr. Steel Res. 65 (2009) 1794–1802. https://doi.org/https://doi.org/10.1016/j.jcsr.2009.04.013.</w:t>
      </w:r>
    </w:p>
    <w:p w14:paraId="30C02E8D" w14:textId="34B4E445"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T.T. Lie, Fire Resistance of Reinforced Concrete Columns: a Parametric Study, J. Fire Prot. Eng. 1 (1989) 121–129. https://doi.org/10.1177/104239158900100402.</w:t>
      </w:r>
    </w:p>
    <w:p w14:paraId="57C696FC" w14:textId="27B78F9D"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H.J. Wu, T.T. Lie, Fire resistance of reinforced concrete columns: experimental studies, National Research Council of Canada, 1992. https://doi.org/10.4224/20375195.</w:t>
      </w:r>
    </w:p>
    <w:p w14:paraId="789B317D" w14:textId="135318A5"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V.K.R. Kodur, R.C. McGrath, P. Leroux, J.C. Latour, Experimental studies for evaluating the fire endurance of high-strength concrete columns, National Research Council of Canada, 2005. https://doi.org/10.4224/20378032.</w:t>
      </w:r>
    </w:p>
    <w:p w14:paraId="74C6707C" w14:textId="409F6543"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V. Kodur, R. McGrath, Fire endurance of high strength concrete columns, Fire Technol. 39 (2003) 73–87. https://doi.org/10.1023/A:1021731327822.</w:t>
      </w:r>
    </w:p>
    <w:p w14:paraId="7BD62A6C" w14:textId="08B31CBC"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T.K. H., Y. Y., Fire Resistance of Reinforced Concrete Columns Subjected to 1-, 2-, and 3-Face Heating, J. Struct. Eng. 130 (2004) 1820–1828. https://doi.org/10.1061/(ASCE)0733-9445(2004)130:11(1820).</w:t>
      </w:r>
    </w:p>
    <w:p w14:paraId="6226684B" w14:textId="6FE9E373"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D. V Reddy, K. Sobhan, L. Liu, J.D. Young, Size effect on fire resistance of structural concrete, Eng. Struct. 99 (2015) 468–478. https://doi.org/https://doi.org/10.1016/j.engstruct.2015.05.015.</w:t>
      </w:r>
    </w:p>
    <w:p w14:paraId="767BF736" w14:textId="5DE1549C"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T. Gernay, Fire resistance and burnout resistance of reinforced concrete columns, Fire Saf. J. 104 (2019) 67–78. https://doi.org/https://doi.org/10.1016/j.firesaf.2019.01.007.</w:t>
      </w:r>
    </w:p>
    <w:p w14:paraId="0CC7B706" w14:textId="6F53A226"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A. Benmarce, M. Guenfoud, Experimental behaviour of high-strength concrete columns in fire, Mag. Concr. Res. 57 (2005) 283–287. https://doi.org/10.1680/macr.2005.57.5.283.</w:t>
      </w:r>
    </w:p>
    <w:p w14:paraId="64C523F0" w14:textId="2791CCD9"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S.H. Buch, U.K. Sharma, Empirical model for determining fire resistance of Reinforced Concrete columns, Constr. Build. Mater. 225 (2019) 838–852. https://doi.org/https://doi.org/10.1016/j.conbuildmat.2019.07.183.</w:t>
      </w:r>
    </w:p>
    <w:p w14:paraId="7A00A851" w14:textId="2E4A546F"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 xml:space="preserve">R.N. K., K.V.K. R., Response of High-Strength Concrete Columns under Design Fire </w:t>
      </w:r>
      <w:r w:rsidRPr="00FA19C3">
        <w:rPr>
          <w:rFonts w:asciiTheme="majorBidi" w:hAnsiTheme="majorBidi" w:cstheme="majorBidi"/>
          <w:noProof/>
          <w:kern w:val="0"/>
          <w:sz w:val="20"/>
          <w:szCs w:val="20"/>
        </w:rPr>
        <w:lastRenderedPageBreak/>
        <w:t>Exposure, J. Struct. Eng. 137 (2011) 69–79. https://doi.org/10.1061/(ASCE)ST.1943-541X.0000265.</w:t>
      </w:r>
    </w:p>
    <w:p w14:paraId="06462E7B" w14:textId="1ADEBE2D"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T.T. Lie, M. Chabot, Experimental Studies on the Fire Resistance of Hollow Steel Columns Filled with Plain Concrete, National Research Council of Canada, 1992. https://doi.org/10.4224/20358480.</w:t>
      </w:r>
    </w:p>
    <w:p w14:paraId="4D71CC52" w14:textId="00CAFDFC"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S. Y., O. T., Y. M., T. S., Fire Resistance of Concrete‐Filled, Fire‐Resistant Steel‐Tube Columns, J. Mater. Civ. Eng. 6 (1994) 169–184. https://doi.org/10.1061/(ASCE)0899-1561(1994)6:2(169).</w:t>
      </w:r>
    </w:p>
    <w:p w14:paraId="21B84301" w14:textId="66838CCB"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L.-H. Han, Y.-F. Yang, L. Xu, An experimental study and calculation on the fire resistance of concrete-filled SHS and RHS columns, J. Constr. Steel Res. 59 (2003) 427–452. https://doi.org/https://doi.org/10.1016/S0143-974X(02)00041-X.</w:t>
      </w:r>
    </w:p>
    <w:p w14:paraId="34EF2F57" w14:textId="09546977"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L.T. T., Fire Resistance of Circular Steel Columns Filled with Bar‐Reinforced Concrete, J. Struct. Eng. 120 (1994) 1489–1509. https://doi.org/10.1061/(ASCE)0733-9445(1994)120:5(1489).</w:t>
      </w:r>
    </w:p>
    <w:p w14:paraId="56F7FC5D" w14:textId="51ADFA4A"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V.K.R. Kodur, T.T. Lie, Experimental studies on the fire resistance of circular hollow steel columns filled with steel-fibre-reinforced concrete, National Research Council of Canada, 1995. https://doi.org/10.4224/20375221.</w:t>
      </w:r>
    </w:p>
    <w:p w14:paraId="02995AE0" w14:textId="5EB34C9B"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V.K.R. Kodur, Solutions for enhancing the fire endurance of HSS columns filled with high-strength concrete, Eng. J. 43 (2006) 1–7. https://doi.org/10.62913/engj.v43i1.871.</w:t>
      </w:r>
    </w:p>
    <w:p w14:paraId="503FE3BE" w14:textId="06613FD6"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M.L. Romero, V. Moliner, A. Espinos, C. Ibañez, A. Hospitaler, Fire behavior of axially loaded slender high strength concrete-filled tubular columns, J. Constr. Steel Res. 67 (2011) 1953–1965. https://doi.org/https://doi.org/10.1016/j.jcsr.2011.06.012.</w:t>
      </w:r>
    </w:p>
    <w:p w14:paraId="3E10DBD9" w14:textId="0964A649"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L.-H. Han, F. Chen, F.-Y. Liao, Z. Tao, B. Uy, Fire performance of concrete filled stainless steel tubular columns, Eng. Struct. 56 (2013) 165–181. https://doi.org/https://doi.org/10.1016/j.engstruct.2013.05.005.</w:t>
      </w:r>
    </w:p>
    <w:p w14:paraId="27CEECEC" w14:textId="21721812"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A. Espinos, M.L. Romero, E. Serra, A. Hospitaler, Circular and square slender concrete-filled tubular columns under large eccentricities and fire, J. Constr. Steel Res. 110 (2015) 90–100. https://doi.org/https://doi.org/10.1016/j.jcsr.2015.03.011.</w:t>
      </w:r>
    </w:p>
    <w:p w14:paraId="4863F273" w14:textId="2DD630C9"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J.P.C. Rodrigues, L. Laim, Fire response of restrained composite columns made with concrete filled hollow sections under different end-support conditions, Eng. Struct. 141 (2017) 83–96. https://doi.org/https://doi.org/10.1016/j.engstruct.2017.02.073.</w:t>
      </w:r>
    </w:p>
    <w:p w14:paraId="3D590204" w14:textId="4F5784D6"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H. Lu, X.-L. Zhao, L.-H. Han, Fire behaviour of high strength self-consolidating concrete filled steel tubular stub columns, J. Constr. Steel Res. 65 (2009) 1995–2010. https://doi.org/https://doi.org/10.1016/j.jcsr.2009.06.013.</w:t>
      </w:r>
    </w:p>
    <w:p w14:paraId="1AAF1DEF" w14:textId="3EAD3FC0"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K.U. Ukanwa, U. Sharma, S.J. Hicks, A. Abu, J.B.P. Lim, G.C. Clifton, Behaviour of continuous concrete filled steel tubular columns loaded concentrically in fire, J. Constr. Steel Res. 136 (2017) 101–109. https://doi.org/https://doi.org/10.1016/j.jcsr.2017.05.011.</w:t>
      </w:r>
    </w:p>
    <w:p w14:paraId="4B1C226E" w14:textId="5C8EC9F3"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H. Yang, F. Liu, L. Gardner, Performance of concrete-filled RHS columns exposed to fire on 3 sides, Eng. Struct. 56 (2013) 1986–2004. https://doi.org/https://doi.org/10.1016/j.engstruct.2013.08.019.</w:t>
      </w:r>
    </w:p>
    <w:p w14:paraId="1161B02E" w14:textId="1FE74717"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K. Wang, B. Young, Fire resistance of concrete-filled high strength steel tubular columns, Thin-Walled Struct. 71 (2013) 46–56. https://doi.org/https://doi.org/10.1016/j.tws.2013.05.005.</w:t>
      </w:r>
    </w:p>
    <w:p w14:paraId="6BB07C7F" w14:textId="1656DE64"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H. Yang, F. Liu, S. Zhang, X. Lv, Experimental investigation of concrete-filled square hollow section columns subjected to non-uniform exposure, Eng. Struct. 48 (2013) 292–312. https://doi.org/https://doi.org/10.1016/j.engstruct.2012.09.011.</w:t>
      </w:r>
    </w:p>
    <w:p w14:paraId="6CA4FF48" w14:textId="6D33A816"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 xml:space="preserve">L. Faqi, W. Yuyin, G. Leroy, V.A. H., Experimental and Numerical Studies of Reinforced Concrete Columns Confined by Circular Steel Tubes Exposed to Fire, J. </w:t>
      </w:r>
      <w:r w:rsidRPr="00FA19C3">
        <w:rPr>
          <w:rFonts w:asciiTheme="majorBidi" w:hAnsiTheme="majorBidi" w:cstheme="majorBidi"/>
          <w:noProof/>
          <w:kern w:val="0"/>
          <w:sz w:val="20"/>
          <w:szCs w:val="20"/>
        </w:rPr>
        <w:lastRenderedPageBreak/>
        <w:t>Struct. Eng. 145 (2019) 4019130. https://doi.org/10.1061/(ASCE)ST.1943-541X.0002416.</w:t>
      </w:r>
    </w:p>
    <w:p w14:paraId="10E263C5" w14:textId="77C472FF"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M. Yu, T. Wang, W. Huang, H. Yuan, J. Ye, Fire resistance of concrete-filled steel tube columns with preload. Part I: Experimental investigation, Compos. Struct. 223 (2019) 1–15. https://doi.org/10.1016/j.compstruct.2019.110994.</w:t>
      </w:r>
    </w:p>
    <w:p w14:paraId="581A44B9" w14:textId="23C325DD"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Z. Tao, M. Ghannam, T.-Y. Song, L.-H. Han, Experimental and numerical investigation of concrete-filled stainless steel columns exposed to fire, J. Constr. Steel Res. 118 (2016) 120–134. https://doi.org/https://doi.org/10.1016/j.jcsr.2015.11.003.</w:t>
      </w:r>
    </w:p>
    <w:p w14:paraId="02CB43FA" w14:textId="7A57976D"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V. Moliner, A. Espinos, M.L. Romero, A. Hospitaler, Fire behavior of eccentrically loaded slender high strength concrete-filled tubular columns, J. Constr. Steel Res. 83 (2013) 137–146. https://doi.org/https://doi.org/10.1016/j.jcsr.2013.01.011.</w:t>
      </w:r>
    </w:p>
    <w:p w14:paraId="4AFB8E55" w14:textId="00E6B45E"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T.A.C. Pires, J.P.C. Rodrigues, J.J.R. Silva, Fire resistance of concrete filled circular hollow columns with restrained thermal elongation, J. Constr. Steel Res. 77 (2012) 82–94. https://doi.org/https://doi.org/10.1016/j.jcsr.2012.03.028.</w:t>
      </w:r>
    </w:p>
    <w:p w14:paraId="5E096BE4" w14:textId="54B3B853" w:rsidR="006A1EA2" w:rsidRPr="00FA19C3" w:rsidRDefault="006A1EA2" w:rsidP="00FA19C3">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H. Lin-Hai, Z. Xiao-Ling, Y. You-Fu, F. Jiu-Bin, Experimental Study and Calculation of Fire Resistance of Concrete-Filled Hollow Steel Columns, J. Struct. Eng. 129 (2003) 346–</w:t>
      </w:r>
    </w:p>
    <w:p w14:paraId="0FA99E9E" w14:textId="77777777" w:rsidR="00413788" w:rsidRDefault="006A1EA2" w:rsidP="00413788">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FA19C3">
        <w:rPr>
          <w:rFonts w:asciiTheme="majorBidi" w:hAnsiTheme="majorBidi" w:cstheme="majorBidi"/>
          <w:noProof/>
          <w:kern w:val="0"/>
          <w:sz w:val="20"/>
          <w:szCs w:val="20"/>
        </w:rPr>
        <w:t>A. Peña Yañez, The Elements of Statistical Learning Data Mining, Inference, and Prediction, Springer Ser. Stat. 26 (1967) 505–516.</w:t>
      </w:r>
    </w:p>
    <w:p w14:paraId="5F2D82CC" w14:textId="77777777" w:rsidR="00413788" w:rsidRPr="00413788" w:rsidRDefault="000647D0" w:rsidP="00413788">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413788">
        <w:rPr>
          <w:rFonts w:asciiTheme="majorBidi" w:hAnsiTheme="majorBidi" w:cstheme="majorBidi"/>
          <w:noProof/>
          <w:sz w:val="20"/>
          <w:szCs w:val="20"/>
        </w:rPr>
        <w:t>Wahab, S., Suleiman, M., Shabbir, F., Mahmoudabadi, N.S., Waqas, S., Herl, N. and Ahmad, A., 2023. Predicting confinement effect of carbon fiber reinforced polymers on strength of concrete using metaheuristics-based artificial neural networks. </w:t>
      </w:r>
      <w:r w:rsidRPr="00413788">
        <w:rPr>
          <w:rFonts w:asciiTheme="majorBidi" w:hAnsiTheme="majorBidi" w:cstheme="majorBidi"/>
          <w:i/>
          <w:iCs/>
          <w:noProof/>
          <w:sz w:val="20"/>
          <w:szCs w:val="20"/>
        </w:rPr>
        <w:t>arXiv preprint arXiv:2403.13809</w:t>
      </w:r>
      <w:r w:rsidRPr="00413788">
        <w:rPr>
          <w:rFonts w:asciiTheme="majorBidi" w:hAnsiTheme="majorBidi" w:cstheme="majorBidi"/>
          <w:noProof/>
          <w:sz w:val="20"/>
          <w:szCs w:val="20"/>
        </w:rPr>
        <w:t>.</w:t>
      </w:r>
    </w:p>
    <w:p w14:paraId="1E62B6F9" w14:textId="77777777" w:rsidR="00413788" w:rsidRPr="00413788" w:rsidRDefault="000647D0" w:rsidP="00413788">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413788">
        <w:rPr>
          <w:rFonts w:asciiTheme="majorBidi" w:hAnsiTheme="majorBidi" w:cstheme="majorBidi"/>
          <w:noProof/>
          <w:sz w:val="20"/>
          <w:szCs w:val="20"/>
        </w:rPr>
        <w:t>Le-Nguyen, K., Minh, Q.C., Ahmad, A. and Ho, L.S., 2022. Development of deep neural network model to predict the compressive strength of FRCM confined columns. </w:t>
      </w:r>
      <w:r w:rsidRPr="00413788">
        <w:rPr>
          <w:rFonts w:asciiTheme="majorBidi" w:hAnsiTheme="majorBidi" w:cstheme="majorBidi"/>
          <w:i/>
          <w:iCs/>
          <w:noProof/>
          <w:sz w:val="20"/>
          <w:szCs w:val="20"/>
        </w:rPr>
        <w:t>Frontiers of Structural and Civil Engineering</w:t>
      </w:r>
      <w:r w:rsidRPr="00413788">
        <w:rPr>
          <w:rFonts w:asciiTheme="majorBidi" w:hAnsiTheme="majorBidi" w:cstheme="majorBidi"/>
          <w:noProof/>
          <w:sz w:val="20"/>
          <w:szCs w:val="20"/>
        </w:rPr>
        <w:t>, </w:t>
      </w:r>
      <w:r w:rsidRPr="00413788">
        <w:rPr>
          <w:rFonts w:asciiTheme="majorBidi" w:hAnsiTheme="majorBidi" w:cstheme="majorBidi"/>
          <w:i/>
          <w:iCs/>
          <w:noProof/>
          <w:sz w:val="20"/>
          <w:szCs w:val="20"/>
        </w:rPr>
        <w:t>16</w:t>
      </w:r>
      <w:r w:rsidRPr="00413788">
        <w:rPr>
          <w:rFonts w:asciiTheme="majorBidi" w:hAnsiTheme="majorBidi" w:cstheme="majorBidi"/>
          <w:noProof/>
          <w:sz w:val="20"/>
          <w:szCs w:val="20"/>
        </w:rPr>
        <w:t>(10), pp.1213-1232.</w:t>
      </w:r>
    </w:p>
    <w:p w14:paraId="755CBC58" w14:textId="77777777" w:rsidR="00413788" w:rsidRPr="00413788" w:rsidRDefault="000647D0" w:rsidP="00413788">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413788">
        <w:rPr>
          <w:rFonts w:asciiTheme="majorBidi" w:hAnsiTheme="majorBidi" w:cstheme="majorBidi"/>
          <w:noProof/>
          <w:sz w:val="20"/>
          <w:szCs w:val="20"/>
        </w:rPr>
        <w:t>Ahmad, A., Lagaros, N.D. and Cotsovos, D.M., 2021. Neural network-based prediction: The case of reinforced concrete members under simple and complex loading. </w:t>
      </w:r>
      <w:r w:rsidRPr="00413788">
        <w:rPr>
          <w:rFonts w:asciiTheme="majorBidi" w:hAnsiTheme="majorBidi" w:cstheme="majorBidi"/>
          <w:i/>
          <w:iCs/>
          <w:noProof/>
          <w:sz w:val="20"/>
          <w:szCs w:val="20"/>
        </w:rPr>
        <w:t>Applied Sciences</w:t>
      </w:r>
      <w:r w:rsidRPr="00413788">
        <w:rPr>
          <w:rFonts w:asciiTheme="majorBidi" w:hAnsiTheme="majorBidi" w:cstheme="majorBidi"/>
          <w:noProof/>
          <w:sz w:val="20"/>
          <w:szCs w:val="20"/>
        </w:rPr>
        <w:t>, </w:t>
      </w:r>
      <w:r w:rsidRPr="00413788">
        <w:rPr>
          <w:rFonts w:asciiTheme="majorBidi" w:hAnsiTheme="majorBidi" w:cstheme="majorBidi"/>
          <w:i/>
          <w:iCs/>
          <w:noProof/>
          <w:sz w:val="20"/>
          <w:szCs w:val="20"/>
        </w:rPr>
        <w:t>11</w:t>
      </w:r>
      <w:r w:rsidRPr="00413788">
        <w:rPr>
          <w:rFonts w:asciiTheme="majorBidi" w:hAnsiTheme="majorBidi" w:cstheme="majorBidi"/>
          <w:noProof/>
          <w:sz w:val="20"/>
          <w:szCs w:val="20"/>
        </w:rPr>
        <w:t>(11), p.4975.</w:t>
      </w:r>
    </w:p>
    <w:p w14:paraId="283A7CBB" w14:textId="77777777" w:rsidR="00413788" w:rsidRPr="00413788" w:rsidRDefault="000647D0" w:rsidP="00413788">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413788">
        <w:rPr>
          <w:rFonts w:asciiTheme="majorBidi" w:hAnsiTheme="majorBidi" w:cstheme="majorBidi"/>
          <w:noProof/>
          <w:sz w:val="20"/>
          <w:szCs w:val="20"/>
        </w:rPr>
        <w:t>Ahmad, A., Cotsovos, D.M. and Lagaros, N.D., 2016. Assessing the reliability of RC code predictions through the use of artificial neural networks. In </w:t>
      </w:r>
      <w:r w:rsidRPr="00413788">
        <w:rPr>
          <w:rFonts w:asciiTheme="majorBidi" w:hAnsiTheme="majorBidi" w:cstheme="majorBidi"/>
          <w:i/>
          <w:iCs/>
          <w:noProof/>
          <w:sz w:val="20"/>
          <w:szCs w:val="20"/>
        </w:rPr>
        <w:t>1st international conference on structural safety under fire &amp; blast. Glasgow, UK</w:t>
      </w:r>
      <w:r w:rsidRPr="00413788">
        <w:rPr>
          <w:rFonts w:asciiTheme="majorBidi" w:hAnsiTheme="majorBidi" w:cstheme="majorBidi"/>
          <w:noProof/>
          <w:sz w:val="20"/>
          <w:szCs w:val="20"/>
        </w:rPr>
        <w:t>.</w:t>
      </w:r>
    </w:p>
    <w:p w14:paraId="667EB33F" w14:textId="77777777" w:rsidR="00413788" w:rsidRPr="00413788" w:rsidRDefault="000647D0" w:rsidP="00413788">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413788">
        <w:rPr>
          <w:rFonts w:asciiTheme="majorBidi" w:hAnsiTheme="majorBidi" w:cstheme="majorBidi"/>
          <w:noProof/>
          <w:sz w:val="20"/>
          <w:szCs w:val="20"/>
        </w:rPr>
        <w:t>Ahmad, A. and Cotsovos, D.M., 2023. Reliability analysis of models for predicting T-beam response at ultimate limit response. </w:t>
      </w:r>
      <w:r w:rsidRPr="00413788">
        <w:rPr>
          <w:rFonts w:asciiTheme="majorBidi" w:hAnsiTheme="majorBidi" w:cstheme="majorBidi"/>
          <w:i/>
          <w:iCs/>
          <w:noProof/>
          <w:sz w:val="20"/>
          <w:szCs w:val="20"/>
        </w:rPr>
        <w:t>Proceedings of the Institution of Civil Engineers-Structures and Buildings</w:t>
      </w:r>
      <w:r w:rsidRPr="00413788">
        <w:rPr>
          <w:rFonts w:asciiTheme="majorBidi" w:hAnsiTheme="majorBidi" w:cstheme="majorBidi"/>
          <w:noProof/>
          <w:sz w:val="20"/>
          <w:szCs w:val="20"/>
        </w:rPr>
        <w:t>, </w:t>
      </w:r>
      <w:r w:rsidRPr="00413788">
        <w:rPr>
          <w:rFonts w:asciiTheme="majorBidi" w:hAnsiTheme="majorBidi" w:cstheme="majorBidi"/>
          <w:i/>
          <w:iCs/>
          <w:noProof/>
          <w:sz w:val="20"/>
          <w:szCs w:val="20"/>
        </w:rPr>
        <w:t>176</w:t>
      </w:r>
      <w:r w:rsidRPr="00413788">
        <w:rPr>
          <w:rFonts w:asciiTheme="majorBidi" w:hAnsiTheme="majorBidi" w:cstheme="majorBidi"/>
          <w:noProof/>
          <w:sz w:val="20"/>
          <w:szCs w:val="20"/>
        </w:rPr>
        <w:t>(1), pp.28-50.</w:t>
      </w:r>
    </w:p>
    <w:p w14:paraId="4E11BA74" w14:textId="77777777" w:rsidR="00413788" w:rsidRPr="00413788" w:rsidRDefault="000647D0" w:rsidP="00413788">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413788">
        <w:rPr>
          <w:rFonts w:asciiTheme="majorBidi" w:hAnsiTheme="majorBidi" w:cstheme="majorBidi"/>
          <w:noProof/>
          <w:sz w:val="20"/>
          <w:szCs w:val="20"/>
        </w:rPr>
        <w:t>Ahmad, A., Kotsovou, G., Cotsovos, D.M. and Lagaros, N., 2016, May. Assessing the load carrying capacity of RC members through the use of artificial neural networks. In </w:t>
      </w:r>
      <w:r w:rsidRPr="00413788">
        <w:rPr>
          <w:rFonts w:asciiTheme="majorBidi" w:hAnsiTheme="majorBidi" w:cstheme="majorBidi"/>
          <w:i/>
          <w:iCs/>
          <w:noProof/>
          <w:sz w:val="20"/>
          <w:szCs w:val="20"/>
        </w:rPr>
        <w:t>11th HSTAM international congress on mechanics, Athens, Greece</w:t>
      </w:r>
      <w:r w:rsidRPr="00413788">
        <w:rPr>
          <w:rFonts w:asciiTheme="majorBidi" w:hAnsiTheme="majorBidi" w:cstheme="majorBidi"/>
          <w:noProof/>
          <w:sz w:val="20"/>
          <w:szCs w:val="20"/>
        </w:rPr>
        <w:t>.</w:t>
      </w:r>
    </w:p>
    <w:p w14:paraId="5693C7A2" w14:textId="77777777" w:rsidR="00413788" w:rsidRPr="00413788" w:rsidRDefault="000647D0" w:rsidP="00413788">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413788">
        <w:rPr>
          <w:rFonts w:asciiTheme="majorBidi" w:hAnsiTheme="majorBidi" w:cstheme="majorBidi"/>
          <w:noProof/>
          <w:sz w:val="20"/>
          <w:szCs w:val="20"/>
        </w:rPr>
        <w:t>Al-Sayegh, A.T., Mahmoudabadi, N.S., Behbehani, L.J., Saghir, S. and Ahmad, A., 2024. Estimating the axial strain of circular short columns confined with CFRP under centric compressive static load using ANN and GRA techniques. </w:t>
      </w:r>
      <w:r w:rsidRPr="00413788">
        <w:rPr>
          <w:rFonts w:asciiTheme="majorBidi" w:hAnsiTheme="majorBidi" w:cstheme="majorBidi"/>
          <w:i/>
          <w:iCs/>
          <w:noProof/>
          <w:sz w:val="20"/>
          <w:szCs w:val="20"/>
        </w:rPr>
        <w:t>Heliyon</w:t>
      </w:r>
      <w:r w:rsidRPr="00413788">
        <w:rPr>
          <w:rFonts w:asciiTheme="majorBidi" w:hAnsiTheme="majorBidi" w:cstheme="majorBidi"/>
          <w:noProof/>
          <w:sz w:val="20"/>
          <w:szCs w:val="20"/>
        </w:rPr>
        <w:t>, </w:t>
      </w:r>
      <w:r w:rsidRPr="00413788">
        <w:rPr>
          <w:rFonts w:asciiTheme="majorBidi" w:hAnsiTheme="majorBidi" w:cstheme="majorBidi"/>
          <w:i/>
          <w:iCs/>
          <w:noProof/>
          <w:sz w:val="20"/>
          <w:szCs w:val="20"/>
        </w:rPr>
        <w:t>10</w:t>
      </w:r>
      <w:r w:rsidRPr="00413788">
        <w:rPr>
          <w:rFonts w:asciiTheme="majorBidi" w:hAnsiTheme="majorBidi" w:cstheme="majorBidi"/>
          <w:noProof/>
          <w:sz w:val="20"/>
          <w:szCs w:val="20"/>
        </w:rPr>
        <w:t>(13).</w:t>
      </w:r>
    </w:p>
    <w:p w14:paraId="62D8E8F0" w14:textId="77777777" w:rsidR="00413788" w:rsidRPr="00413788" w:rsidRDefault="000647D0" w:rsidP="00413788">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413788">
        <w:rPr>
          <w:rFonts w:asciiTheme="majorBidi" w:hAnsiTheme="majorBidi" w:cstheme="majorBidi"/>
          <w:noProof/>
          <w:sz w:val="20"/>
          <w:szCs w:val="20"/>
        </w:rPr>
        <w:t>Ahmad, A., Arshid, M.U., Mahmood, T., Ahmad, N., Waheed, A. and Safdar, S.S., 2021. Knowledge‐Based Prediction of Load‐Carrying Capacity of RC Flat Slab through Neural Network and FEM. </w:t>
      </w:r>
      <w:r w:rsidRPr="00413788">
        <w:rPr>
          <w:rFonts w:asciiTheme="majorBidi" w:hAnsiTheme="majorBidi" w:cstheme="majorBidi"/>
          <w:i/>
          <w:iCs/>
          <w:noProof/>
          <w:sz w:val="20"/>
          <w:szCs w:val="20"/>
        </w:rPr>
        <w:t>Mathematical Problems in Engineering</w:t>
      </w:r>
      <w:r w:rsidRPr="00413788">
        <w:rPr>
          <w:rFonts w:asciiTheme="majorBidi" w:hAnsiTheme="majorBidi" w:cstheme="majorBidi"/>
          <w:noProof/>
          <w:sz w:val="20"/>
          <w:szCs w:val="20"/>
        </w:rPr>
        <w:t>, </w:t>
      </w:r>
      <w:r w:rsidRPr="00413788">
        <w:rPr>
          <w:rFonts w:asciiTheme="majorBidi" w:hAnsiTheme="majorBidi" w:cstheme="majorBidi"/>
          <w:i/>
          <w:iCs/>
          <w:noProof/>
          <w:sz w:val="20"/>
          <w:szCs w:val="20"/>
        </w:rPr>
        <w:t>2021</w:t>
      </w:r>
      <w:r w:rsidRPr="00413788">
        <w:rPr>
          <w:rFonts w:asciiTheme="majorBidi" w:hAnsiTheme="majorBidi" w:cstheme="majorBidi"/>
          <w:noProof/>
          <w:sz w:val="20"/>
          <w:szCs w:val="20"/>
        </w:rPr>
        <w:t>(1), p.4528945.</w:t>
      </w:r>
    </w:p>
    <w:p w14:paraId="03586F18" w14:textId="7825F29A" w:rsidR="000647D0" w:rsidRPr="00413788" w:rsidRDefault="000647D0" w:rsidP="00413788">
      <w:pPr>
        <w:pStyle w:val="ListParagraph"/>
        <w:widowControl w:val="0"/>
        <w:numPr>
          <w:ilvl w:val="0"/>
          <w:numId w:val="37"/>
        </w:numPr>
        <w:autoSpaceDE w:val="0"/>
        <w:autoSpaceDN w:val="0"/>
        <w:adjustRightInd w:val="0"/>
        <w:spacing w:after="0" w:line="276" w:lineRule="auto"/>
        <w:ind w:left="540" w:hanging="540"/>
        <w:jc w:val="both"/>
        <w:rPr>
          <w:rFonts w:asciiTheme="majorBidi" w:hAnsiTheme="majorBidi" w:cstheme="majorBidi"/>
          <w:noProof/>
          <w:kern w:val="0"/>
          <w:sz w:val="20"/>
          <w:szCs w:val="20"/>
        </w:rPr>
      </w:pPr>
      <w:r w:rsidRPr="00413788">
        <w:rPr>
          <w:rFonts w:asciiTheme="majorBidi" w:hAnsiTheme="majorBidi" w:cstheme="majorBidi"/>
          <w:noProof/>
          <w:sz w:val="20"/>
          <w:szCs w:val="20"/>
        </w:rPr>
        <w:t>Sharib, S., Ahmad, N., Plevris, V. and Ahmad, A., 2021, June. Prediction models for load carrying capacity of rc wall through neural network. In </w:t>
      </w:r>
      <w:r w:rsidRPr="00413788">
        <w:rPr>
          <w:rFonts w:asciiTheme="majorBidi" w:hAnsiTheme="majorBidi" w:cstheme="majorBidi"/>
          <w:i/>
          <w:iCs/>
          <w:noProof/>
          <w:sz w:val="20"/>
          <w:szCs w:val="20"/>
        </w:rPr>
        <w:t>Proceedings of the 14th ECCOMAS Thematic Conference on Evolutionary and Deterministic Methods for Design, Optimization and Control (EUROGEN 2021)</w:t>
      </w:r>
      <w:r w:rsidRPr="00413788">
        <w:rPr>
          <w:rFonts w:asciiTheme="majorBidi" w:hAnsiTheme="majorBidi" w:cstheme="majorBidi"/>
          <w:noProof/>
          <w:sz w:val="20"/>
          <w:szCs w:val="20"/>
        </w:rPr>
        <w:t> (pp. 132-142).</w:t>
      </w:r>
    </w:p>
    <w:sectPr w:rsidR="000647D0" w:rsidRPr="00413788" w:rsidSect="007B6FD1">
      <w:pgSz w:w="12240" w:h="15840"/>
      <w:pgMar w:top="1260" w:right="2340" w:bottom="1440" w:left="23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FEEA7" w14:textId="77777777" w:rsidR="00AF1CE9" w:rsidRDefault="00AF1CE9" w:rsidP="004825A0">
      <w:pPr>
        <w:spacing w:after="0" w:line="240" w:lineRule="auto"/>
      </w:pPr>
      <w:r>
        <w:separator/>
      </w:r>
    </w:p>
  </w:endnote>
  <w:endnote w:type="continuationSeparator" w:id="0">
    <w:p w14:paraId="0AFA18ED" w14:textId="77777777" w:rsidR="00AF1CE9" w:rsidRDefault="00AF1CE9" w:rsidP="0048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font>
  <w:font w:name="AdvTTf90d833a.I">
    <w:altName w:val="Cambria"/>
    <w:panose1 w:val="00000000000000000000"/>
    <w:charset w:val="00"/>
    <w:family w:val="roman"/>
    <w:notTrueType/>
    <w:pitch w:val="default"/>
  </w:font>
  <w:font w:name="AdvP4C4E74">
    <w:altName w:val="Cambria"/>
    <w:panose1 w:val="00000000000000000000"/>
    <w:charset w:val="00"/>
    <w:family w:val="roman"/>
    <w:notTrueType/>
    <w:pitch w:val="default"/>
  </w:font>
  <w:font w:name="AdvP4C4E51">
    <w:altName w:val="Cambria"/>
    <w:panose1 w:val="00000000000000000000"/>
    <w:charset w:val="00"/>
    <w:family w:val="roman"/>
    <w:notTrueType/>
    <w:pitch w:val="default"/>
  </w:font>
  <w:font w:name="AdvTTf90d833a.I+03">
    <w:altName w:val="Cambria"/>
    <w:panose1 w:val="00000000000000000000"/>
    <w:charset w:val="00"/>
    <w:family w:val="roman"/>
    <w:notTrueType/>
    <w:pitch w:val="default"/>
  </w:font>
  <w:font w:name="AdvTT5843c571+fb">
    <w:altName w:val="Cambria"/>
    <w:panose1 w:val="00000000000000000000"/>
    <w:charset w:val="00"/>
    <w:family w:val="roman"/>
    <w:notTrueType/>
    <w:pitch w:val="default"/>
  </w:font>
  <w:font w:name="STIXMath-Regular7">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5EB15" w14:textId="77777777" w:rsidR="00AF1CE9" w:rsidRDefault="00AF1CE9" w:rsidP="004825A0">
      <w:pPr>
        <w:spacing w:after="0" w:line="240" w:lineRule="auto"/>
      </w:pPr>
      <w:r>
        <w:separator/>
      </w:r>
    </w:p>
  </w:footnote>
  <w:footnote w:type="continuationSeparator" w:id="0">
    <w:p w14:paraId="29CF20D9" w14:textId="77777777" w:rsidR="00AF1CE9" w:rsidRDefault="00AF1CE9" w:rsidP="00482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EBE"/>
    <w:multiLevelType w:val="multilevel"/>
    <w:tmpl w:val="9ADA46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603FC6"/>
    <w:multiLevelType w:val="multilevel"/>
    <w:tmpl w:val="94B45FEC"/>
    <w:numStyleLink w:val="Style1"/>
  </w:abstractNum>
  <w:abstractNum w:abstractNumId="2" w15:restartNumberingAfterBreak="0">
    <w:nsid w:val="035D3CCD"/>
    <w:multiLevelType w:val="hybridMultilevel"/>
    <w:tmpl w:val="87B8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13C8A"/>
    <w:multiLevelType w:val="multilevel"/>
    <w:tmpl w:val="7A12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A71170"/>
    <w:multiLevelType w:val="hybridMultilevel"/>
    <w:tmpl w:val="4752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C5B7A"/>
    <w:multiLevelType w:val="multilevel"/>
    <w:tmpl w:val="9ADA462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B4224FD"/>
    <w:multiLevelType w:val="hybridMultilevel"/>
    <w:tmpl w:val="8F26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44214"/>
    <w:multiLevelType w:val="multilevel"/>
    <w:tmpl w:val="857AFB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EF67AB"/>
    <w:multiLevelType w:val="multilevel"/>
    <w:tmpl w:val="AD94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E34DCA"/>
    <w:multiLevelType w:val="multilevel"/>
    <w:tmpl w:val="9ADA46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F554273"/>
    <w:multiLevelType w:val="multilevel"/>
    <w:tmpl w:val="94B45FEC"/>
    <w:styleLink w:val="Styl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4580223"/>
    <w:multiLevelType w:val="multilevel"/>
    <w:tmpl w:val="9ADA46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47B36BB"/>
    <w:multiLevelType w:val="multilevel"/>
    <w:tmpl w:val="9ADA46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5585EE8"/>
    <w:multiLevelType w:val="hybridMultilevel"/>
    <w:tmpl w:val="449EE6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CD514F"/>
    <w:multiLevelType w:val="multilevel"/>
    <w:tmpl w:val="2F14652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6D15A0A"/>
    <w:multiLevelType w:val="hybridMultilevel"/>
    <w:tmpl w:val="004C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DA60FA"/>
    <w:multiLevelType w:val="hybridMultilevel"/>
    <w:tmpl w:val="C6A2D1D6"/>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A75E1"/>
    <w:multiLevelType w:val="multilevel"/>
    <w:tmpl w:val="9ADA46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1C978AB"/>
    <w:multiLevelType w:val="hybridMultilevel"/>
    <w:tmpl w:val="183E6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537D0"/>
    <w:multiLevelType w:val="multilevel"/>
    <w:tmpl w:val="DD605AF4"/>
    <w:lvl w:ilvl="0">
      <w:start w:val="2"/>
      <w:numFmt w:val="decimal"/>
      <w:lvlText w:val="%1"/>
      <w:lvlJc w:val="left"/>
      <w:pPr>
        <w:ind w:left="660" w:hanging="660"/>
      </w:pPr>
      <w:rPr>
        <w:rFonts w:hint="default"/>
        <w:b/>
      </w:rPr>
    </w:lvl>
    <w:lvl w:ilvl="1">
      <w:start w:val="1"/>
      <w:numFmt w:val="decimal"/>
      <w:lvlText w:val="%1.%2"/>
      <w:lvlJc w:val="left"/>
      <w:pPr>
        <w:ind w:left="780" w:hanging="6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20" w15:restartNumberingAfterBreak="0">
    <w:nsid w:val="464452F0"/>
    <w:multiLevelType w:val="hybridMultilevel"/>
    <w:tmpl w:val="1060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F7076"/>
    <w:multiLevelType w:val="hybridMultilevel"/>
    <w:tmpl w:val="4FA0F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21612"/>
    <w:multiLevelType w:val="multilevel"/>
    <w:tmpl w:val="CEDA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FC4B11"/>
    <w:multiLevelType w:val="multilevel"/>
    <w:tmpl w:val="0AA2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C00363"/>
    <w:multiLevelType w:val="multilevel"/>
    <w:tmpl w:val="557A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4078C5"/>
    <w:multiLevelType w:val="hybridMultilevel"/>
    <w:tmpl w:val="E422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64C70"/>
    <w:multiLevelType w:val="multilevel"/>
    <w:tmpl w:val="4C1C3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1C358B"/>
    <w:multiLevelType w:val="hybridMultilevel"/>
    <w:tmpl w:val="CDDC1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67810"/>
    <w:multiLevelType w:val="multilevel"/>
    <w:tmpl w:val="BF9C68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C7A565D"/>
    <w:multiLevelType w:val="multilevel"/>
    <w:tmpl w:val="9ADA46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FD479CB"/>
    <w:multiLevelType w:val="multilevel"/>
    <w:tmpl w:val="9ADA46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4D25AF0"/>
    <w:multiLevelType w:val="multilevel"/>
    <w:tmpl w:val="C088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1A24F7"/>
    <w:multiLevelType w:val="multilevel"/>
    <w:tmpl w:val="94B45F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63C1D64"/>
    <w:multiLevelType w:val="hybridMultilevel"/>
    <w:tmpl w:val="74344FF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6695A8C"/>
    <w:multiLevelType w:val="multilevel"/>
    <w:tmpl w:val="94B45FEC"/>
    <w:numStyleLink w:val="Style1"/>
  </w:abstractNum>
  <w:abstractNum w:abstractNumId="35" w15:restartNumberingAfterBreak="0">
    <w:nsid w:val="76D63749"/>
    <w:multiLevelType w:val="hybridMultilevel"/>
    <w:tmpl w:val="46CC7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464AC3"/>
    <w:multiLevelType w:val="hybridMultilevel"/>
    <w:tmpl w:val="99DC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A23F7"/>
    <w:multiLevelType w:val="hybridMultilevel"/>
    <w:tmpl w:val="EFF2D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979655">
    <w:abstractNumId w:val="0"/>
  </w:num>
  <w:num w:numId="2" w16cid:durableId="1931768280">
    <w:abstractNumId w:val="9"/>
  </w:num>
  <w:num w:numId="3" w16cid:durableId="1851025174">
    <w:abstractNumId w:val="28"/>
  </w:num>
  <w:num w:numId="4" w16cid:durableId="676999806">
    <w:abstractNumId w:val="11"/>
  </w:num>
  <w:num w:numId="5" w16cid:durableId="1649747006">
    <w:abstractNumId w:val="14"/>
  </w:num>
  <w:num w:numId="6" w16cid:durableId="618102158">
    <w:abstractNumId w:val="24"/>
  </w:num>
  <w:num w:numId="7" w16cid:durableId="758134489">
    <w:abstractNumId w:val="31"/>
  </w:num>
  <w:num w:numId="8" w16cid:durableId="1339818283">
    <w:abstractNumId w:val="23"/>
  </w:num>
  <w:num w:numId="9" w16cid:durableId="776291001">
    <w:abstractNumId w:val="3"/>
  </w:num>
  <w:num w:numId="10" w16cid:durableId="992027218">
    <w:abstractNumId w:val="8"/>
  </w:num>
  <w:num w:numId="11" w16cid:durableId="1866556066">
    <w:abstractNumId w:val="26"/>
  </w:num>
  <w:num w:numId="12" w16cid:durableId="1271741730">
    <w:abstractNumId w:val="2"/>
  </w:num>
  <w:num w:numId="13" w16cid:durableId="442460090">
    <w:abstractNumId w:val="22"/>
  </w:num>
  <w:num w:numId="14" w16cid:durableId="1863739693">
    <w:abstractNumId w:val="15"/>
  </w:num>
  <w:num w:numId="15" w16cid:durableId="595594241">
    <w:abstractNumId w:val="20"/>
  </w:num>
  <w:num w:numId="16" w16cid:durableId="1730154786">
    <w:abstractNumId w:val="6"/>
  </w:num>
  <w:num w:numId="17" w16cid:durableId="503593323">
    <w:abstractNumId w:val="35"/>
  </w:num>
  <w:num w:numId="18" w16cid:durableId="322777839">
    <w:abstractNumId w:val="21"/>
  </w:num>
  <w:num w:numId="19" w16cid:durableId="578755942">
    <w:abstractNumId w:val="36"/>
  </w:num>
  <w:num w:numId="20" w16cid:durableId="1996452881">
    <w:abstractNumId w:val="33"/>
  </w:num>
  <w:num w:numId="21" w16cid:durableId="1124691998">
    <w:abstractNumId w:val="4"/>
  </w:num>
  <w:num w:numId="22" w16cid:durableId="1916935612">
    <w:abstractNumId w:val="27"/>
  </w:num>
  <w:num w:numId="23" w16cid:durableId="638610911">
    <w:abstractNumId w:val="16"/>
  </w:num>
  <w:num w:numId="24" w16cid:durableId="1805197069">
    <w:abstractNumId w:val="25"/>
  </w:num>
  <w:num w:numId="25" w16cid:durableId="1786118305">
    <w:abstractNumId w:val="18"/>
  </w:num>
  <w:num w:numId="26" w16cid:durableId="1351025160">
    <w:abstractNumId w:val="13"/>
  </w:num>
  <w:num w:numId="27" w16cid:durableId="581335368">
    <w:abstractNumId w:val="37"/>
  </w:num>
  <w:num w:numId="28" w16cid:durableId="1419209352">
    <w:abstractNumId w:val="19"/>
  </w:num>
  <w:num w:numId="29" w16cid:durableId="1881242785">
    <w:abstractNumId w:val="29"/>
  </w:num>
  <w:num w:numId="30" w16cid:durableId="618951549">
    <w:abstractNumId w:val="5"/>
  </w:num>
  <w:num w:numId="31" w16cid:durableId="472217859">
    <w:abstractNumId w:val="7"/>
  </w:num>
  <w:num w:numId="32" w16cid:durableId="1006975281">
    <w:abstractNumId w:val="30"/>
  </w:num>
  <w:num w:numId="33" w16cid:durableId="1325550975">
    <w:abstractNumId w:val="17"/>
  </w:num>
  <w:num w:numId="34" w16cid:durableId="54398077">
    <w:abstractNumId w:val="10"/>
  </w:num>
  <w:num w:numId="35" w16cid:durableId="453140779">
    <w:abstractNumId w:val="34"/>
  </w:num>
  <w:num w:numId="36" w16cid:durableId="1665090718">
    <w:abstractNumId w:val="12"/>
  </w:num>
  <w:num w:numId="37" w16cid:durableId="1161232863">
    <w:abstractNumId w:val="1"/>
  </w:num>
  <w:num w:numId="38" w16cid:durableId="3582366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74CA"/>
    <w:rsid w:val="00000992"/>
    <w:rsid w:val="000011F1"/>
    <w:rsid w:val="0000515F"/>
    <w:rsid w:val="00006FB2"/>
    <w:rsid w:val="00007AC8"/>
    <w:rsid w:val="00007E65"/>
    <w:rsid w:val="00011435"/>
    <w:rsid w:val="00012BD5"/>
    <w:rsid w:val="0001317E"/>
    <w:rsid w:val="00017771"/>
    <w:rsid w:val="000178DE"/>
    <w:rsid w:val="000208C4"/>
    <w:rsid w:val="000215DB"/>
    <w:rsid w:val="00021B05"/>
    <w:rsid w:val="000229E7"/>
    <w:rsid w:val="00023437"/>
    <w:rsid w:val="0002423F"/>
    <w:rsid w:val="000275E2"/>
    <w:rsid w:val="000322F9"/>
    <w:rsid w:val="00033C53"/>
    <w:rsid w:val="000349C3"/>
    <w:rsid w:val="00035BD2"/>
    <w:rsid w:val="000405BE"/>
    <w:rsid w:val="00040B78"/>
    <w:rsid w:val="0004231D"/>
    <w:rsid w:val="00043D69"/>
    <w:rsid w:val="00045167"/>
    <w:rsid w:val="000473FD"/>
    <w:rsid w:val="0004765F"/>
    <w:rsid w:val="00047729"/>
    <w:rsid w:val="00047B8A"/>
    <w:rsid w:val="00050433"/>
    <w:rsid w:val="00050FE8"/>
    <w:rsid w:val="000517AC"/>
    <w:rsid w:val="000523F5"/>
    <w:rsid w:val="000530D8"/>
    <w:rsid w:val="00053A25"/>
    <w:rsid w:val="0005531C"/>
    <w:rsid w:val="00057249"/>
    <w:rsid w:val="00057465"/>
    <w:rsid w:val="00062FEC"/>
    <w:rsid w:val="000630EB"/>
    <w:rsid w:val="000647D0"/>
    <w:rsid w:val="00065A6A"/>
    <w:rsid w:val="00065FD8"/>
    <w:rsid w:val="00072E05"/>
    <w:rsid w:val="00072F5D"/>
    <w:rsid w:val="00073E0A"/>
    <w:rsid w:val="00074A96"/>
    <w:rsid w:val="00074F8A"/>
    <w:rsid w:val="000778F5"/>
    <w:rsid w:val="000813A8"/>
    <w:rsid w:val="000838A9"/>
    <w:rsid w:val="00083C14"/>
    <w:rsid w:val="000864BE"/>
    <w:rsid w:val="00087421"/>
    <w:rsid w:val="000879C5"/>
    <w:rsid w:val="00090DE1"/>
    <w:rsid w:val="00091EA2"/>
    <w:rsid w:val="00096354"/>
    <w:rsid w:val="000A00C1"/>
    <w:rsid w:val="000A1044"/>
    <w:rsid w:val="000A1EE8"/>
    <w:rsid w:val="000A28DA"/>
    <w:rsid w:val="000A443B"/>
    <w:rsid w:val="000A4D3D"/>
    <w:rsid w:val="000A56A2"/>
    <w:rsid w:val="000A5B10"/>
    <w:rsid w:val="000A6059"/>
    <w:rsid w:val="000A7218"/>
    <w:rsid w:val="000B0AD2"/>
    <w:rsid w:val="000B1255"/>
    <w:rsid w:val="000B1562"/>
    <w:rsid w:val="000B1A5F"/>
    <w:rsid w:val="000B2429"/>
    <w:rsid w:val="000B2CBF"/>
    <w:rsid w:val="000B3E4F"/>
    <w:rsid w:val="000B4B44"/>
    <w:rsid w:val="000B567F"/>
    <w:rsid w:val="000B5B9D"/>
    <w:rsid w:val="000B7AE8"/>
    <w:rsid w:val="000C0F76"/>
    <w:rsid w:val="000C1270"/>
    <w:rsid w:val="000C1663"/>
    <w:rsid w:val="000C16EA"/>
    <w:rsid w:val="000C505E"/>
    <w:rsid w:val="000C602F"/>
    <w:rsid w:val="000C68DE"/>
    <w:rsid w:val="000C73B9"/>
    <w:rsid w:val="000D1198"/>
    <w:rsid w:val="000D1DFB"/>
    <w:rsid w:val="000D3C49"/>
    <w:rsid w:val="000D4879"/>
    <w:rsid w:val="000D5D3E"/>
    <w:rsid w:val="000D6A0D"/>
    <w:rsid w:val="000D71F6"/>
    <w:rsid w:val="000D73C4"/>
    <w:rsid w:val="000E0D96"/>
    <w:rsid w:val="000E1E65"/>
    <w:rsid w:val="000E1EA1"/>
    <w:rsid w:val="000E26F5"/>
    <w:rsid w:val="000E34B0"/>
    <w:rsid w:val="000E43DE"/>
    <w:rsid w:val="000E5842"/>
    <w:rsid w:val="000E7F78"/>
    <w:rsid w:val="000F0B01"/>
    <w:rsid w:val="000F223D"/>
    <w:rsid w:val="000F30AC"/>
    <w:rsid w:val="000F34C3"/>
    <w:rsid w:val="000F3F7B"/>
    <w:rsid w:val="000F41BF"/>
    <w:rsid w:val="000F5219"/>
    <w:rsid w:val="000F6794"/>
    <w:rsid w:val="000F7FCC"/>
    <w:rsid w:val="001003EF"/>
    <w:rsid w:val="00105685"/>
    <w:rsid w:val="001058C7"/>
    <w:rsid w:val="00105B48"/>
    <w:rsid w:val="00106C6F"/>
    <w:rsid w:val="00112ED5"/>
    <w:rsid w:val="00112FA3"/>
    <w:rsid w:val="00113655"/>
    <w:rsid w:val="00117AFF"/>
    <w:rsid w:val="001220FA"/>
    <w:rsid w:val="001226EB"/>
    <w:rsid w:val="00124924"/>
    <w:rsid w:val="00125190"/>
    <w:rsid w:val="00131AFC"/>
    <w:rsid w:val="00131B56"/>
    <w:rsid w:val="00131C99"/>
    <w:rsid w:val="00132ED7"/>
    <w:rsid w:val="001341FF"/>
    <w:rsid w:val="00135012"/>
    <w:rsid w:val="00135ACC"/>
    <w:rsid w:val="00135BD0"/>
    <w:rsid w:val="001452B2"/>
    <w:rsid w:val="00145CDB"/>
    <w:rsid w:val="0015002F"/>
    <w:rsid w:val="00152053"/>
    <w:rsid w:val="0015334A"/>
    <w:rsid w:val="00153ADF"/>
    <w:rsid w:val="00154340"/>
    <w:rsid w:val="00154F69"/>
    <w:rsid w:val="001550E1"/>
    <w:rsid w:val="00155BFF"/>
    <w:rsid w:val="00157D9F"/>
    <w:rsid w:val="0016116F"/>
    <w:rsid w:val="0016285C"/>
    <w:rsid w:val="00163841"/>
    <w:rsid w:val="00163B22"/>
    <w:rsid w:val="00167C1C"/>
    <w:rsid w:val="0017085E"/>
    <w:rsid w:val="0017202B"/>
    <w:rsid w:val="001727E4"/>
    <w:rsid w:val="0017330B"/>
    <w:rsid w:val="0017505C"/>
    <w:rsid w:val="00176FA2"/>
    <w:rsid w:val="001809A6"/>
    <w:rsid w:val="00180D49"/>
    <w:rsid w:val="001812AC"/>
    <w:rsid w:val="00183A54"/>
    <w:rsid w:val="001844B7"/>
    <w:rsid w:val="001845A0"/>
    <w:rsid w:val="0018565C"/>
    <w:rsid w:val="00186A2A"/>
    <w:rsid w:val="00186F66"/>
    <w:rsid w:val="00187D11"/>
    <w:rsid w:val="00190DDE"/>
    <w:rsid w:val="0019310A"/>
    <w:rsid w:val="00193EB1"/>
    <w:rsid w:val="00195BB6"/>
    <w:rsid w:val="00196207"/>
    <w:rsid w:val="00196A3B"/>
    <w:rsid w:val="0019787C"/>
    <w:rsid w:val="001A0174"/>
    <w:rsid w:val="001A0C89"/>
    <w:rsid w:val="001A24A1"/>
    <w:rsid w:val="001A2807"/>
    <w:rsid w:val="001A28B2"/>
    <w:rsid w:val="001A39CF"/>
    <w:rsid w:val="001A65AF"/>
    <w:rsid w:val="001A7942"/>
    <w:rsid w:val="001B0C04"/>
    <w:rsid w:val="001B1E7D"/>
    <w:rsid w:val="001B2287"/>
    <w:rsid w:val="001B2CC6"/>
    <w:rsid w:val="001B3824"/>
    <w:rsid w:val="001B7814"/>
    <w:rsid w:val="001C2224"/>
    <w:rsid w:val="001C237F"/>
    <w:rsid w:val="001C2780"/>
    <w:rsid w:val="001C2DEB"/>
    <w:rsid w:val="001C31AF"/>
    <w:rsid w:val="001C3E75"/>
    <w:rsid w:val="001C49F3"/>
    <w:rsid w:val="001C506C"/>
    <w:rsid w:val="001C6B80"/>
    <w:rsid w:val="001C6BC7"/>
    <w:rsid w:val="001C6BFF"/>
    <w:rsid w:val="001D038F"/>
    <w:rsid w:val="001D136C"/>
    <w:rsid w:val="001D1926"/>
    <w:rsid w:val="001D20D7"/>
    <w:rsid w:val="001D3C02"/>
    <w:rsid w:val="001D5278"/>
    <w:rsid w:val="001D6327"/>
    <w:rsid w:val="001D75EC"/>
    <w:rsid w:val="001D7CE9"/>
    <w:rsid w:val="001E05BA"/>
    <w:rsid w:val="001E08DF"/>
    <w:rsid w:val="001E1154"/>
    <w:rsid w:val="001E1588"/>
    <w:rsid w:val="001E3080"/>
    <w:rsid w:val="001E3131"/>
    <w:rsid w:val="001E42BB"/>
    <w:rsid w:val="001E4767"/>
    <w:rsid w:val="001E4D84"/>
    <w:rsid w:val="001F164E"/>
    <w:rsid w:val="001F20DA"/>
    <w:rsid w:val="001F5CDD"/>
    <w:rsid w:val="001F6580"/>
    <w:rsid w:val="001F6DA8"/>
    <w:rsid w:val="001F7FDA"/>
    <w:rsid w:val="00200874"/>
    <w:rsid w:val="00201E7D"/>
    <w:rsid w:val="00202455"/>
    <w:rsid w:val="00202CBD"/>
    <w:rsid w:val="0020529F"/>
    <w:rsid w:val="00205774"/>
    <w:rsid w:val="00207665"/>
    <w:rsid w:val="00210D81"/>
    <w:rsid w:val="002118AB"/>
    <w:rsid w:val="002123BF"/>
    <w:rsid w:val="00212C3F"/>
    <w:rsid w:val="0021349C"/>
    <w:rsid w:val="00213916"/>
    <w:rsid w:val="00221B63"/>
    <w:rsid w:val="002225A0"/>
    <w:rsid w:val="00223126"/>
    <w:rsid w:val="00223214"/>
    <w:rsid w:val="00225073"/>
    <w:rsid w:val="00225694"/>
    <w:rsid w:val="00226730"/>
    <w:rsid w:val="00226A42"/>
    <w:rsid w:val="00227399"/>
    <w:rsid w:val="002300A0"/>
    <w:rsid w:val="00230DA5"/>
    <w:rsid w:val="00230FA4"/>
    <w:rsid w:val="0023114B"/>
    <w:rsid w:val="002318E1"/>
    <w:rsid w:val="00232427"/>
    <w:rsid w:val="00232A9A"/>
    <w:rsid w:val="00232DDE"/>
    <w:rsid w:val="0023462E"/>
    <w:rsid w:val="002375A5"/>
    <w:rsid w:val="0023775E"/>
    <w:rsid w:val="00237F37"/>
    <w:rsid w:val="00241F03"/>
    <w:rsid w:val="00241FCA"/>
    <w:rsid w:val="00242DE2"/>
    <w:rsid w:val="00244FD2"/>
    <w:rsid w:val="00245620"/>
    <w:rsid w:val="0024676D"/>
    <w:rsid w:val="002470A9"/>
    <w:rsid w:val="0024712B"/>
    <w:rsid w:val="00247B93"/>
    <w:rsid w:val="00251B57"/>
    <w:rsid w:val="00253299"/>
    <w:rsid w:val="00254223"/>
    <w:rsid w:val="002549E7"/>
    <w:rsid w:val="00255B29"/>
    <w:rsid w:val="002627D0"/>
    <w:rsid w:val="002638D0"/>
    <w:rsid w:val="00263CD7"/>
    <w:rsid w:val="002646E3"/>
    <w:rsid w:val="0026508B"/>
    <w:rsid w:val="002669F5"/>
    <w:rsid w:val="00271D33"/>
    <w:rsid w:val="002729C3"/>
    <w:rsid w:val="002731AE"/>
    <w:rsid w:val="002731C3"/>
    <w:rsid w:val="002739D5"/>
    <w:rsid w:val="002740B5"/>
    <w:rsid w:val="00275CE1"/>
    <w:rsid w:val="002832C6"/>
    <w:rsid w:val="0028412B"/>
    <w:rsid w:val="00284CB6"/>
    <w:rsid w:val="00285084"/>
    <w:rsid w:val="002861A8"/>
    <w:rsid w:val="00286DE6"/>
    <w:rsid w:val="00286F4D"/>
    <w:rsid w:val="00291067"/>
    <w:rsid w:val="002932BC"/>
    <w:rsid w:val="0029608D"/>
    <w:rsid w:val="002A0184"/>
    <w:rsid w:val="002A1C92"/>
    <w:rsid w:val="002A398D"/>
    <w:rsid w:val="002A522B"/>
    <w:rsid w:val="002A559C"/>
    <w:rsid w:val="002A5846"/>
    <w:rsid w:val="002A7663"/>
    <w:rsid w:val="002A780B"/>
    <w:rsid w:val="002B1431"/>
    <w:rsid w:val="002B31CE"/>
    <w:rsid w:val="002B4E90"/>
    <w:rsid w:val="002B582F"/>
    <w:rsid w:val="002B5E09"/>
    <w:rsid w:val="002B5F96"/>
    <w:rsid w:val="002B6460"/>
    <w:rsid w:val="002B6DD5"/>
    <w:rsid w:val="002B7286"/>
    <w:rsid w:val="002C0FC5"/>
    <w:rsid w:val="002C123C"/>
    <w:rsid w:val="002C138F"/>
    <w:rsid w:val="002C661E"/>
    <w:rsid w:val="002C6D07"/>
    <w:rsid w:val="002C7340"/>
    <w:rsid w:val="002D1DE7"/>
    <w:rsid w:val="002D4061"/>
    <w:rsid w:val="002D5715"/>
    <w:rsid w:val="002D64CC"/>
    <w:rsid w:val="002D699E"/>
    <w:rsid w:val="002E0182"/>
    <w:rsid w:val="002E0435"/>
    <w:rsid w:val="002E1187"/>
    <w:rsid w:val="002E2DB0"/>
    <w:rsid w:val="002E3089"/>
    <w:rsid w:val="002E4818"/>
    <w:rsid w:val="002E519A"/>
    <w:rsid w:val="002E576E"/>
    <w:rsid w:val="002E5A4B"/>
    <w:rsid w:val="002E6372"/>
    <w:rsid w:val="002E7A6B"/>
    <w:rsid w:val="002F0D6E"/>
    <w:rsid w:val="002F1B99"/>
    <w:rsid w:val="002F2324"/>
    <w:rsid w:val="002F269B"/>
    <w:rsid w:val="002F28E9"/>
    <w:rsid w:val="002F3051"/>
    <w:rsid w:val="002F3BC1"/>
    <w:rsid w:val="002F6160"/>
    <w:rsid w:val="002F714A"/>
    <w:rsid w:val="003005CB"/>
    <w:rsid w:val="00302165"/>
    <w:rsid w:val="003025C7"/>
    <w:rsid w:val="003059E1"/>
    <w:rsid w:val="00305E10"/>
    <w:rsid w:val="00307C11"/>
    <w:rsid w:val="003112B4"/>
    <w:rsid w:val="0031143D"/>
    <w:rsid w:val="00311617"/>
    <w:rsid w:val="00311914"/>
    <w:rsid w:val="003121AC"/>
    <w:rsid w:val="00312529"/>
    <w:rsid w:val="003141C2"/>
    <w:rsid w:val="00314409"/>
    <w:rsid w:val="003144CD"/>
    <w:rsid w:val="003147BC"/>
    <w:rsid w:val="0031569F"/>
    <w:rsid w:val="00315CF8"/>
    <w:rsid w:val="00315F07"/>
    <w:rsid w:val="00317BA5"/>
    <w:rsid w:val="00317CAA"/>
    <w:rsid w:val="00320938"/>
    <w:rsid w:val="003230E0"/>
    <w:rsid w:val="003250F5"/>
    <w:rsid w:val="003265B3"/>
    <w:rsid w:val="00326B70"/>
    <w:rsid w:val="00327627"/>
    <w:rsid w:val="00331523"/>
    <w:rsid w:val="00335EF4"/>
    <w:rsid w:val="003404E4"/>
    <w:rsid w:val="003433A4"/>
    <w:rsid w:val="0034752B"/>
    <w:rsid w:val="00347B0D"/>
    <w:rsid w:val="00347D90"/>
    <w:rsid w:val="00350344"/>
    <w:rsid w:val="0035052E"/>
    <w:rsid w:val="00350B24"/>
    <w:rsid w:val="00351385"/>
    <w:rsid w:val="00351451"/>
    <w:rsid w:val="0035398A"/>
    <w:rsid w:val="00354E11"/>
    <w:rsid w:val="003575E3"/>
    <w:rsid w:val="00357621"/>
    <w:rsid w:val="00357821"/>
    <w:rsid w:val="00357F8A"/>
    <w:rsid w:val="00360A2F"/>
    <w:rsid w:val="003637A1"/>
    <w:rsid w:val="00365807"/>
    <w:rsid w:val="00366D27"/>
    <w:rsid w:val="0036751D"/>
    <w:rsid w:val="00367625"/>
    <w:rsid w:val="00367B6C"/>
    <w:rsid w:val="00367BBB"/>
    <w:rsid w:val="00367D29"/>
    <w:rsid w:val="00367F1A"/>
    <w:rsid w:val="0037036D"/>
    <w:rsid w:val="00370774"/>
    <w:rsid w:val="003715BE"/>
    <w:rsid w:val="0037219C"/>
    <w:rsid w:val="003734D6"/>
    <w:rsid w:val="00376235"/>
    <w:rsid w:val="0037658C"/>
    <w:rsid w:val="00376C9C"/>
    <w:rsid w:val="00376CFA"/>
    <w:rsid w:val="00377081"/>
    <w:rsid w:val="0038081B"/>
    <w:rsid w:val="00380969"/>
    <w:rsid w:val="0038295E"/>
    <w:rsid w:val="00382A67"/>
    <w:rsid w:val="00384ED1"/>
    <w:rsid w:val="003865FA"/>
    <w:rsid w:val="00391FF3"/>
    <w:rsid w:val="00394A9B"/>
    <w:rsid w:val="0039539F"/>
    <w:rsid w:val="00396E9B"/>
    <w:rsid w:val="00397519"/>
    <w:rsid w:val="00397770"/>
    <w:rsid w:val="003A0114"/>
    <w:rsid w:val="003A0B4F"/>
    <w:rsid w:val="003A1442"/>
    <w:rsid w:val="003A1E5C"/>
    <w:rsid w:val="003A210D"/>
    <w:rsid w:val="003A2EAB"/>
    <w:rsid w:val="003A3378"/>
    <w:rsid w:val="003A460C"/>
    <w:rsid w:val="003A5BB5"/>
    <w:rsid w:val="003A6BAA"/>
    <w:rsid w:val="003B10BA"/>
    <w:rsid w:val="003B2EFB"/>
    <w:rsid w:val="003B3E7B"/>
    <w:rsid w:val="003B4260"/>
    <w:rsid w:val="003B5201"/>
    <w:rsid w:val="003B5368"/>
    <w:rsid w:val="003B59C8"/>
    <w:rsid w:val="003B661E"/>
    <w:rsid w:val="003B68AC"/>
    <w:rsid w:val="003C2D08"/>
    <w:rsid w:val="003C39DB"/>
    <w:rsid w:val="003C3B96"/>
    <w:rsid w:val="003C5023"/>
    <w:rsid w:val="003C57F7"/>
    <w:rsid w:val="003C5D9E"/>
    <w:rsid w:val="003C7968"/>
    <w:rsid w:val="003D28A7"/>
    <w:rsid w:val="003D2E48"/>
    <w:rsid w:val="003D5249"/>
    <w:rsid w:val="003E0161"/>
    <w:rsid w:val="003E02FD"/>
    <w:rsid w:val="003E23EC"/>
    <w:rsid w:val="003E23F9"/>
    <w:rsid w:val="003E280D"/>
    <w:rsid w:val="003E28B9"/>
    <w:rsid w:val="003E39B9"/>
    <w:rsid w:val="003E45A7"/>
    <w:rsid w:val="003E552E"/>
    <w:rsid w:val="003E565A"/>
    <w:rsid w:val="003E727E"/>
    <w:rsid w:val="003F1FD8"/>
    <w:rsid w:val="003F3847"/>
    <w:rsid w:val="00403E5A"/>
    <w:rsid w:val="00404352"/>
    <w:rsid w:val="0040522A"/>
    <w:rsid w:val="0040549D"/>
    <w:rsid w:val="004068F6"/>
    <w:rsid w:val="00406DB3"/>
    <w:rsid w:val="00407CD1"/>
    <w:rsid w:val="00412F89"/>
    <w:rsid w:val="00413788"/>
    <w:rsid w:val="004145EE"/>
    <w:rsid w:val="00414916"/>
    <w:rsid w:val="00414B9F"/>
    <w:rsid w:val="00415D80"/>
    <w:rsid w:val="0042025A"/>
    <w:rsid w:val="00420C9B"/>
    <w:rsid w:val="00420F2B"/>
    <w:rsid w:val="004214E5"/>
    <w:rsid w:val="00421C82"/>
    <w:rsid w:val="00425AF8"/>
    <w:rsid w:val="004260B6"/>
    <w:rsid w:val="004267E2"/>
    <w:rsid w:val="0042685E"/>
    <w:rsid w:val="00427DCA"/>
    <w:rsid w:val="00431541"/>
    <w:rsid w:val="004320FC"/>
    <w:rsid w:val="00432A5D"/>
    <w:rsid w:val="004336E8"/>
    <w:rsid w:val="00435A35"/>
    <w:rsid w:val="00436C63"/>
    <w:rsid w:val="004379FD"/>
    <w:rsid w:val="0044001D"/>
    <w:rsid w:val="0044055C"/>
    <w:rsid w:val="00441BC2"/>
    <w:rsid w:val="00441CF3"/>
    <w:rsid w:val="00441D77"/>
    <w:rsid w:val="0044360C"/>
    <w:rsid w:val="00444B8F"/>
    <w:rsid w:val="00444D56"/>
    <w:rsid w:val="00446AE4"/>
    <w:rsid w:val="00450090"/>
    <w:rsid w:val="004503DF"/>
    <w:rsid w:val="00450449"/>
    <w:rsid w:val="00450926"/>
    <w:rsid w:val="00451EF6"/>
    <w:rsid w:val="0045388E"/>
    <w:rsid w:val="00453E58"/>
    <w:rsid w:val="0045652A"/>
    <w:rsid w:val="004571E9"/>
    <w:rsid w:val="00457C9A"/>
    <w:rsid w:val="00457F6F"/>
    <w:rsid w:val="00462131"/>
    <w:rsid w:val="004647A2"/>
    <w:rsid w:val="00464924"/>
    <w:rsid w:val="00464CEF"/>
    <w:rsid w:val="00467109"/>
    <w:rsid w:val="00472953"/>
    <w:rsid w:val="00472A4A"/>
    <w:rsid w:val="004747B1"/>
    <w:rsid w:val="00474FCF"/>
    <w:rsid w:val="004759A9"/>
    <w:rsid w:val="00480437"/>
    <w:rsid w:val="0048054C"/>
    <w:rsid w:val="00480BC9"/>
    <w:rsid w:val="004825A0"/>
    <w:rsid w:val="0048488E"/>
    <w:rsid w:val="00484FD1"/>
    <w:rsid w:val="00485482"/>
    <w:rsid w:val="00485B6D"/>
    <w:rsid w:val="00486B63"/>
    <w:rsid w:val="004870C1"/>
    <w:rsid w:val="004901FD"/>
    <w:rsid w:val="00493ECF"/>
    <w:rsid w:val="0049509C"/>
    <w:rsid w:val="004952F5"/>
    <w:rsid w:val="00496DB5"/>
    <w:rsid w:val="004A23ED"/>
    <w:rsid w:val="004A2937"/>
    <w:rsid w:val="004A3ECC"/>
    <w:rsid w:val="004A50ED"/>
    <w:rsid w:val="004A7A0E"/>
    <w:rsid w:val="004B0074"/>
    <w:rsid w:val="004B0C1C"/>
    <w:rsid w:val="004B15DC"/>
    <w:rsid w:val="004B1693"/>
    <w:rsid w:val="004B2507"/>
    <w:rsid w:val="004B65A3"/>
    <w:rsid w:val="004B7179"/>
    <w:rsid w:val="004B76DF"/>
    <w:rsid w:val="004C07F1"/>
    <w:rsid w:val="004C25FB"/>
    <w:rsid w:val="004C67CF"/>
    <w:rsid w:val="004C78E4"/>
    <w:rsid w:val="004D0E81"/>
    <w:rsid w:val="004D15EC"/>
    <w:rsid w:val="004D4751"/>
    <w:rsid w:val="004D5ECD"/>
    <w:rsid w:val="004D7D9C"/>
    <w:rsid w:val="004E025D"/>
    <w:rsid w:val="004E2D1D"/>
    <w:rsid w:val="004E490E"/>
    <w:rsid w:val="004E5AA6"/>
    <w:rsid w:val="004E65A7"/>
    <w:rsid w:val="004E710A"/>
    <w:rsid w:val="004E768B"/>
    <w:rsid w:val="004F2852"/>
    <w:rsid w:val="004F312E"/>
    <w:rsid w:val="004F3593"/>
    <w:rsid w:val="004F3D9B"/>
    <w:rsid w:val="004F4630"/>
    <w:rsid w:val="004F53BE"/>
    <w:rsid w:val="00501058"/>
    <w:rsid w:val="005016EC"/>
    <w:rsid w:val="005026BC"/>
    <w:rsid w:val="005079D6"/>
    <w:rsid w:val="005111C0"/>
    <w:rsid w:val="005115A5"/>
    <w:rsid w:val="00513EEE"/>
    <w:rsid w:val="00514281"/>
    <w:rsid w:val="0051483C"/>
    <w:rsid w:val="00514F75"/>
    <w:rsid w:val="00515624"/>
    <w:rsid w:val="00515F29"/>
    <w:rsid w:val="00516491"/>
    <w:rsid w:val="00516F0A"/>
    <w:rsid w:val="00517394"/>
    <w:rsid w:val="005173C7"/>
    <w:rsid w:val="00522F83"/>
    <w:rsid w:val="00524D55"/>
    <w:rsid w:val="00525C6C"/>
    <w:rsid w:val="00527898"/>
    <w:rsid w:val="00527CE3"/>
    <w:rsid w:val="00527DC7"/>
    <w:rsid w:val="005312D1"/>
    <w:rsid w:val="00531F5F"/>
    <w:rsid w:val="00534FE5"/>
    <w:rsid w:val="00536733"/>
    <w:rsid w:val="0053781F"/>
    <w:rsid w:val="00540528"/>
    <w:rsid w:val="00547A9A"/>
    <w:rsid w:val="00550604"/>
    <w:rsid w:val="0055094C"/>
    <w:rsid w:val="00556862"/>
    <w:rsid w:val="00560EA1"/>
    <w:rsid w:val="005631BE"/>
    <w:rsid w:val="00564F71"/>
    <w:rsid w:val="00565CA2"/>
    <w:rsid w:val="00571F09"/>
    <w:rsid w:val="005729B7"/>
    <w:rsid w:val="00574E3D"/>
    <w:rsid w:val="00577B47"/>
    <w:rsid w:val="0058242C"/>
    <w:rsid w:val="00583AFE"/>
    <w:rsid w:val="0058420D"/>
    <w:rsid w:val="00584C05"/>
    <w:rsid w:val="00584FF9"/>
    <w:rsid w:val="00585B31"/>
    <w:rsid w:val="0058735F"/>
    <w:rsid w:val="00587B02"/>
    <w:rsid w:val="0059005C"/>
    <w:rsid w:val="005915AA"/>
    <w:rsid w:val="00591823"/>
    <w:rsid w:val="0059277E"/>
    <w:rsid w:val="00592E0A"/>
    <w:rsid w:val="005963D5"/>
    <w:rsid w:val="005976F0"/>
    <w:rsid w:val="005A1768"/>
    <w:rsid w:val="005A58D7"/>
    <w:rsid w:val="005A5DF1"/>
    <w:rsid w:val="005A639F"/>
    <w:rsid w:val="005B0C7A"/>
    <w:rsid w:val="005B272D"/>
    <w:rsid w:val="005B288A"/>
    <w:rsid w:val="005B2DBD"/>
    <w:rsid w:val="005B4CB7"/>
    <w:rsid w:val="005B4E1E"/>
    <w:rsid w:val="005B59E0"/>
    <w:rsid w:val="005B5C91"/>
    <w:rsid w:val="005B69D8"/>
    <w:rsid w:val="005B7314"/>
    <w:rsid w:val="005B7356"/>
    <w:rsid w:val="005B7406"/>
    <w:rsid w:val="005C12DC"/>
    <w:rsid w:val="005C43F6"/>
    <w:rsid w:val="005C5A61"/>
    <w:rsid w:val="005C61EF"/>
    <w:rsid w:val="005C6D9A"/>
    <w:rsid w:val="005C7FC4"/>
    <w:rsid w:val="005D0C18"/>
    <w:rsid w:val="005D12CD"/>
    <w:rsid w:val="005D1E71"/>
    <w:rsid w:val="005D215C"/>
    <w:rsid w:val="005D34C1"/>
    <w:rsid w:val="005D410E"/>
    <w:rsid w:val="005E391B"/>
    <w:rsid w:val="005E6ED8"/>
    <w:rsid w:val="005F08FC"/>
    <w:rsid w:val="005F18EB"/>
    <w:rsid w:val="005F2E2C"/>
    <w:rsid w:val="005F4436"/>
    <w:rsid w:val="005F55F7"/>
    <w:rsid w:val="005F587C"/>
    <w:rsid w:val="005F6B5D"/>
    <w:rsid w:val="005F6CA5"/>
    <w:rsid w:val="006009AE"/>
    <w:rsid w:val="00601D50"/>
    <w:rsid w:val="006039C5"/>
    <w:rsid w:val="006043D6"/>
    <w:rsid w:val="00604E7C"/>
    <w:rsid w:val="00605F0C"/>
    <w:rsid w:val="006075BB"/>
    <w:rsid w:val="00607C2C"/>
    <w:rsid w:val="006119BB"/>
    <w:rsid w:val="00611A28"/>
    <w:rsid w:val="00612378"/>
    <w:rsid w:val="00612510"/>
    <w:rsid w:val="0061284A"/>
    <w:rsid w:val="00613AD1"/>
    <w:rsid w:val="00614BDC"/>
    <w:rsid w:val="0061719C"/>
    <w:rsid w:val="0062086A"/>
    <w:rsid w:val="0062409C"/>
    <w:rsid w:val="00624814"/>
    <w:rsid w:val="00624DBB"/>
    <w:rsid w:val="006253A7"/>
    <w:rsid w:val="00627001"/>
    <w:rsid w:val="00627352"/>
    <w:rsid w:val="00627AF0"/>
    <w:rsid w:val="006312E2"/>
    <w:rsid w:val="006323C8"/>
    <w:rsid w:val="00633887"/>
    <w:rsid w:val="006351AF"/>
    <w:rsid w:val="0063687F"/>
    <w:rsid w:val="00636B1D"/>
    <w:rsid w:val="00640031"/>
    <w:rsid w:val="006418F0"/>
    <w:rsid w:val="00641937"/>
    <w:rsid w:val="00643E94"/>
    <w:rsid w:val="00644154"/>
    <w:rsid w:val="00644D79"/>
    <w:rsid w:val="00644E20"/>
    <w:rsid w:val="00651D19"/>
    <w:rsid w:val="00654288"/>
    <w:rsid w:val="00657953"/>
    <w:rsid w:val="00657D1D"/>
    <w:rsid w:val="006603B0"/>
    <w:rsid w:val="00660513"/>
    <w:rsid w:val="0066077E"/>
    <w:rsid w:val="006623FE"/>
    <w:rsid w:val="00663E44"/>
    <w:rsid w:val="00664DC7"/>
    <w:rsid w:val="00665394"/>
    <w:rsid w:val="00666912"/>
    <w:rsid w:val="00666FED"/>
    <w:rsid w:val="006670A9"/>
    <w:rsid w:val="00672088"/>
    <w:rsid w:val="0067263E"/>
    <w:rsid w:val="006731E7"/>
    <w:rsid w:val="00673E5F"/>
    <w:rsid w:val="00675CBC"/>
    <w:rsid w:val="00680DC9"/>
    <w:rsid w:val="00680F8C"/>
    <w:rsid w:val="0068417D"/>
    <w:rsid w:val="0068489A"/>
    <w:rsid w:val="00685C01"/>
    <w:rsid w:val="00690567"/>
    <w:rsid w:val="00690FF5"/>
    <w:rsid w:val="006939E5"/>
    <w:rsid w:val="00693AEE"/>
    <w:rsid w:val="00696858"/>
    <w:rsid w:val="006A09A9"/>
    <w:rsid w:val="006A13D9"/>
    <w:rsid w:val="006A168F"/>
    <w:rsid w:val="006A1EA2"/>
    <w:rsid w:val="006A3098"/>
    <w:rsid w:val="006A3526"/>
    <w:rsid w:val="006A3B84"/>
    <w:rsid w:val="006A3C00"/>
    <w:rsid w:val="006A6CA0"/>
    <w:rsid w:val="006B2BB0"/>
    <w:rsid w:val="006B2DBF"/>
    <w:rsid w:val="006B5048"/>
    <w:rsid w:val="006B6EB4"/>
    <w:rsid w:val="006B72D8"/>
    <w:rsid w:val="006C07C6"/>
    <w:rsid w:val="006C0A79"/>
    <w:rsid w:val="006C5622"/>
    <w:rsid w:val="006C61B4"/>
    <w:rsid w:val="006C6F72"/>
    <w:rsid w:val="006C782D"/>
    <w:rsid w:val="006D07AD"/>
    <w:rsid w:val="006D119A"/>
    <w:rsid w:val="006D18B5"/>
    <w:rsid w:val="006D18D6"/>
    <w:rsid w:val="006D20E4"/>
    <w:rsid w:val="006D3560"/>
    <w:rsid w:val="006D6A52"/>
    <w:rsid w:val="006E046D"/>
    <w:rsid w:val="006E0F90"/>
    <w:rsid w:val="006E31CC"/>
    <w:rsid w:val="006E4FD7"/>
    <w:rsid w:val="006E5068"/>
    <w:rsid w:val="006E5151"/>
    <w:rsid w:val="006E52B7"/>
    <w:rsid w:val="006E58BE"/>
    <w:rsid w:val="006E61FC"/>
    <w:rsid w:val="006F0187"/>
    <w:rsid w:val="006F1C28"/>
    <w:rsid w:val="006F2D52"/>
    <w:rsid w:val="006F4386"/>
    <w:rsid w:val="006F51A7"/>
    <w:rsid w:val="006F534B"/>
    <w:rsid w:val="006F5C26"/>
    <w:rsid w:val="007011AB"/>
    <w:rsid w:val="00703DED"/>
    <w:rsid w:val="00706668"/>
    <w:rsid w:val="00707BF6"/>
    <w:rsid w:val="00710069"/>
    <w:rsid w:val="0071186B"/>
    <w:rsid w:val="007134FE"/>
    <w:rsid w:val="00713530"/>
    <w:rsid w:val="00713C67"/>
    <w:rsid w:val="00714A6A"/>
    <w:rsid w:val="0071666C"/>
    <w:rsid w:val="00716890"/>
    <w:rsid w:val="00716B26"/>
    <w:rsid w:val="007212A5"/>
    <w:rsid w:val="007257EC"/>
    <w:rsid w:val="00727342"/>
    <w:rsid w:val="00727440"/>
    <w:rsid w:val="00732242"/>
    <w:rsid w:val="00733390"/>
    <w:rsid w:val="00733DB7"/>
    <w:rsid w:val="00734286"/>
    <w:rsid w:val="00735009"/>
    <w:rsid w:val="0073516A"/>
    <w:rsid w:val="00735B3F"/>
    <w:rsid w:val="007371BC"/>
    <w:rsid w:val="00740862"/>
    <w:rsid w:val="00742734"/>
    <w:rsid w:val="00743A8D"/>
    <w:rsid w:val="00745A61"/>
    <w:rsid w:val="007500C4"/>
    <w:rsid w:val="00750567"/>
    <w:rsid w:val="00750F31"/>
    <w:rsid w:val="00750F41"/>
    <w:rsid w:val="007520EE"/>
    <w:rsid w:val="00754BD9"/>
    <w:rsid w:val="007560D7"/>
    <w:rsid w:val="00760081"/>
    <w:rsid w:val="007607B6"/>
    <w:rsid w:val="0076167D"/>
    <w:rsid w:val="00762FCF"/>
    <w:rsid w:val="00763D2D"/>
    <w:rsid w:val="007651CC"/>
    <w:rsid w:val="007665FF"/>
    <w:rsid w:val="0076679A"/>
    <w:rsid w:val="00767B33"/>
    <w:rsid w:val="007702F0"/>
    <w:rsid w:val="007714A6"/>
    <w:rsid w:val="00772741"/>
    <w:rsid w:val="00772F5F"/>
    <w:rsid w:val="00773748"/>
    <w:rsid w:val="00774EC5"/>
    <w:rsid w:val="0078027A"/>
    <w:rsid w:val="007812F1"/>
    <w:rsid w:val="00782738"/>
    <w:rsid w:val="00782D0A"/>
    <w:rsid w:val="007836F0"/>
    <w:rsid w:val="00786A54"/>
    <w:rsid w:val="00786B3C"/>
    <w:rsid w:val="00786BB8"/>
    <w:rsid w:val="00786F48"/>
    <w:rsid w:val="00787D74"/>
    <w:rsid w:val="007946F4"/>
    <w:rsid w:val="00796F1B"/>
    <w:rsid w:val="0079723F"/>
    <w:rsid w:val="007A5460"/>
    <w:rsid w:val="007A7C89"/>
    <w:rsid w:val="007B0161"/>
    <w:rsid w:val="007B1CE0"/>
    <w:rsid w:val="007B36EB"/>
    <w:rsid w:val="007B6E23"/>
    <w:rsid w:val="007B6FD1"/>
    <w:rsid w:val="007B7B84"/>
    <w:rsid w:val="007C0A2C"/>
    <w:rsid w:val="007C18F1"/>
    <w:rsid w:val="007C246C"/>
    <w:rsid w:val="007C3BEE"/>
    <w:rsid w:val="007C5907"/>
    <w:rsid w:val="007C68D7"/>
    <w:rsid w:val="007C7AEA"/>
    <w:rsid w:val="007C7CDA"/>
    <w:rsid w:val="007D5525"/>
    <w:rsid w:val="007E14C5"/>
    <w:rsid w:val="007E1A3B"/>
    <w:rsid w:val="007E2397"/>
    <w:rsid w:val="007E287D"/>
    <w:rsid w:val="007E372C"/>
    <w:rsid w:val="007E3CFA"/>
    <w:rsid w:val="007E423E"/>
    <w:rsid w:val="007E5462"/>
    <w:rsid w:val="007E76A0"/>
    <w:rsid w:val="007E7E9B"/>
    <w:rsid w:val="007F1869"/>
    <w:rsid w:val="007F5678"/>
    <w:rsid w:val="00800410"/>
    <w:rsid w:val="00800FD9"/>
    <w:rsid w:val="00801F31"/>
    <w:rsid w:val="008020BC"/>
    <w:rsid w:val="00802DCD"/>
    <w:rsid w:val="00805D29"/>
    <w:rsid w:val="00805F29"/>
    <w:rsid w:val="00807109"/>
    <w:rsid w:val="00812760"/>
    <w:rsid w:val="00812F88"/>
    <w:rsid w:val="008130C8"/>
    <w:rsid w:val="00813453"/>
    <w:rsid w:val="00813BD1"/>
    <w:rsid w:val="00814A2B"/>
    <w:rsid w:val="00814ABC"/>
    <w:rsid w:val="00814DE0"/>
    <w:rsid w:val="008151AB"/>
    <w:rsid w:val="0081624D"/>
    <w:rsid w:val="00816475"/>
    <w:rsid w:val="008175AC"/>
    <w:rsid w:val="0082089A"/>
    <w:rsid w:val="00821226"/>
    <w:rsid w:val="0082142A"/>
    <w:rsid w:val="00821C7B"/>
    <w:rsid w:val="008245C9"/>
    <w:rsid w:val="008248C9"/>
    <w:rsid w:val="00825391"/>
    <w:rsid w:val="008258D9"/>
    <w:rsid w:val="00825C4A"/>
    <w:rsid w:val="00827F43"/>
    <w:rsid w:val="008305C2"/>
    <w:rsid w:val="00830FA8"/>
    <w:rsid w:val="00831BF0"/>
    <w:rsid w:val="00832BAC"/>
    <w:rsid w:val="00834042"/>
    <w:rsid w:val="0083417D"/>
    <w:rsid w:val="00834D86"/>
    <w:rsid w:val="00834E73"/>
    <w:rsid w:val="00835855"/>
    <w:rsid w:val="0084016A"/>
    <w:rsid w:val="0084257A"/>
    <w:rsid w:val="0084289D"/>
    <w:rsid w:val="00842B53"/>
    <w:rsid w:val="0084384A"/>
    <w:rsid w:val="00845FA9"/>
    <w:rsid w:val="00846688"/>
    <w:rsid w:val="0084771B"/>
    <w:rsid w:val="008479F0"/>
    <w:rsid w:val="00850104"/>
    <w:rsid w:val="00851A7E"/>
    <w:rsid w:val="00855479"/>
    <w:rsid w:val="0085690F"/>
    <w:rsid w:val="008636DE"/>
    <w:rsid w:val="008636E9"/>
    <w:rsid w:val="00864339"/>
    <w:rsid w:val="00864D43"/>
    <w:rsid w:val="008654B8"/>
    <w:rsid w:val="00866F9B"/>
    <w:rsid w:val="00867451"/>
    <w:rsid w:val="00871D11"/>
    <w:rsid w:val="0087222C"/>
    <w:rsid w:val="008738D6"/>
    <w:rsid w:val="008761EF"/>
    <w:rsid w:val="00876328"/>
    <w:rsid w:val="00876349"/>
    <w:rsid w:val="0087682C"/>
    <w:rsid w:val="00877D71"/>
    <w:rsid w:val="00880F7E"/>
    <w:rsid w:val="00883065"/>
    <w:rsid w:val="00883DA3"/>
    <w:rsid w:val="008847F6"/>
    <w:rsid w:val="008875F1"/>
    <w:rsid w:val="008907D9"/>
    <w:rsid w:val="00890CB3"/>
    <w:rsid w:val="00891BC5"/>
    <w:rsid w:val="00891C31"/>
    <w:rsid w:val="008925E2"/>
    <w:rsid w:val="008929D3"/>
    <w:rsid w:val="00892E27"/>
    <w:rsid w:val="0089403E"/>
    <w:rsid w:val="00894468"/>
    <w:rsid w:val="00895387"/>
    <w:rsid w:val="008974CA"/>
    <w:rsid w:val="00897CC0"/>
    <w:rsid w:val="008A0D3F"/>
    <w:rsid w:val="008A2297"/>
    <w:rsid w:val="008A28FB"/>
    <w:rsid w:val="008A29EB"/>
    <w:rsid w:val="008A2F29"/>
    <w:rsid w:val="008A2F50"/>
    <w:rsid w:val="008A48DC"/>
    <w:rsid w:val="008A5C38"/>
    <w:rsid w:val="008B1537"/>
    <w:rsid w:val="008B2B72"/>
    <w:rsid w:val="008B5DCC"/>
    <w:rsid w:val="008B63B0"/>
    <w:rsid w:val="008B6CDA"/>
    <w:rsid w:val="008C49E4"/>
    <w:rsid w:val="008C5181"/>
    <w:rsid w:val="008C5AC9"/>
    <w:rsid w:val="008D0361"/>
    <w:rsid w:val="008D0CE1"/>
    <w:rsid w:val="008D0EB6"/>
    <w:rsid w:val="008D1EB9"/>
    <w:rsid w:val="008E3BD9"/>
    <w:rsid w:val="008E439A"/>
    <w:rsid w:val="008F533E"/>
    <w:rsid w:val="008F59BE"/>
    <w:rsid w:val="008F5F38"/>
    <w:rsid w:val="008F6BB4"/>
    <w:rsid w:val="008F6BF7"/>
    <w:rsid w:val="00900684"/>
    <w:rsid w:val="00901021"/>
    <w:rsid w:val="00903040"/>
    <w:rsid w:val="00904BA6"/>
    <w:rsid w:val="009069C2"/>
    <w:rsid w:val="00906CA1"/>
    <w:rsid w:val="0090728C"/>
    <w:rsid w:val="00907FEA"/>
    <w:rsid w:val="00911251"/>
    <w:rsid w:val="00912D48"/>
    <w:rsid w:val="00912E48"/>
    <w:rsid w:val="009133A1"/>
    <w:rsid w:val="00914754"/>
    <w:rsid w:val="00916C1D"/>
    <w:rsid w:val="009172F7"/>
    <w:rsid w:val="009177F9"/>
    <w:rsid w:val="00917B04"/>
    <w:rsid w:val="00922DFC"/>
    <w:rsid w:val="00923286"/>
    <w:rsid w:val="00924087"/>
    <w:rsid w:val="009241E6"/>
    <w:rsid w:val="00927A85"/>
    <w:rsid w:val="009302AD"/>
    <w:rsid w:val="00931ABE"/>
    <w:rsid w:val="00934928"/>
    <w:rsid w:val="00940151"/>
    <w:rsid w:val="00940EF4"/>
    <w:rsid w:val="009422FA"/>
    <w:rsid w:val="00942B6F"/>
    <w:rsid w:val="00943C07"/>
    <w:rsid w:val="009444FE"/>
    <w:rsid w:val="0094597A"/>
    <w:rsid w:val="00946409"/>
    <w:rsid w:val="00946735"/>
    <w:rsid w:val="00946B39"/>
    <w:rsid w:val="00950D89"/>
    <w:rsid w:val="00950DAB"/>
    <w:rsid w:val="00951F8E"/>
    <w:rsid w:val="00952813"/>
    <w:rsid w:val="00953676"/>
    <w:rsid w:val="00953977"/>
    <w:rsid w:val="00955F3F"/>
    <w:rsid w:val="00957612"/>
    <w:rsid w:val="009576F0"/>
    <w:rsid w:val="009601EA"/>
    <w:rsid w:val="009612FE"/>
    <w:rsid w:val="00961C7C"/>
    <w:rsid w:val="00961EC2"/>
    <w:rsid w:val="0096391F"/>
    <w:rsid w:val="00964BDC"/>
    <w:rsid w:val="00965929"/>
    <w:rsid w:val="00967A3E"/>
    <w:rsid w:val="00970E7A"/>
    <w:rsid w:val="009726D7"/>
    <w:rsid w:val="009739FA"/>
    <w:rsid w:val="0097456F"/>
    <w:rsid w:val="009766CD"/>
    <w:rsid w:val="00981168"/>
    <w:rsid w:val="0098299B"/>
    <w:rsid w:val="00983A71"/>
    <w:rsid w:val="0098458C"/>
    <w:rsid w:val="00984CF0"/>
    <w:rsid w:val="00987557"/>
    <w:rsid w:val="00990DE2"/>
    <w:rsid w:val="00991CE0"/>
    <w:rsid w:val="0099209C"/>
    <w:rsid w:val="0099231C"/>
    <w:rsid w:val="00992517"/>
    <w:rsid w:val="00993A17"/>
    <w:rsid w:val="009944D5"/>
    <w:rsid w:val="009A19D8"/>
    <w:rsid w:val="009A1EC5"/>
    <w:rsid w:val="009A2190"/>
    <w:rsid w:val="009A273D"/>
    <w:rsid w:val="009A3149"/>
    <w:rsid w:val="009A4806"/>
    <w:rsid w:val="009A510C"/>
    <w:rsid w:val="009A626F"/>
    <w:rsid w:val="009B0D2C"/>
    <w:rsid w:val="009B12DA"/>
    <w:rsid w:val="009B2442"/>
    <w:rsid w:val="009B38AC"/>
    <w:rsid w:val="009B3912"/>
    <w:rsid w:val="009B59A4"/>
    <w:rsid w:val="009B7590"/>
    <w:rsid w:val="009B7C7D"/>
    <w:rsid w:val="009C2090"/>
    <w:rsid w:val="009C3179"/>
    <w:rsid w:val="009C7069"/>
    <w:rsid w:val="009D15FD"/>
    <w:rsid w:val="009D18CC"/>
    <w:rsid w:val="009D2271"/>
    <w:rsid w:val="009D2AE9"/>
    <w:rsid w:val="009D3EC0"/>
    <w:rsid w:val="009D6691"/>
    <w:rsid w:val="009E0696"/>
    <w:rsid w:val="009E0EB3"/>
    <w:rsid w:val="009E1A85"/>
    <w:rsid w:val="009E1D3B"/>
    <w:rsid w:val="009E2DDF"/>
    <w:rsid w:val="009E3371"/>
    <w:rsid w:val="009E3AD9"/>
    <w:rsid w:val="009E425D"/>
    <w:rsid w:val="009E46B5"/>
    <w:rsid w:val="009F0418"/>
    <w:rsid w:val="009F2829"/>
    <w:rsid w:val="009F7152"/>
    <w:rsid w:val="009F768A"/>
    <w:rsid w:val="009F7846"/>
    <w:rsid w:val="009F78D3"/>
    <w:rsid w:val="00A00358"/>
    <w:rsid w:val="00A026FD"/>
    <w:rsid w:val="00A0387A"/>
    <w:rsid w:val="00A04ACC"/>
    <w:rsid w:val="00A04C69"/>
    <w:rsid w:val="00A0638B"/>
    <w:rsid w:val="00A07680"/>
    <w:rsid w:val="00A10BAC"/>
    <w:rsid w:val="00A1331F"/>
    <w:rsid w:val="00A147DE"/>
    <w:rsid w:val="00A16942"/>
    <w:rsid w:val="00A16F18"/>
    <w:rsid w:val="00A17C0E"/>
    <w:rsid w:val="00A20A88"/>
    <w:rsid w:val="00A21086"/>
    <w:rsid w:val="00A220C8"/>
    <w:rsid w:val="00A24CE3"/>
    <w:rsid w:val="00A2575E"/>
    <w:rsid w:val="00A30A6E"/>
    <w:rsid w:val="00A30D20"/>
    <w:rsid w:val="00A35CD7"/>
    <w:rsid w:val="00A376C9"/>
    <w:rsid w:val="00A37D70"/>
    <w:rsid w:val="00A4057A"/>
    <w:rsid w:val="00A415D4"/>
    <w:rsid w:val="00A42E28"/>
    <w:rsid w:val="00A4331C"/>
    <w:rsid w:val="00A43989"/>
    <w:rsid w:val="00A47F15"/>
    <w:rsid w:val="00A519AA"/>
    <w:rsid w:val="00A5210F"/>
    <w:rsid w:val="00A53776"/>
    <w:rsid w:val="00A54F30"/>
    <w:rsid w:val="00A556C3"/>
    <w:rsid w:val="00A62125"/>
    <w:rsid w:val="00A62A73"/>
    <w:rsid w:val="00A64C7F"/>
    <w:rsid w:val="00A6660F"/>
    <w:rsid w:val="00A70F7D"/>
    <w:rsid w:val="00A70FFC"/>
    <w:rsid w:val="00A74606"/>
    <w:rsid w:val="00A758AE"/>
    <w:rsid w:val="00A7616E"/>
    <w:rsid w:val="00A8053E"/>
    <w:rsid w:val="00A809AE"/>
    <w:rsid w:val="00A81794"/>
    <w:rsid w:val="00A85073"/>
    <w:rsid w:val="00A875A3"/>
    <w:rsid w:val="00A91E43"/>
    <w:rsid w:val="00A95A7B"/>
    <w:rsid w:val="00A96388"/>
    <w:rsid w:val="00A96A46"/>
    <w:rsid w:val="00A976E9"/>
    <w:rsid w:val="00AA02F3"/>
    <w:rsid w:val="00AA1BEA"/>
    <w:rsid w:val="00AA2511"/>
    <w:rsid w:val="00AA262A"/>
    <w:rsid w:val="00AA34D7"/>
    <w:rsid w:val="00AA3BD7"/>
    <w:rsid w:val="00AA6C88"/>
    <w:rsid w:val="00AA7DFB"/>
    <w:rsid w:val="00AB0827"/>
    <w:rsid w:val="00AB0AC2"/>
    <w:rsid w:val="00AB272B"/>
    <w:rsid w:val="00AB2AD5"/>
    <w:rsid w:val="00AB54F3"/>
    <w:rsid w:val="00AB61F1"/>
    <w:rsid w:val="00AB64B9"/>
    <w:rsid w:val="00AB6F2C"/>
    <w:rsid w:val="00AC0E76"/>
    <w:rsid w:val="00AC1B57"/>
    <w:rsid w:val="00AC20B2"/>
    <w:rsid w:val="00AC3163"/>
    <w:rsid w:val="00AC4CFD"/>
    <w:rsid w:val="00AC4E6B"/>
    <w:rsid w:val="00AC6410"/>
    <w:rsid w:val="00AC68F8"/>
    <w:rsid w:val="00AC78AC"/>
    <w:rsid w:val="00AD084A"/>
    <w:rsid w:val="00AD0F7B"/>
    <w:rsid w:val="00AD17CD"/>
    <w:rsid w:val="00AD21DC"/>
    <w:rsid w:val="00AD4CC1"/>
    <w:rsid w:val="00AD50CC"/>
    <w:rsid w:val="00AD53F1"/>
    <w:rsid w:val="00AD7690"/>
    <w:rsid w:val="00AD7F9A"/>
    <w:rsid w:val="00AE0E31"/>
    <w:rsid w:val="00AE491A"/>
    <w:rsid w:val="00AE4CCD"/>
    <w:rsid w:val="00AE4E62"/>
    <w:rsid w:val="00AE4EA1"/>
    <w:rsid w:val="00AE72D2"/>
    <w:rsid w:val="00AE7670"/>
    <w:rsid w:val="00AE7D7B"/>
    <w:rsid w:val="00AF10C8"/>
    <w:rsid w:val="00AF1CE9"/>
    <w:rsid w:val="00AF2C92"/>
    <w:rsid w:val="00AF3EA2"/>
    <w:rsid w:val="00AF52C4"/>
    <w:rsid w:val="00B011F9"/>
    <w:rsid w:val="00B01CA4"/>
    <w:rsid w:val="00B052C4"/>
    <w:rsid w:val="00B0539F"/>
    <w:rsid w:val="00B06A4A"/>
    <w:rsid w:val="00B07C06"/>
    <w:rsid w:val="00B07D16"/>
    <w:rsid w:val="00B10AD7"/>
    <w:rsid w:val="00B134CF"/>
    <w:rsid w:val="00B15864"/>
    <w:rsid w:val="00B15F81"/>
    <w:rsid w:val="00B173C6"/>
    <w:rsid w:val="00B17809"/>
    <w:rsid w:val="00B20FFD"/>
    <w:rsid w:val="00B22021"/>
    <w:rsid w:val="00B23A24"/>
    <w:rsid w:val="00B23DB0"/>
    <w:rsid w:val="00B27938"/>
    <w:rsid w:val="00B30547"/>
    <w:rsid w:val="00B31893"/>
    <w:rsid w:val="00B334F4"/>
    <w:rsid w:val="00B33879"/>
    <w:rsid w:val="00B33E49"/>
    <w:rsid w:val="00B3471E"/>
    <w:rsid w:val="00B36396"/>
    <w:rsid w:val="00B368BA"/>
    <w:rsid w:val="00B369C2"/>
    <w:rsid w:val="00B41291"/>
    <w:rsid w:val="00B42955"/>
    <w:rsid w:val="00B4412E"/>
    <w:rsid w:val="00B45C2B"/>
    <w:rsid w:val="00B46BA8"/>
    <w:rsid w:val="00B50843"/>
    <w:rsid w:val="00B51C3E"/>
    <w:rsid w:val="00B52B03"/>
    <w:rsid w:val="00B53897"/>
    <w:rsid w:val="00B54091"/>
    <w:rsid w:val="00B5450E"/>
    <w:rsid w:val="00B55E65"/>
    <w:rsid w:val="00B56220"/>
    <w:rsid w:val="00B56425"/>
    <w:rsid w:val="00B57915"/>
    <w:rsid w:val="00B600B1"/>
    <w:rsid w:val="00B603DF"/>
    <w:rsid w:val="00B609F0"/>
    <w:rsid w:val="00B61978"/>
    <w:rsid w:val="00B65A3B"/>
    <w:rsid w:val="00B71349"/>
    <w:rsid w:val="00B71A15"/>
    <w:rsid w:val="00B725D6"/>
    <w:rsid w:val="00B72D2D"/>
    <w:rsid w:val="00B73838"/>
    <w:rsid w:val="00B73AA8"/>
    <w:rsid w:val="00B74BF0"/>
    <w:rsid w:val="00B76804"/>
    <w:rsid w:val="00B773BD"/>
    <w:rsid w:val="00B77FD8"/>
    <w:rsid w:val="00B8020D"/>
    <w:rsid w:val="00B817EA"/>
    <w:rsid w:val="00B81916"/>
    <w:rsid w:val="00B82AEC"/>
    <w:rsid w:val="00B83F58"/>
    <w:rsid w:val="00B84A63"/>
    <w:rsid w:val="00B85B77"/>
    <w:rsid w:val="00B85DBC"/>
    <w:rsid w:val="00B86BF6"/>
    <w:rsid w:val="00B87532"/>
    <w:rsid w:val="00B8775F"/>
    <w:rsid w:val="00B9095E"/>
    <w:rsid w:val="00B90E0E"/>
    <w:rsid w:val="00B915F2"/>
    <w:rsid w:val="00B92213"/>
    <w:rsid w:val="00B933EA"/>
    <w:rsid w:val="00B93C54"/>
    <w:rsid w:val="00B940E0"/>
    <w:rsid w:val="00B94B1E"/>
    <w:rsid w:val="00BA02D9"/>
    <w:rsid w:val="00BA0ED3"/>
    <w:rsid w:val="00BA1138"/>
    <w:rsid w:val="00BA29C7"/>
    <w:rsid w:val="00BA4207"/>
    <w:rsid w:val="00BA42C6"/>
    <w:rsid w:val="00BA6402"/>
    <w:rsid w:val="00BA6583"/>
    <w:rsid w:val="00BA7570"/>
    <w:rsid w:val="00BA7838"/>
    <w:rsid w:val="00BB1D88"/>
    <w:rsid w:val="00BB2463"/>
    <w:rsid w:val="00BB2FFE"/>
    <w:rsid w:val="00BC1307"/>
    <w:rsid w:val="00BC1E2A"/>
    <w:rsid w:val="00BC4D2F"/>
    <w:rsid w:val="00BC67EC"/>
    <w:rsid w:val="00BD0782"/>
    <w:rsid w:val="00BD1AA7"/>
    <w:rsid w:val="00BD227A"/>
    <w:rsid w:val="00BD2E20"/>
    <w:rsid w:val="00BD389B"/>
    <w:rsid w:val="00BD4D7E"/>
    <w:rsid w:val="00BD6638"/>
    <w:rsid w:val="00BD75A1"/>
    <w:rsid w:val="00BE132C"/>
    <w:rsid w:val="00BE16D7"/>
    <w:rsid w:val="00BE2755"/>
    <w:rsid w:val="00BE395C"/>
    <w:rsid w:val="00BE7C4F"/>
    <w:rsid w:val="00BF0FB9"/>
    <w:rsid w:val="00BF28D7"/>
    <w:rsid w:val="00BF3079"/>
    <w:rsid w:val="00BF3B37"/>
    <w:rsid w:val="00BF4F37"/>
    <w:rsid w:val="00BF733F"/>
    <w:rsid w:val="00C061E3"/>
    <w:rsid w:val="00C065B8"/>
    <w:rsid w:val="00C1035B"/>
    <w:rsid w:val="00C13681"/>
    <w:rsid w:val="00C14078"/>
    <w:rsid w:val="00C14801"/>
    <w:rsid w:val="00C14944"/>
    <w:rsid w:val="00C15114"/>
    <w:rsid w:val="00C165AD"/>
    <w:rsid w:val="00C16CD3"/>
    <w:rsid w:val="00C21C97"/>
    <w:rsid w:val="00C21CC4"/>
    <w:rsid w:val="00C26C54"/>
    <w:rsid w:val="00C30E4D"/>
    <w:rsid w:val="00C33EFD"/>
    <w:rsid w:val="00C34E6D"/>
    <w:rsid w:val="00C37E0D"/>
    <w:rsid w:val="00C40718"/>
    <w:rsid w:val="00C41531"/>
    <w:rsid w:val="00C43741"/>
    <w:rsid w:val="00C4622C"/>
    <w:rsid w:val="00C50C5A"/>
    <w:rsid w:val="00C50CBE"/>
    <w:rsid w:val="00C50F47"/>
    <w:rsid w:val="00C5364B"/>
    <w:rsid w:val="00C56ACB"/>
    <w:rsid w:val="00C60386"/>
    <w:rsid w:val="00C60AA2"/>
    <w:rsid w:val="00C62B31"/>
    <w:rsid w:val="00C62C02"/>
    <w:rsid w:val="00C64470"/>
    <w:rsid w:val="00C676C6"/>
    <w:rsid w:val="00C70DE6"/>
    <w:rsid w:val="00C7113C"/>
    <w:rsid w:val="00C7123B"/>
    <w:rsid w:val="00C713A1"/>
    <w:rsid w:val="00C74093"/>
    <w:rsid w:val="00C743DD"/>
    <w:rsid w:val="00C74B89"/>
    <w:rsid w:val="00C750DD"/>
    <w:rsid w:val="00C75220"/>
    <w:rsid w:val="00C7649E"/>
    <w:rsid w:val="00C768D8"/>
    <w:rsid w:val="00C802A9"/>
    <w:rsid w:val="00C8105D"/>
    <w:rsid w:val="00C821A5"/>
    <w:rsid w:val="00C82E4F"/>
    <w:rsid w:val="00C83FEC"/>
    <w:rsid w:val="00C87D39"/>
    <w:rsid w:val="00C87F22"/>
    <w:rsid w:val="00C91CC3"/>
    <w:rsid w:val="00C921F6"/>
    <w:rsid w:val="00C92D58"/>
    <w:rsid w:val="00C93C46"/>
    <w:rsid w:val="00C95926"/>
    <w:rsid w:val="00C95CD4"/>
    <w:rsid w:val="00C95D19"/>
    <w:rsid w:val="00CA385B"/>
    <w:rsid w:val="00CA59B5"/>
    <w:rsid w:val="00CA764A"/>
    <w:rsid w:val="00CB0A91"/>
    <w:rsid w:val="00CB146D"/>
    <w:rsid w:val="00CB1957"/>
    <w:rsid w:val="00CB1CD1"/>
    <w:rsid w:val="00CB5B14"/>
    <w:rsid w:val="00CB69D7"/>
    <w:rsid w:val="00CB6D1F"/>
    <w:rsid w:val="00CC14B8"/>
    <w:rsid w:val="00CC3FFA"/>
    <w:rsid w:val="00CC5641"/>
    <w:rsid w:val="00CC7832"/>
    <w:rsid w:val="00CC7A63"/>
    <w:rsid w:val="00CD09C5"/>
    <w:rsid w:val="00CD0D7A"/>
    <w:rsid w:val="00CD196D"/>
    <w:rsid w:val="00CD3BD0"/>
    <w:rsid w:val="00CD48C1"/>
    <w:rsid w:val="00CD7D01"/>
    <w:rsid w:val="00CE1166"/>
    <w:rsid w:val="00CE2E02"/>
    <w:rsid w:val="00CE3679"/>
    <w:rsid w:val="00CE3D5D"/>
    <w:rsid w:val="00CE419A"/>
    <w:rsid w:val="00CE4540"/>
    <w:rsid w:val="00CE5AA9"/>
    <w:rsid w:val="00CF1BD2"/>
    <w:rsid w:val="00CF5757"/>
    <w:rsid w:val="00CF5892"/>
    <w:rsid w:val="00CF6779"/>
    <w:rsid w:val="00D0029F"/>
    <w:rsid w:val="00D01886"/>
    <w:rsid w:val="00D01BAA"/>
    <w:rsid w:val="00D04717"/>
    <w:rsid w:val="00D04CF3"/>
    <w:rsid w:val="00D10ABF"/>
    <w:rsid w:val="00D12D28"/>
    <w:rsid w:val="00D136D1"/>
    <w:rsid w:val="00D138E6"/>
    <w:rsid w:val="00D14C1E"/>
    <w:rsid w:val="00D154DC"/>
    <w:rsid w:val="00D20ECE"/>
    <w:rsid w:val="00D21FBF"/>
    <w:rsid w:val="00D22FED"/>
    <w:rsid w:val="00D235A6"/>
    <w:rsid w:val="00D235C9"/>
    <w:rsid w:val="00D244DD"/>
    <w:rsid w:val="00D26BE8"/>
    <w:rsid w:val="00D2704A"/>
    <w:rsid w:val="00D272E8"/>
    <w:rsid w:val="00D27B6B"/>
    <w:rsid w:val="00D30028"/>
    <w:rsid w:val="00D32EDD"/>
    <w:rsid w:val="00D3309E"/>
    <w:rsid w:val="00D34A16"/>
    <w:rsid w:val="00D34C19"/>
    <w:rsid w:val="00D358CB"/>
    <w:rsid w:val="00D37704"/>
    <w:rsid w:val="00D4001F"/>
    <w:rsid w:val="00D430F7"/>
    <w:rsid w:val="00D43D57"/>
    <w:rsid w:val="00D47386"/>
    <w:rsid w:val="00D47A13"/>
    <w:rsid w:val="00D47E93"/>
    <w:rsid w:val="00D505D4"/>
    <w:rsid w:val="00D520B6"/>
    <w:rsid w:val="00D52BCD"/>
    <w:rsid w:val="00D52D8C"/>
    <w:rsid w:val="00D52EFE"/>
    <w:rsid w:val="00D5310D"/>
    <w:rsid w:val="00D53B91"/>
    <w:rsid w:val="00D56D42"/>
    <w:rsid w:val="00D6046E"/>
    <w:rsid w:val="00D613D7"/>
    <w:rsid w:val="00D61681"/>
    <w:rsid w:val="00D62F6C"/>
    <w:rsid w:val="00D62FD3"/>
    <w:rsid w:val="00D65B46"/>
    <w:rsid w:val="00D664F1"/>
    <w:rsid w:val="00D674E0"/>
    <w:rsid w:val="00D72CFF"/>
    <w:rsid w:val="00D76C1D"/>
    <w:rsid w:val="00D83548"/>
    <w:rsid w:val="00D85389"/>
    <w:rsid w:val="00D8609A"/>
    <w:rsid w:val="00D86265"/>
    <w:rsid w:val="00D86C98"/>
    <w:rsid w:val="00D872F5"/>
    <w:rsid w:val="00D8742D"/>
    <w:rsid w:val="00D87AE4"/>
    <w:rsid w:val="00D92280"/>
    <w:rsid w:val="00D959B9"/>
    <w:rsid w:val="00D95EF2"/>
    <w:rsid w:val="00D97A73"/>
    <w:rsid w:val="00DA0C2C"/>
    <w:rsid w:val="00DA3DA1"/>
    <w:rsid w:val="00DA4419"/>
    <w:rsid w:val="00DA5EC6"/>
    <w:rsid w:val="00DA62C7"/>
    <w:rsid w:val="00DA6C2A"/>
    <w:rsid w:val="00DA7084"/>
    <w:rsid w:val="00DB0320"/>
    <w:rsid w:val="00DB1A28"/>
    <w:rsid w:val="00DB2D54"/>
    <w:rsid w:val="00DB30FA"/>
    <w:rsid w:val="00DB3846"/>
    <w:rsid w:val="00DC0971"/>
    <w:rsid w:val="00DC0C48"/>
    <w:rsid w:val="00DC1383"/>
    <w:rsid w:val="00DC1944"/>
    <w:rsid w:val="00DC2688"/>
    <w:rsid w:val="00DC362D"/>
    <w:rsid w:val="00DC6ED4"/>
    <w:rsid w:val="00DC6EE9"/>
    <w:rsid w:val="00DC7827"/>
    <w:rsid w:val="00DD3AE0"/>
    <w:rsid w:val="00DD591C"/>
    <w:rsid w:val="00DD5DCB"/>
    <w:rsid w:val="00DD6899"/>
    <w:rsid w:val="00DD6BB7"/>
    <w:rsid w:val="00DD7457"/>
    <w:rsid w:val="00DE05C0"/>
    <w:rsid w:val="00DE145B"/>
    <w:rsid w:val="00DE1C68"/>
    <w:rsid w:val="00DE2693"/>
    <w:rsid w:val="00DE35C1"/>
    <w:rsid w:val="00DE3703"/>
    <w:rsid w:val="00DE4705"/>
    <w:rsid w:val="00DE6518"/>
    <w:rsid w:val="00DF08CA"/>
    <w:rsid w:val="00DF0D67"/>
    <w:rsid w:val="00DF0EEE"/>
    <w:rsid w:val="00DF2B1E"/>
    <w:rsid w:val="00DF3430"/>
    <w:rsid w:val="00DF5C18"/>
    <w:rsid w:val="00DF6517"/>
    <w:rsid w:val="00E00781"/>
    <w:rsid w:val="00E008B6"/>
    <w:rsid w:val="00E014E6"/>
    <w:rsid w:val="00E01B8C"/>
    <w:rsid w:val="00E01DC2"/>
    <w:rsid w:val="00E02718"/>
    <w:rsid w:val="00E03381"/>
    <w:rsid w:val="00E050C3"/>
    <w:rsid w:val="00E05255"/>
    <w:rsid w:val="00E05AC3"/>
    <w:rsid w:val="00E05B92"/>
    <w:rsid w:val="00E078F3"/>
    <w:rsid w:val="00E103F5"/>
    <w:rsid w:val="00E113B0"/>
    <w:rsid w:val="00E1192A"/>
    <w:rsid w:val="00E119E1"/>
    <w:rsid w:val="00E1214B"/>
    <w:rsid w:val="00E12355"/>
    <w:rsid w:val="00E1703E"/>
    <w:rsid w:val="00E1739E"/>
    <w:rsid w:val="00E17D4C"/>
    <w:rsid w:val="00E23428"/>
    <w:rsid w:val="00E24405"/>
    <w:rsid w:val="00E33AA8"/>
    <w:rsid w:val="00E342A9"/>
    <w:rsid w:val="00E366F8"/>
    <w:rsid w:val="00E415C3"/>
    <w:rsid w:val="00E442E5"/>
    <w:rsid w:val="00E4588E"/>
    <w:rsid w:val="00E46A44"/>
    <w:rsid w:val="00E46A7E"/>
    <w:rsid w:val="00E50EEE"/>
    <w:rsid w:val="00E51E82"/>
    <w:rsid w:val="00E56055"/>
    <w:rsid w:val="00E575D2"/>
    <w:rsid w:val="00E57650"/>
    <w:rsid w:val="00E57CBD"/>
    <w:rsid w:val="00E57E48"/>
    <w:rsid w:val="00E6210B"/>
    <w:rsid w:val="00E62880"/>
    <w:rsid w:val="00E63C5E"/>
    <w:rsid w:val="00E64CCD"/>
    <w:rsid w:val="00E64CFF"/>
    <w:rsid w:val="00E651BE"/>
    <w:rsid w:val="00E66A2D"/>
    <w:rsid w:val="00E702B3"/>
    <w:rsid w:val="00E70E7F"/>
    <w:rsid w:val="00E70EF5"/>
    <w:rsid w:val="00E7125E"/>
    <w:rsid w:val="00E717C1"/>
    <w:rsid w:val="00E7665C"/>
    <w:rsid w:val="00E7712D"/>
    <w:rsid w:val="00E779EE"/>
    <w:rsid w:val="00E80427"/>
    <w:rsid w:val="00E8114C"/>
    <w:rsid w:val="00E8191A"/>
    <w:rsid w:val="00E82D6E"/>
    <w:rsid w:val="00E83715"/>
    <w:rsid w:val="00E859D2"/>
    <w:rsid w:val="00E91F59"/>
    <w:rsid w:val="00E92A65"/>
    <w:rsid w:val="00E92E52"/>
    <w:rsid w:val="00E94FC8"/>
    <w:rsid w:val="00E97012"/>
    <w:rsid w:val="00E97919"/>
    <w:rsid w:val="00EA0216"/>
    <w:rsid w:val="00EA1D39"/>
    <w:rsid w:val="00EA240C"/>
    <w:rsid w:val="00EA31EC"/>
    <w:rsid w:val="00EA4B1D"/>
    <w:rsid w:val="00EA57B3"/>
    <w:rsid w:val="00EB026E"/>
    <w:rsid w:val="00EB09F6"/>
    <w:rsid w:val="00EB0CB6"/>
    <w:rsid w:val="00EB31C8"/>
    <w:rsid w:val="00EB3811"/>
    <w:rsid w:val="00EB5CF0"/>
    <w:rsid w:val="00EB7D0A"/>
    <w:rsid w:val="00EC1463"/>
    <w:rsid w:val="00EC23BF"/>
    <w:rsid w:val="00EC4B40"/>
    <w:rsid w:val="00EC5D2A"/>
    <w:rsid w:val="00EC63F5"/>
    <w:rsid w:val="00EC6727"/>
    <w:rsid w:val="00EC6CF9"/>
    <w:rsid w:val="00EC6DE0"/>
    <w:rsid w:val="00ED030E"/>
    <w:rsid w:val="00ED0C39"/>
    <w:rsid w:val="00ED17A8"/>
    <w:rsid w:val="00ED2D3A"/>
    <w:rsid w:val="00ED4295"/>
    <w:rsid w:val="00ED4C30"/>
    <w:rsid w:val="00ED5784"/>
    <w:rsid w:val="00ED5FF0"/>
    <w:rsid w:val="00ED7B2B"/>
    <w:rsid w:val="00ED7F03"/>
    <w:rsid w:val="00EE0784"/>
    <w:rsid w:val="00EE17F9"/>
    <w:rsid w:val="00EE2820"/>
    <w:rsid w:val="00EE3483"/>
    <w:rsid w:val="00EE466E"/>
    <w:rsid w:val="00EE5DBB"/>
    <w:rsid w:val="00EE76B8"/>
    <w:rsid w:val="00EF0343"/>
    <w:rsid w:val="00EF2D1A"/>
    <w:rsid w:val="00EF3385"/>
    <w:rsid w:val="00EF4042"/>
    <w:rsid w:val="00EF43A2"/>
    <w:rsid w:val="00EF7766"/>
    <w:rsid w:val="00F002C1"/>
    <w:rsid w:val="00F00410"/>
    <w:rsid w:val="00F01698"/>
    <w:rsid w:val="00F02CA1"/>
    <w:rsid w:val="00F02FED"/>
    <w:rsid w:val="00F03550"/>
    <w:rsid w:val="00F050BB"/>
    <w:rsid w:val="00F05931"/>
    <w:rsid w:val="00F05F36"/>
    <w:rsid w:val="00F06D57"/>
    <w:rsid w:val="00F112C4"/>
    <w:rsid w:val="00F11CAB"/>
    <w:rsid w:val="00F1251D"/>
    <w:rsid w:val="00F16C6D"/>
    <w:rsid w:val="00F16EAF"/>
    <w:rsid w:val="00F200BF"/>
    <w:rsid w:val="00F22FDA"/>
    <w:rsid w:val="00F22FEF"/>
    <w:rsid w:val="00F25A01"/>
    <w:rsid w:val="00F26988"/>
    <w:rsid w:val="00F26EF0"/>
    <w:rsid w:val="00F274BC"/>
    <w:rsid w:val="00F274E3"/>
    <w:rsid w:val="00F27CFF"/>
    <w:rsid w:val="00F30716"/>
    <w:rsid w:val="00F341F2"/>
    <w:rsid w:val="00F3466D"/>
    <w:rsid w:val="00F34AB1"/>
    <w:rsid w:val="00F36168"/>
    <w:rsid w:val="00F44F3E"/>
    <w:rsid w:val="00F453CC"/>
    <w:rsid w:val="00F46332"/>
    <w:rsid w:val="00F474EC"/>
    <w:rsid w:val="00F51B1A"/>
    <w:rsid w:val="00F54CCA"/>
    <w:rsid w:val="00F55EFB"/>
    <w:rsid w:val="00F602DB"/>
    <w:rsid w:val="00F61591"/>
    <w:rsid w:val="00F6228A"/>
    <w:rsid w:val="00F6253E"/>
    <w:rsid w:val="00F64D6D"/>
    <w:rsid w:val="00F665F8"/>
    <w:rsid w:val="00F677EC"/>
    <w:rsid w:val="00F6785D"/>
    <w:rsid w:val="00F72410"/>
    <w:rsid w:val="00F73CD3"/>
    <w:rsid w:val="00F73D87"/>
    <w:rsid w:val="00F74275"/>
    <w:rsid w:val="00F751B7"/>
    <w:rsid w:val="00F75356"/>
    <w:rsid w:val="00F75831"/>
    <w:rsid w:val="00F75B82"/>
    <w:rsid w:val="00F80CAF"/>
    <w:rsid w:val="00F80FB1"/>
    <w:rsid w:val="00F83DC4"/>
    <w:rsid w:val="00F8562E"/>
    <w:rsid w:val="00F85968"/>
    <w:rsid w:val="00F86E64"/>
    <w:rsid w:val="00F8780E"/>
    <w:rsid w:val="00F87BD0"/>
    <w:rsid w:val="00F90929"/>
    <w:rsid w:val="00F91214"/>
    <w:rsid w:val="00F93CA3"/>
    <w:rsid w:val="00F9730A"/>
    <w:rsid w:val="00F97F64"/>
    <w:rsid w:val="00FA0D81"/>
    <w:rsid w:val="00FA19C3"/>
    <w:rsid w:val="00FA2E90"/>
    <w:rsid w:val="00FA44C2"/>
    <w:rsid w:val="00FA47D7"/>
    <w:rsid w:val="00FA4DE0"/>
    <w:rsid w:val="00FA54EC"/>
    <w:rsid w:val="00FA6138"/>
    <w:rsid w:val="00FB168E"/>
    <w:rsid w:val="00FB20D1"/>
    <w:rsid w:val="00FB52E4"/>
    <w:rsid w:val="00FB606A"/>
    <w:rsid w:val="00FB6142"/>
    <w:rsid w:val="00FC43E7"/>
    <w:rsid w:val="00FC487E"/>
    <w:rsid w:val="00FC4B56"/>
    <w:rsid w:val="00FC4D75"/>
    <w:rsid w:val="00FC50F7"/>
    <w:rsid w:val="00FC5161"/>
    <w:rsid w:val="00FC7A6E"/>
    <w:rsid w:val="00FD18B0"/>
    <w:rsid w:val="00FD20ED"/>
    <w:rsid w:val="00FD274F"/>
    <w:rsid w:val="00FD3092"/>
    <w:rsid w:val="00FD350A"/>
    <w:rsid w:val="00FD4EE2"/>
    <w:rsid w:val="00FE0F5A"/>
    <w:rsid w:val="00FE560A"/>
    <w:rsid w:val="00FE6012"/>
    <w:rsid w:val="00FE6136"/>
    <w:rsid w:val="00FE6AC2"/>
    <w:rsid w:val="00FF12AF"/>
    <w:rsid w:val="00FF38C0"/>
    <w:rsid w:val="00FF3DC0"/>
    <w:rsid w:val="00FF429A"/>
    <w:rsid w:val="00FF48BE"/>
    <w:rsid w:val="00FF4B48"/>
    <w:rsid w:val="00FF56A3"/>
    <w:rsid w:val="00FF67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C1541E6"/>
  <w15:docId w15:val="{F1775363-20A1-400C-AD33-5063B49C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DE"/>
  </w:style>
  <w:style w:type="paragraph" w:styleId="Heading1">
    <w:name w:val="heading 1"/>
    <w:basedOn w:val="Normal"/>
    <w:next w:val="Normal"/>
    <w:link w:val="Heading1Char"/>
    <w:uiPriority w:val="9"/>
    <w:qFormat/>
    <w:rsid w:val="00897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974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4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4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4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4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4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4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97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4CA"/>
    <w:rPr>
      <w:rFonts w:eastAsiaTheme="majorEastAsia" w:cstheme="majorBidi"/>
      <w:color w:val="272727" w:themeColor="text1" w:themeTint="D8"/>
    </w:rPr>
  </w:style>
  <w:style w:type="paragraph" w:styleId="Title">
    <w:name w:val="Title"/>
    <w:basedOn w:val="Normal"/>
    <w:next w:val="Normal"/>
    <w:link w:val="TitleChar"/>
    <w:uiPriority w:val="10"/>
    <w:qFormat/>
    <w:rsid w:val="00897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4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4CA"/>
    <w:pPr>
      <w:spacing w:before="160"/>
      <w:jc w:val="center"/>
    </w:pPr>
    <w:rPr>
      <w:i/>
      <w:iCs/>
      <w:color w:val="404040" w:themeColor="text1" w:themeTint="BF"/>
    </w:rPr>
  </w:style>
  <w:style w:type="character" w:customStyle="1" w:styleId="QuoteChar">
    <w:name w:val="Quote Char"/>
    <w:basedOn w:val="DefaultParagraphFont"/>
    <w:link w:val="Quote"/>
    <w:uiPriority w:val="29"/>
    <w:rsid w:val="008974CA"/>
    <w:rPr>
      <w:i/>
      <w:iCs/>
      <w:color w:val="404040" w:themeColor="text1" w:themeTint="BF"/>
    </w:rPr>
  </w:style>
  <w:style w:type="paragraph" w:styleId="ListParagraph">
    <w:name w:val="List Paragraph"/>
    <w:basedOn w:val="Normal"/>
    <w:uiPriority w:val="34"/>
    <w:qFormat/>
    <w:rsid w:val="008974CA"/>
    <w:pPr>
      <w:ind w:left="720"/>
      <w:contextualSpacing/>
    </w:pPr>
  </w:style>
  <w:style w:type="character" w:styleId="IntenseEmphasis">
    <w:name w:val="Intense Emphasis"/>
    <w:basedOn w:val="DefaultParagraphFont"/>
    <w:uiPriority w:val="21"/>
    <w:qFormat/>
    <w:rsid w:val="008974CA"/>
    <w:rPr>
      <w:i/>
      <w:iCs/>
      <w:color w:val="0F4761" w:themeColor="accent1" w:themeShade="BF"/>
    </w:rPr>
  </w:style>
  <w:style w:type="paragraph" w:styleId="IntenseQuote">
    <w:name w:val="Intense Quote"/>
    <w:basedOn w:val="Normal"/>
    <w:next w:val="Normal"/>
    <w:link w:val="IntenseQuoteChar"/>
    <w:uiPriority w:val="30"/>
    <w:qFormat/>
    <w:rsid w:val="00897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4CA"/>
    <w:rPr>
      <w:i/>
      <w:iCs/>
      <w:color w:val="0F4761" w:themeColor="accent1" w:themeShade="BF"/>
    </w:rPr>
  </w:style>
  <w:style w:type="character" w:styleId="IntenseReference">
    <w:name w:val="Intense Reference"/>
    <w:basedOn w:val="DefaultParagraphFont"/>
    <w:uiPriority w:val="32"/>
    <w:qFormat/>
    <w:rsid w:val="008974CA"/>
    <w:rPr>
      <w:b/>
      <w:bCs/>
      <w:smallCaps/>
      <w:color w:val="0F4761" w:themeColor="accent1" w:themeShade="BF"/>
      <w:spacing w:val="5"/>
    </w:rPr>
  </w:style>
  <w:style w:type="character" w:styleId="PlaceholderText">
    <w:name w:val="Placeholder Text"/>
    <w:basedOn w:val="DefaultParagraphFont"/>
    <w:uiPriority w:val="99"/>
    <w:semiHidden/>
    <w:rsid w:val="007665FF"/>
    <w:rPr>
      <w:color w:val="666666"/>
    </w:rPr>
  </w:style>
  <w:style w:type="character" w:customStyle="1" w:styleId="fontstyle01">
    <w:name w:val="fontstyle01"/>
    <w:basedOn w:val="DefaultParagraphFont"/>
    <w:rsid w:val="00AB64B9"/>
    <w:rPr>
      <w:rFonts w:ascii="TimesNewRoman" w:hAnsi="TimesNewRoman" w:hint="default"/>
      <w:b w:val="0"/>
      <w:bCs w:val="0"/>
      <w:i w:val="0"/>
      <w:iCs w:val="0"/>
      <w:color w:val="FFFFFF"/>
      <w:sz w:val="18"/>
      <w:szCs w:val="18"/>
    </w:rPr>
  </w:style>
  <w:style w:type="paragraph" w:styleId="Header">
    <w:name w:val="header"/>
    <w:basedOn w:val="Normal"/>
    <w:link w:val="HeaderChar"/>
    <w:uiPriority w:val="99"/>
    <w:unhideWhenUsed/>
    <w:rsid w:val="00482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5A0"/>
  </w:style>
  <w:style w:type="paragraph" w:styleId="Footer">
    <w:name w:val="footer"/>
    <w:basedOn w:val="Normal"/>
    <w:link w:val="FooterChar"/>
    <w:uiPriority w:val="99"/>
    <w:unhideWhenUsed/>
    <w:rsid w:val="00482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5A0"/>
  </w:style>
  <w:style w:type="character" w:customStyle="1" w:styleId="fontstyle21">
    <w:name w:val="fontstyle21"/>
    <w:basedOn w:val="DefaultParagraphFont"/>
    <w:rsid w:val="00685C01"/>
    <w:rPr>
      <w:rFonts w:ascii="AdvTTf90d833a.I" w:hAnsi="AdvTTf90d833a.I" w:hint="default"/>
      <w:b w:val="0"/>
      <w:bCs w:val="0"/>
      <w:i w:val="0"/>
      <w:iCs w:val="0"/>
      <w:color w:val="000000"/>
      <w:sz w:val="20"/>
      <w:szCs w:val="20"/>
    </w:rPr>
  </w:style>
  <w:style w:type="character" w:customStyle="1" w:styleId="fontstyle31">
    <w:name w:val="fontstyle31"/>
    <w:basedOn w:val="DefaultParagraphFont"/>
    <w:rsid w:val="005F6CA5"/>
    <w:rPr>
      <w:rFonts w:ascii="AdvTTf90d833a.I" w:hAnsi="AdvTTf90d833a.I" w:hint="default"/>
      <w:b w:val="0"/>
      <w:bCs w:val="0"/>
      <w:i w:val="0"/>
      <w:iCs w:val="0"/>
      <w:color w:val="000000"/>
      <w:sz w:val="20"/>
      <w:szCs w:val="20"/>
    </w:rPr>
  </w:style>
  <w:style w:type="character" w:customStyle="1" w:styleId="fontstyle41">
    <w:name w:val="fontstyle41"/>
    <w:basedOn w:val="DefaultParagraphFont"/>
    <w:rsid w:val="005F6CA5"/>
    <w:rPr>
      <w:rFonts w:ascii="AdvP4C4E74" w:hAnsi="AdvP4C4E74" w:hint="default"/>
      <w:b w:val="0"/>
      <w:bCs w:val="0"/>
      <w:i w:val="0"/>
      <w:iCs w:val="0"/>
      <w:color w:val="000000"/>
      <w:sz w:val="20"/>
      <w:szCs w:val="20"/>
    </w:rPr>
  </w:style>
  <w:style w:type="character" w:customStyle="1" w:styleId="fontstyle51">
    <w:name w:val="fontstyle51"/>
    <w:basedOn w:val="DefaultParagraphFont"/>
    <w:rsid w:val="005F6CA5"/>
    <w:rPr>
      <w:rFonts w:ascii="AdvP4C4E51" w:hAnsi="AdvP4C4E51" w:hint="default"/>
      <w:b w:val="0"/>
      <w:bCs w:val="0"/>
      <w:i w:val="0"/>
      <w:iCs w:val="0"/>
      <w:color w:val="000000"/>
      <w:sz w:val="20"/>
      <w:szCs w:val="20"/>
    </w:rPr>
  </w:style>
  <w:style w:type="character" w:customStyle="1" w:styleId="fontstyle61">
    <w:name w:val="fontstyle61"/>
    <w:basedOn w:val="DefaultParagraphFont"/>
    <w:rsid w:val="005F6CA5"/>
    <w:rPr>
      <w:rFonts w:ascii="AdvTTf90d833a.I+03" w:hAnsi="AdvTTf90d833a.I+03" w:hint="default"/>
      <w:b w:val="0"/>
      <w:bCs w:val="0"/>
      <w:i w:val="0"/>
      <w:iCs w:val="0"/>
      <w:color w:val="000000"/>
      <w:sz w:val="20"/>
      <w:szCs w:val="20"/>
    </w:rPr>
  </w:style>
  <w:style w:type="character" w:customStyle="1" w:styleId="fontstyle71">
    <w:name w:val="fontstyle71"/>
    <w:basedOn w:val="DefaultParagraphFont"/>
    <w:rsid w:val="005F6CA5"/>
    <w:rPr>
      <w:rFonts w:ascii="AdvTT5843c571+fb" w:hAnsi="AdvTT5843c571+fb" w:hint="default"/>
      <w:b w:val="0"/>
      <w:bCs w:val="0"/>
      <w:i w:val="0"/>
      <w:iCs w:val="0"/>
      <w:color w:val="000000"/>
      <w:sz w:val="20"/>
      <w:szCs w:val="20"/>
    </w:rPr>
  </w:style>
  <w:style w:type="character" w:styleId="Hyperlink">
    <w:name w:val="Hyperlink"/>
    <w:basedOn w:val="DefaultParagraphFont"/>
    <w:uiPriority w:val="99"/>
    <w:unhideWhenUsed/>
    <w:rsid w:val="00404352"/>
    <w:rPr>
      <w:color w:val="0000FF"/>
      <w:u w:val="single"/>
    </w:rPr>
  </w:style>
  <w:style w:type="table" w:styleId="TableGrid">
    <w:name w:val="Table Grid"/>
    <w:basedOn w:val="TableNormal"/>
    <w:uiPriority w:val="39"/>
    <w:rsid w:val="005915A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636E9"/>
    <w:rPr>
      <w:i/>
      <w:iCs/>
    </w:rPr>
  </w:style>
  <w:style w:type="paragraph" w:styleId="NormalWeb">
    <w:name w:val="Normal (Web)"/>
    <w:basedOn w:val="Normal"/>
    <w:uiPriority w:val="99"/>
    <w:semiHidden/>
    <w:unhideWhenUsed/>
    <w:rsid w:val="00474FCF"/>
    <w:pPr>
      <w:spacing w:before="100" w:beforeAutospacing="1" w:after="100" w:afterAutospacing="1" w:line="240" w:lineRule="auto"/>
    </w:pPr>
    <w:rPr>
      <w:rFonts w:ascii="Times New Roman" w:eastAsia="Times New Roman" w:hAnsi="Times New Roman" w:cs="Times New Roman"/>
      <w:kern w:val="0"/>
    </w:rPr>
  </w:style>
  <w:style w:type="character" w:customStyle="1" w:styleId="katex-mathml">
    <w:name w:val="katex-mathml"/>
    <w:basedOn w:val="DefaultParagraphFont"/>
    <w:rsid w:val="00397519"/>
  </w:style>
  <w:style w:type="character" w:customStyle="1" w:styleId="mord">
    <w:name w:val="mord"/>
    <w:basedOn w:val="DefaultParagraphFont"/>
    <w:rsid w:val="00397519"/>
  </w:style>
  <w:style w:type="character" w:customStyle="1" w:styleId="mrel">
    <w:name w:val="mrel"/>
    <w:basedOn w:val="DefaultParagraphFont"/>
    <w:rsid w:val="00397519"/>
  </w:style>
  <w:style w:type="character" w:customStyle="1" w:styleId="mop">
    <w:name w:val="mop"/>
    <w:basedOn w:val="DefaultParagraphFont"/>
    <w:rsid w:val="00397519"/>
  </w:style>
  <w:style w:type="character" w:customStyle="1" w:styleId="vlist-s">
    <w:name w:val="vlist-s"/>
    <w:basedOn w:val="DefaultParagraphFont"/>
    <w:rsid w:val="00397519"/>
  </w:style>
  <w:style w:type="character" w:customStyle="1" w:styleId="mbin">
    <w:name w:val="mbin"/>
    <w:basedOn w:val="DefaultParagraphFont"/>
    <w:rsid w:val="00397519"/>
  </w:style>
  <w:style w:type="character" w:customStyle="1" w:styleId="mopen">
    <w:name w:val="mopen"/>
    <w:basedOn w:val="DefaultParagraphFont"/>
    <w:rsid w:val="00397519"/>
  </w:style>
  <w:style w:type="character" w:customStyle="1" w:styleId="mclose">
    <w:name w:val="mclose"/>
    <w:basedOn w:val="DefaultParagraphFont"/>
    <w:rsid w:val="00397519"/>
  </w:style>
  <w:style w:type="character" w:customStyle="1" w:styleId="fontstyle11">
    <w:name w:val="fontstyle11"/>
    <w:basedOn w:val="DefaultParagraphFont"/>
    <w:rsid w:val="000630EB"/>
    <w:rPr>
      <w:rFonts w:ascii="STIXMath-Regular7" w:hAnsi="STIXMath-Regular7" w:hint="default"/>
      <w:b w:val="0"/>
      <w:bCs w:val="0"/>
      <w:i w:val="0"/>
      <w:iCs w:val="0"/>
      <w:color w:val="000000"/>
      <w:sz w:val="18"/>
      <w:szCs w:val="18"/>
    </w:rPr>
  </w:style>
  <w:style w:type="character" w:styleId="Strong">
    <w:name w:val="Strong"/>
    <w:basedOn w:val="DefaultParagraphFont"/>
    <w:uiPriority w:val="22"/>
    <w:qFormat/>
    <w:rsid w:val="009A1EC5"/>
    <w:rPr>
      <w:b/>
      <w:bCs/>
    </w:rPr>
  </w:style>
  <w:style w:type="paragraph" w:styleId="Caption">
    <w:name w:val="caption"/>
    <w:basedOn w:val="Normal"/>
    <w:next w:val="Normal"/>
    <w:uiPriority w:val="35"/>
    <w:unhideWhenUsed/>
    <w:qFormat/>
    <w:rsid w:val="006D3560"/>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0E43DE"/>
    <w:rPr>
      <w:sz w:val="16"/>
      <w:szCs w:val="16"/>
    </w:rPr>
  </w:style>
  <w:style w:type="paragraph" w:styleId="CommentText">
    <w:name w:val="annotation text"/>
    <w:basedOn w:val="Normal"/>
    <w:link w:val="CommentTextChar"/>
    <w:uiPriority w:val="99"/>
    <w:unhideWhenUsed/>
    <w:rsid w:val="000E43DE"/>
    <w:pPr>
      <w:spacing w:line="240" w:lineRule="auto"/>
    </w:pPr>
    <w:rPr>
      <w:sz w:val="20"/>
      <w:szCs w:val="20"/>
    </w:rPr>
  </w:style>
  <w:style w:type="character" w:customStyle="1" w:styleId="CommentTextChar">
    <w:name w:val="Comment Text Char"/>
    <w:basedOn w:val="DefaultParagraphFont"/>
    <w:link w:val="CommentText"/>
    <w:uiPriority w:val="99"/>
    <w:rsid w:val="000E43DE"/>
    <w:rPr>
      <w:sz w:val="20"/>
      <w:szCs w:val="20"/>
    </w:rPr>
  </w:style>
  <w:style w:type="paragraph" w:styleId="CommentSubject">
    <w:name w:val="annotation subject"/>
    <w:basedOn w:val="CommentText"/>
    <w:next w:val="CommentText"/>
    <w:link w:val="CommentSubjectChar"/>
    <w:uiPriority w:val="99"/>
    <w:semiHidden/>
    <w:unhideWhenUsed/>
    <w:rsid w:val="000E43DE"/>
    <w:rPr>
      <w:b/>
      <w:bCs/>
    </w:rPr>
  </w:style>
  <w:style w:type="character" w:customStyle="1" w:styleId="CommentSubjectChar">
    <w:name w:val="Comment Subject Char"/>
    <w:basedOn w:val="CommentTextChar"/>
    <w:link w:val="CommentSubject"/>
    <w:uiPriority w:val="99"/>
    <w:semiHidden/>
    <w:rsid w:val="000E43DE"/>
    <w:rPr>
      <w:b/>
      <w:bCs/>
      <w:sz w:val="20"/>
      <w:szCs w:val="20"/>
    </w:rPr>
  </w:style>
  <w:style w:type="character" w:styleId="UnresolvedMention">
    <w:name w:val="Unresolved Mention"/>
    <w:basedOn w:val="DefaultParagraphFont"/>
    <w:uiPriority w:val="99"/>
    <w:semiHidden/>
    <w:unhideWhenUsed/>
    <w:rsid w:val="009D18CC"/>
    <w:rPr>
      <w:color w:val="605E5C"/>
      <w:shd w:val="clear" w:color="auto" w:fill="E1DFDD"/>
    </w:rPr>
  </w:style>
  <w:style w:type="character" w:styleId="FollowedHyperlink">
    <w:name w:val="FollowedHyperlink"/>
    <w:basedOn w:val="DefaultParagraphFont"/>
    <w:uiPriority w:val="99"/>
    <w:semiHidden/>
    <w:unhideWhenUsed/>
    <w:rsid w:val="000C73B9"/>
    <w:rPr>
      <w:color w:val="96607D" w:themeColor="followedHyperlink"/>
      <w:u w:val="single"/>
    </w:rPr>
  </w:style>
  <w:style w:type="numbering" w:customStyle="1" w:styleId="Style1">
    <w:name w:val="Style1"/>
    <w:uiPriority w:val="99"/>
    <w:rsid w:val="00FA19C3"/>
    <w:pPr>
      <w:numPr>
        <w:numId w:val="34"/>
      </w:numPr>
    </w:pPr>
  </w:style>
  <w:style w:type="paragraph" w:customStyle="1" w:styleId="papertitle">
    <w:name w:val="papertitle"/>
    <w:basedOn w:val="Normal"/>
    <w:next w:val="Normal"/>
    <w:rsid w:val="007E14C5"/>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9061">
      <w:bodyDiv w:val="1"/>
      <w:marLeft w:val="0"/>
      <w:marRight w:val="0"/>
      <w:marTop w:val="0"/>
      <w:marBottom w:val="0"/>
      <w:divBdr>
        <w:top w:val="none" w:sz="0" w:space="0" w:color="auto"/>
        <w:left w:val="none" w:sz="0" w:space="0" w:color="auto"/>
        <w:bottom w:val="none" w:sz="0" w:space="0" w:color="auto"/>
        <w:right w:val="none" w:sz="0" w:space="0" w:color="auto"/>
      </w:divBdr>
    </w:div>
    <w:div w:id="29113847">
      <w:bodyDiv w:val="1"/>
      <w:marLeft w:val="0"/>
      <w:marRight w:val="0"/>
      <w:marTop w:val="0"/>
      <w:marBottom w:val="0"/>
      <w:divBdr>
        <w:top w:val="none" w:sz="0" w:space="0" w:color="auto"/>
        <w:left w:val="none" w:sz="0" w:space="0" w:color="auto"/>
        <w:bottom w:val="none" w:sz="0" w:space="0" w:color="auto"/>
        <w:right w:val="none" w:sz="0" w:space="0" w:color="auto"/>
      </w:divBdr>
    </w:div>
    <w:div w:id="51344881">
      <w:bodyDiv w:val="1"/>
      <w:marLeft w:val="0"/>
      <w:marRight w:val="0"/>
      <w:marTop w:val="0"/>
      <w:marBottom w:val="0"/>
      <w:divBdr>
        <w:top w:val="none" w:sz="0" w:space="0" w:color="auto"/>
        <w:left w:val="none" w:sz="0" w:space="0" w:color="auto"/>
        <w:bottom w:val="none" w:sz="0" w:space="0" w:color="auto"/>
        <w:right w:val="none" w:sz="0" w:space="0" w:color="auto"/>
      </w:divBdr>
    </w:div>
    <w:div w:id="60030984">
      <w:bodyDiv w:val="1"/>
      <w:marLeft w:val="0"/>
      <w:marRight w:val="0"/>
      <w:marTop w:val="0"/>
      <w:marBottom w:val="0"/>
      <w:divBdr>
        <w:top w:val="none" w:sz="0" w:space="0" w:color="auto"/>
        <w:left w:val="none" w:sz="0" w:space="0" w:color="auto"/>
        <w:bottom w:val="none" w:sz="0" w:space="0" w:color="auto"/>
        <w:right w:val="none" w:sz="0" w:space="0" w:color="auto"/>
      </w:divBdr>
    </w:div>
    <w:div w:id="63531932">
      <w:bodyDiv w:val="1"/>
      <w:marLeft w:val="0"/>
      <w:marRight w:val="0"/>
      <w:marTop w:val="0"/>
      <w:marBottom w:val="0"/>
      <w:divBdr>
        <w:top w:val="none" w:sz="0" w:space="0" w:color="auto"/>
        <w:left w:val="none" w:sz="0" w:space="0" w:color="auto"/>
        <w:bottom w:val="none" w:sz="0" w:space="0" w:color="auto"/>
        <w:right w:val="none" w:sz="0" w:space="0" w:color="auto"/>
      </w:divBdr>
    </w:div>
    <w:div w:id="116412093">
      <w:bodyDiv w:val="1"/>
      <w:marLeft w:val="0"/>
      <w:marRight w:val="0"/>
      <w:marTop w:val="0"/>
      <w:marBottom w:val="0"/>
      <w:divBdr>
        <w:top w:val="none" w:sz="0" w:space="0" w:color="auto"/>
        <w:left w:val="none" w:sz="0" w:space="0" w:color="auto"/>
        <w:bottom w:val="none" w:sz="0" w:space="0" w:color="auto"/>
        <w:right w:val="none" w:sz="0" w:space="0" w:color="auto"/>
      </w:divBdr>
      <w:divsChild>
        <w:div w:id="1494375390">
          <w:marLeft w:val="0"/>
          <w:marRight w:val="0"/>
          <w:marTop w:val="0"/>
          <w:marBottom w:val="0"/>
          <w:divBdr>
            <w:top w:val="single" w:sz="2" w:space="0" w:color="E3E3E3"/>
            <w:left w:val="single" w:sz="2" w:space="0" w:color="E3E3E3"/>
            <w:bottom w:val="single" w:sz="2" w:space="0" w:color="E3E3E3"/>
            <w:right w:val="single" w:sz="2" w:space="0" w:color="E3E3E3"/>
          </w:divBdr>
          <w:divsChild>
            <w:div w:id="407001834">
              <w:marLeft w:val="0"/>
              <w:marRight w:val="0"/>
              <w:marTop w:val="0"/>
              <w:marBottom w:val="0"/>
              <w:divBdr>
                <w:top w:val="single" w:sz="2" w:space="0" w:color="E3E3E3"/>
                <w:left w:val="single" w:sz="2" w:space="0" w:color="E3E3E3"/>
                <w:bottom w:val="single" w:sz="2" w:space="0" w:color="E3E3E3"/>
                <w:right w:val="single" w:sz="2" w:space="0" w:color="E3E3E3"/>
              </w:divBdr>
              <w:divsChild>
                <w:div w:id="891041790">
                  <w:marLeft w:val="0"/>
                  <w:marRight w:val="0"/>
                  <w:marTop w:val="0"/>
                  <w:marBottom w:val="0"/>
                  <w:divBdr>
                    <w:top w:val="single" w:sz="2" w:space="2" w:color="E3E3E3"/>
                    <w:left w:val="single" w:sz="2" w:space="0" w:color="E3E3E3"/>
                    <w:bottom w:val="single" w:sz="2" w:space="0" w:color="E3E3E3"/>
                    <w:right w:val="single" w:sz="2" w:space="0" w:color="E3E3E3"/>
                  </w:divBdr>
                  <w:divsChild>
                    <w:div w:id="141570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043050">
      <w:bodyDiv w:val="1"/>
      <w:marLeft w:val="0"/>
      <w:marRight w:val="0"/>
      <w:marTop w:val="0"/>
      <w:marBottom w:val="0"/>
      <w:divBdr>
        <w:top w:val="none" w:sz="0" w:space="0" w:color="auto"/>
        <w:left w:val="none" w:sz="0" w:space="0" w:color="auto"/>
        <w:bottom w:val="none" w:sz="0" w:space="0" w:color="auto"/>
        <w:right w:val="none" w:sz="0" w:space="0" w:color="auto"/>
      </w:divBdr>
    </w:div>
    <w:div w:id="194124564">
      <w:bodyDiv w:val="1"/>
      <w:marLeft w:val="0"/>
      <w:marRight w:val="0"/>
      <w:marTop w:val="0"/>
      <w:marBottom w:val="0"/>
      <w:divBdr>
        <w:top w:val="none" w:sz="0" w:space="0" w:color="auto"/>
        <w:left w:val="none" w:sz="0" w:space="0" w:color="auto"/>
        <w:bottom w:val="none" w:sz="0" w:space="0" w:color="auto"/>
        <w:right w:val="none" w:sz="0" w:space="0" w:color="auto"/>
      </w:divBdr>
      <w:divsChild>
        <w:div w:id="1438676267">
          <w:marLeft w:val="0"/>
          <w:marRight w:val="0"/>
          <w:marTop w:val="0"/>
          <w:marBottom w:val="0"/>
          <w:divBdr>
            <w:top w:val="none" w:sz="0" w:space="0" w:color="auto"/>
            <w:left w:val="none" w:sz="0" w:space="0" w:color="auto"/>
            <w:bottom w:val="none" w:sz="0" w:space="0" w:color="auto"/>
            <w:right w:val="none" w:sz="0" w:space="0" w:color="auto"/>
          </w:divBdr>
        </w:div>
      </w:divsChild>
    </w:div>
    <w:div w:id="228811805">
      <w:bodyDiv w:val="1"/>
      <w:marLeft w:val="0"/>
      <w:marRight w:val="0"/>
      <w:marTop w:val="0"/>
      <w:marBottom w:val="0"/>
      <w:divBdr>
        <w:top w:val="none" w:sz="0" w:space="0" w:color="auto"/>
        <w:left w:val="none" w:sz="0" w:space="0" w:color="auto"/>
        <w:bottom w:val="none" w:sz="0" w:space="0" w:color="auto"/>
        <w:right w:val="none" w:sz="0" w:space="0" w:color="auto"/>
      </w:divBdr>
    </w:div>
    <w:div w:id="240481989">
      <w:bodyDiv w:val="1"/>
      <w:marLeft w:val="0"/>
      <w:marRight w:val="0"/>
      <w:marTop w:val="0"/>
      <w:marBottom w:val="0"/>
      <w:divBdr>
        <w:top w:val="none" w:sz="0" w:space="0" w:color="auto"/>
        <w:left w:val="none" w:sz="0" w:space="0" w:color="auto"/>
        <w:bottom w:val="none" w:sz="0" w:space="0" w:color="auto"/>
        <w:right w:val="none" w:sz="0" w:space="0" w:color="auto"/>
      </w:divBdr>
    </w:div>
    <w:div w:id="301157421">
      <w:bodyDiv w:val="1"/>
      <w:marLeft w:val="0"/>
      <w:marRight w:val="0"/>
      <w:marTop w:val="0"/>
      <w:marBottom w:val="0"/>
      <w:divBdr>
        <w:top w:val="none" w:sz="0" w:space="0" w:color="auto"/>
        <w:left w:val="none" w:sz="0" w:space="0" w:color="auto"/>
        <w:bottom w:val="none" w:sz="0" w:space="0" w:color="auto"/>
        <w:right w:val="none" w:sz="0" w:space="0" w:color="auto"/>
      </w:divBdr>
    </w:div>
    <w:div w:id="312105288">
      <w:bodyDiv w:val="1"/>
      <w:marLeft w:val="0"/>
      <w:marRight w:val="0"/>
      <w:marTop w:val="0"/>
      <w:marBottom w:val="0"/>
      <w:divBdr>
        <w:top w:val="none" w:sz="0" w:space="0" w:color="auto"/>
        <w:left w:val="none" w:sz="0" w:space="0" w:color="auto"/>
        <w:bottom w:val="none" w:sz="0" w:space="0" w:color="auto"/>
        <w:right w:val="none" w:sz="0" w:space="0" w:color="auto"/>
      </w:divBdr>
    </w:div>
    <w:div w:id="316230328">
      <w:bodyDiv w:val="1"/>
      <w:marLeft w:val="0"/>
      <w:marRight w:val="0"/>
      <w:marTop w:val="0"/>
      <w:marBottom w:val="0"/>
      <w:divBdr>
        <w:top w:val="none" w:sz="0" w:space="0" w:color="auto"/>
        <w:left w:val="none" w:sz="0" w:space="0" w:color="auto"/>
        <w:bottom w:val="none" w:sz="0" w:space="0" w:color="auto"/>
        <w:right w:val="none" w:sz="0" w:space="0" w:color="auto"/>
      </w:divBdr>
      <w:divsChild>
        <w:div w:id="13579211">
          <w:marLeft w:val="0"/>
          <w:marRight w:val="0"/>
          <w:marTop w:val="0"/>
          <w:marBottom w:val="0"/>
          <w:divBdr>
            <w:top w:val="none" w:sz="0" w:space="0" w:color="auto"/>
            <w:left w:val="none" w:sz="0" w:space="0" w:color="auto"/>
            <w:bottom w:val="none" w:sz="0" w:space="0" w:color="auto"/>
            <w:right w:val="none" w:sz="0" w:space="0" w:color="auto"/>
          </w:divBdr>
          <w:divsChild>
            <w:div w:id="1315717565">
              <w:marLeft w:val="0"/>
              <w:marRight w:val="0"/>
              <w:marTop w:val="0"/>
              <w:marBottom w:val="0"/>
              <w:divBdr>
                <w:top w:val="none" w:sz="0" w:space="0" w:color="auto"/>
                <w:left w:val="none" w:sz="0" w:space="0" w:color="auto"/>
                <w:bottom w:val="none" w:sz="0" w:space="0" w:color="auto"/>
                <w:right w:val="none" w:sz="0" w:space="0" w:color="auto"/>
              </w:divBdr>
              <w:divsChild>
                <w:div w:id="345598318">
                  <w:marLeft w:val="0"/>
                  <w:marRight w:val="0"/>
                  <w:marTop w:val="0"/>
                  <w:marBottom w:val="0"/>
                  <w:divBdr>
                    <w:top w:val="none" w:sz="0" w:space="0" w:color="auto"/>
                    <w:left w:val="none" w:sz="0" w:space="0" w:color="auto"/>
                    <w:bottom w:val="none" w:sz="0" w:space="0" w:color="auto"/>
                    <w:right w:val="none" w:sz="0" w:space="0" w:color="auto"/>
                  </w:divBdr>
                  <w:divsChild>
                    <w:div w:id="1738824701">
                      <w:marLeft w:val="0"/>
                      <w:marRight w:val="0"/>
                      <w:marTop w:val="0"/>
                      <w:marBottom w:val="0"/>
                      <w:divBdr>
                        <w:top w:val="none" w:sz="0" w:space="0" w:color="auto"/>
                        <w:left w:val="none" w:sz="0" w:space="0" w:color="auto"/>
                        <w:bottom w:val="none" w:sz="0" w:space="0" w:color="auto"/>
                        <w:right w:val="none" w:sz="0" w:space="0" w:color="auto"/>
                      </w:divBdr>
                      <w:divsChild>
                        <w:div w:id="2124566901">
                          <w:marLeft w:val="0"/>
                          <w:marRight w:val="0"/>
                          <w:marTop w:val="0"/>
                          <w:marBottom w:val="0"/>
                          <w:divBdr>
                            <w:top w:val="none" w:sz="0" w:space="0" w:color="auto"/>
                            <w:left w:val="none" w:sz="0" w:space="0" w:color="auto"/>
                            <w:bottom w:val="none" w:sz="0" w:space="0" w:color="auto"/>
                            <w:right w:val="none" w:sz="0" w:space="0" w:color="auto"/>
                          </w:divBdr>
                          <w:divsChild>
                            <w:div w:id="1977683508">
                              <w:marLeft w:val="0"/>
                              <w:marRight w:val="0"/>
                              <w:marTop w:val="0"/>
                              <w:marBottom w:val="0"/>
                              <w:divBdr>
                                <w:top w:val="none" w:sz="0" w:space="0" w:color="auto"/>
                                <w:left w:val="none" w:sz="0" w:space="0" w:color="auto"/>
                                <w:bottom w:val="none" w:sz="0" w:space="0" w:color="auto"/>
                                <w:right w:val="none" w:sz="0" w:space="0" w:color="auto"/>
                              </w:divBdr>
                              <w:divsChild>
                                <w:div w:id="699553044">
                                  <w:marLeft w:val="0"/>
                                  <w:marRight w:val="0"/>
                                  <w:marTop w:val="0"/>
                                  <w:marBottom w:val="0"/>
                                  <w:divBdr>
                                    <w:top w:val="none" w:sz="0" w:space="0" w:color="auto"/>
                                    <w:left w:val="none" w:sz="0" w:space="0" w:color="auto"/>
                                    <w:bottom w:val="none" w:sz="0" w:space="0" w:color="auto"/>
                                    <w:right w:val="none" w:sz="0" w:space="0" w:color="auto"/>
                                  </w:divBdr>
                                  <w:divsChild>
                                    <w:div w:id="19023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599">
                          <w:marLeft w:val="0"/>
                          <w:marRight w:val="0"/>
                          <w:marTop w:val="0"/>
                          <w:marBottom w:val="0"/>
                          <w:divBdr>
                            <w:top w:val="none" w:sz="0" w:space="0" w:color="auto"/>
                            <w:left w:val="none" w:sz="0" w:space="0" w:color="auto"/>
                            <w:bottom w:val="none" w:sz="0" w:space="0" w:color="auto"/>
                            <w:right w:val="none" w:sz="0" w:space="0" w:color="auto"/>
                          </w:divBdr>
                          <w:divsChild>
                            <w:div w:id="157232906">
                              <w:marLeft w:val="0"/>
                              <w:marRight w:val="0"/>
                              <w:marTop w:val="0"/>
                              <w:marBottom w:val="0"/>
                              <w:divBdr>
                                <w:top w:val="none" w:sz="0" w:space="0" w:color="auto"/>
                                <w:left w:val="none" w:sz="0" w:space="0" w:color="auto"/>
                                <w:bottom w:val="none" w:sz="0" w:space="0" w:color="auto"/>
                                <w:right w:val="none" w:sz="0" w:space="0" w:color="auto"/>
                              </w:divBdr>
                              <w:divsChild>
                                <w:div w:id="6203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14932">
      <w:bodyDiv w:val="1"/>
      <w:marLeft w:val="0"/>
      <w:marRight w:val="0"/>
      <w:marTop w:val="0"/>
      <w:marBottom w:val="0"/>
      <w:divBdr>
        <w:top w:val="none" w:sz="0" w:space="0" w:color="auto"/>
        <w:left w:val="none" w:sz="0" w:space="0" w:color="auto"/>
        <w:bottom w:val="none" w:sz="0" w:space="0" w:color="auto"/>
        <w:right w:val="none" w:sz="0" w:space="0" w:color="auto"/>
      </w:divBdr>
    </w:div>
    <w:div w:id="321659558">
      <w:bodyDiv w:val="1"/>
      <w:marLeft w:val="0"/>
      <w:marRight w:val="0"/>
      <w:marTop w:val="0"/>
      <w:marBottom w:val="0"/>
      <w:divBdr>
        <w:top w:val="none" w:sz="0" w:space="0" w:color="auto"/>
        <w:left w:val="none" w:sz="0" w:space="0" w:color="auto"/>
        <w:bottom w:val="none" w:sz="0" w:space="0" w:color="auto"/>
        <w:right w:val="none" w:sz="0" w:space="0" w:color="auto"/>
      </w:divBdr>
    </w:div>
    <w:div w:id="426996841">
      <w:bodyDiv w:val="1"/>
      <w:marLeft w:val="0"/>
      <w:marRight w:val="0"/>
      <w:marTop w:val="0"/>
      <w:marBottom w:val="0"/>
      <w:divBdr>
        <w:top w:val="none" w:sz="0" w:space="0" w:color="auto"/>
        <w:left w:val="none" w:sz="0" w:space="0" w:color="auto"/>
        <w:bottom w:val="none" w:sz="0" w:space="0" w:color="auto"/>
        <w:right w:val="none" w:sz="0" w:space="0" w:color="auto"/>
      </w:divBdr>
    </w:div>
    <w:div w:id="485324255">
      <w:bodyDiv w:val="1"/>
      <w:marLeft w:val="0"/>
      <w:marRight w:val="0"/>
      <w:marTop w:val="0"/>
      <w:marBottom w:val="0"/>
      <w:divBdr>
        <w:top w:val="none" w:sz="0" w:space="0" w:color="auto"/>
        <w:left w:val="none" w:sz="0" w:space="0" w:color="auto"/>
        <w:bottom w:val="none" w:sz="0" w:space="0" w:color="auto"/>
        <w:right w:val="none" w:sz="0" w:space="0" w:color="auto"/>
      </w:divBdr>
    </w:div>
    <w:div w:id="485702544">
      <w:bodyDiv w:val="1"/>
      <w:marLeft w:val="0"/>
      <w:marRight w:val="0"/>
      <w:marTop w:val="0"/>
      <w:marBottom w:val="0"/>
      <w:divBdr>
        <w:top w:val="none" w:sz="0" w:space="0" w:color="auto"/>
        <w:left w:val="none" w:sz="0" w:space="0" w:color="auto"/>
        <w:bottom w:val="none" w:sz="0" w:space="0" w:color="auto"/>
        <w:right w:val="none" w:sz="0" w:space="0" w:color="auto"/>
      </w:divBdr>
    </w:div>
    <w:div w:id="522473759">
      <w:bodyDiv w:val="1"/>
      <w:marLeft w:val="0"/>
      <w:marRight w:val="0"/>
      <w:marTop w:val="0"/>
      <w:marBottom w:val="0"/>
      <w:divBdr>
        <w:top w:val="none" w:sz="0" w:space="0" w:color="auto"/>
        <w:left w:val="none" w:sz="0" w:space="0" w:color="auto"/>
        <w:bottom w:val="none" w:sz="0" w:space="0" w:color="auto"/>
        <w:right w:val="none" w:sz="0" w:space="0" w:color="auto"/>
      </w:divBdr>
    </w:div>
    <w:div w:id="545794522">
      <w:bodyDiv w:val="1"/>
      <w:marLeft w:val="0"/>
      <w:marRight w:val="0"/>
      <w:marTop w:val="0"/>
      <w:marBottom w:val="0"/>
      <w:divBdr>
        <w:top w:val="none" w:sz="0" w:space="0" w:color="auto"/>
        <w:left w:val="none" w:sz="0" w:space="0" w:color="auto"/>
        <w:bottom w:val="none" w:sz="0" w:space="0" w:color="auto"/>
        <w:right w:val="none" w:sz="0" w:space="0" w:color="auto"/>
      </w:divBdr>
    </w:div>
    <w:div w:id="546380758">
      <w:bodyDiv w:val="1"/>
      <w:marLeft w:val="0"/>
      <w:marRight w:val="0"/>
      <w:marTop w:val="0"/>
      <w:marBottom w:val="0"/>
      <w:divBdr>
        <w:top w:val="none" w:sz="0" w:space="0" w:color="auto"/>
        <w:left w:val="none" w:sz="0" w:space="0" w:color="auto"/>
        <w:bottom w:val="none" w:sz="0" w:space="0" w:color="auto"/>
        <w:right w:val="none" w:sz="0" w:space="0" w:color="auto"/>
      </w:divBdr>
    </w:div>
    <w:div w:id="546571739">
      <w:bodyDiv w:val="1"/>
      <w:marLeft w:val="0"/>
      <w:marRight w:val="0"/>
      <w:marTop w:val="0"/>
      <w:marBottom w:val="0"/>
      <w:divBdr>
        <w:top w:val="none" w:sz="0" w:space="0" w:color="auto"/>
        <w:left w:val="none" w:sz="0" w:space="0" w:color="auto"/>
        <w:bottom w:val="none" w:sz="0" w:space="0" w:color="auto"/>
        <w:right w:val="none" w:sz="0" w:space="0" w:color="auto"/>
      </w:divBdr>
    </w:div>
    <w:div w:id="591551833">
      <w:bodyDiv w:val="1"/>
      <w:marLeft w:val="0"/>
      <w:marRight w:val="0"/>
      <w:marTop w:val="0"/>
      <w:marBottom w:val="0"/>
      <w:divBdr>
        <w:top w:val="none" w:sz="0" w:space="0" w:color="auto"/>
        <w:left w:val="none" w:sz="0" w:space="0" w:color="auto"/>
        <w:bottom w:val="none" w:sz="0" w:space="0" w:color="auto"/>
        <w:right w:val="none" w:sz="0" w:space="0" w:color="auto"/>
      </w:divBdr>
    </w:div>
    <w:div w:id="634456222">
      <w:bodyDiv w:val="1"/>
      <w:marLeft w:val="0"/>
      <w:marRight w:val="0"/>
      <w:marTop w:val="0"/>
      <w:marBottom w:val="0"/>
      <w:divBdr>
        <w:top w:val="none" w:sz="0" w:space="0" w:color="auto"/>
        <w:left w:val="none" w:sz="0" w:space="0" w:color="auto"/>
        <w:bottom w:val="none" w:sz="0" w:space="0" w:color="auto"/>
        <w:right w:val="none" w:sz="0" w:space="0" w:color="auto"/>
      </w:divBdr>
    </w:div>
    <w:div w:id="667563666">
      <w:bodyDiv w:val="1"/>
      <w:marLeft w:val="0"/>
      <w:marRight w:val="0"/>
      <w:marTop w:val="0"/>
      <w:marBottom w:val="0"/>
      <w:divBdr>
        <w:top w:val="none" w:sz="0" w:space="0" w:color="auto"/>
        <w:left w:val="none" w:sz="0" w:space="0" w:color="auto"/>
        <w:bottom w:val="none" w:sz="0" w:space="0" w:color="auto"/>
        <w:right w:val="none" w:sz="0" w:space="0" w:color="auto"/>
      </w:divBdr>
      <w:divsChild>
        <w:div w:id="1460995650">
          <w:marLeft w:val="0"/>
          <w:marRight w:val="0"/>
          <w:marTop w:val="0"/>
          <w:marBottom w:val="0"/>
          <w:divBdr>
            <w:top w:val="single" w:sz="2" w:space="0" w:color="E3E3E3"/>
            <w:left w:val="single" w:sz="2" w:space="0" w:color="E3E3E3"/>
            <w:bottom w:val="single" w:sz="2" w:space="0" w:color="E3E3E3"/>
            <w:right w:val="single" w:sz="2" w:space="0" w:color="E3E3E3"/>
          </w:divBdr>
          <w:divsChild>
            <w:div w:id="1561863039">
              <w:marLeft w:val="0"/>
              <w:marRight w:val="0"/>
              <w:marTop w:val="0"/>
              <w:marBottom w:val="0"/>
              <w:divBdr>
                <w:top w:val="single" w:sz="2" w:space="0" w:color="E3E3E3"/>
                <w:left w:val="single" w:sz="2" w:space="0" w:color="E3E3E3"/>
                <w:bottom w:val="single" w:sz="2" w:space="0" w:color="E3E3E3"/>
                <w:right w:val="single" w:sz="2" w:space="0" w:color="E3E3E3"/>
              </w:divBdr>
              <w:divsChild>
                <w:div w:id="1024092790">
                  <w:marLeft w:val="0"/>
                  <w:marRight w:val="0"/>
                  <w:marTop w:val="0"/>
                  <w:marBottom w:val="0"/>
                  <w:divBdr>
                    <w:top w:val="single" w:sz="2" w:space="2" w:color="E3E3E3"/>
                    <w:left w:val="single" w:sz="2" w:space="0" w:color="E3E3E3"/>
                    <w:bottom w:val="single" w:sz="2" w:space="0" w:color="E3E3E3"/>
                    <w:right w:val="single" w:sz="2" w:space="0" w:color="E3E3E3"/>
                  </w:divBdr>
                  <w:divsChild>
                    <w:div w:id="1858545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4740079">
      <w:bodyDiv w:val="1"/>
      <w:marLeft w:val="0"/>
      <w:marRight w:val="0"/>
      <w:marTop w:val="0"/>
      <w:marBottom w:val="0"/>
      <w:divBdr>
        <w:top w:val="none" w:sz="0" w:space="0" w:color="auto"/>
        <w:left w:val="none" w:sz="0" w:space="0" w:color="auto"/>
        <w:bottom w:val="none" w:sz="0" w:space="0" w:color="auto"/>
        <w:right w:val="none" w:sz="0" w:space="0" w:color="auto"/>
      </w:divBdr>
    </w:div>
    <w:div w:id="718481798">
      <w:bodyDiv w:val="1"/>
      <w:marLeft w:val="0"/>
      <w:marRight w:val="0"/>
      <w:marTop w:val="0"/>
      <w:marBottom w:val="0"/>
      <w:divBdr>
        <w:top w:val="none" w:sz="0" w:space="0" w:color="auto"/>
        <w:left w:val="none" w:sz="0" w:space="0" w:color="auto"/>
        <w:bottom w:val="none" w:sz="0" w:space="0" w:color="auto"/>
        <w:right w:val="none" w:sz="0" w:space="0" w:color="auto"/>
      </w:divBdr>
    </w:div>
    <w:div w:id="749430217">
      <w:bodyDiv w:val="1"/>
      <w:marLeft w:val="0"/>
      <w:marRight w:val="0"/>
      <w:marTop w:val="0"/>
      <w:marBottom w:val="0"/>
      <w:divBdr>
        <w:top w:val="none" w:sz="0" w:space="0" w:color="auto"/>
        <w:left w:val="none" w:sz="0" w:space="0" w:color="auto"/>
        <w:bottom w:val="none" w:sz="0" w:space="0" w:color="auto"/>
        <w:right w:val="none" w:sz="0" w:space="0" w:color="auto"/>
      </w:divBdr>
    </w:div>
    <w:div w:id="772163177">
      <w:bodyDiv w:val="1"/>
      <w:marLeft w:val="0"/>
      <w:marRight w:val="0"/>
      <w:marTop w:val="0"/>
      <w:marBottom w:val="0"/>
      <w:divBdr>
        <w:top w:val="none" w:sz="0" w:space="0" w:color="auto"/>
        <w:left w:val="none" w:sz="0" w:space="0" w:color="auto"/>
        <w:bottom w:val="none" w:sz="0" w:space="0" w:color="auto"/>
        <w:right w:val="none" w:sz="0" w:space="0" w:color="auto"/>
      </w:divBdr>
    </w:div>
    <w:div w:id="798689165">
      <w:bodyDiv w:val="1"/>
      <w:marLeft w:val="0"/>
      <w:marRight w:val="0"/>
      <w:marTop w:val="0"/>
      <w:marBottom w:val="0"/>
      <w:divBdr>
        <w:top w:val="none" w:sz="0" w:space="0" w:color="auto"/>
        <w:left w:val="none" w:sz="0" w:space="0" w:color="auto"/>
        <w:bottom w:val="none" w:sz="0" w:space="0" w:color="auto"/>
        <w:right w:val="none" w:sz="0" w:space="0" w:color="auto"/>
      </w:divBdr>
    </w:div>
    <w:div w:id="833489935">
      <w:bodyDiv w:val="1"/>
      <w:marLeft w:val="0"/>
      <w:marRight w:val="0"/>
      <w:marTop w:val="0"/>
      <w:marBottom w:val="0"/>
      <w:divBdr>
        <w:top w:val="none" w:sz="0" w:space="0" w:color="auto"/>
        <w:left w:val="none" w:sz="0" w:space="0" w:color="auto"/>
        <w:bottom w:val="none" w:sz="0" w:space="0" w:color="auto"/>
        <w:right w:val="none" w:sz="0" w:space="0" w:color="auto"/>
      </w:divBdr>
    </w:div>
    <w:div w:id="837427962">
      <w:bodyDiv w:val="1"/>
      <w:marLeft w:val="0"/>
      <w:marRight w:val="0"/>
      <w:marTop w:val="0"/>
      <w:marBottom w:val="0"/>
      <w:divBdr>
        <w:top w:val="none" w:sz="0" w:space="0" w:color="auto"/>
        <w:left w:val="none" w:sz="0" w:space="0" w:color="auto"/>
        <w:bottom w:val="none" w:sz="0" w:space="0" w:color="auto"/>
        <w:right w:val="none" w:sz="0" w:space="0" w:color="auto"/>
      </w:divBdr>
    </w:div>
    <w:div w:id="885025178">
      <w:bodyDiv w:val="1"/>
      <w:marLeft w:val="0"/>
      <w:marRight w:val="0"/>
      <w:marTop w:val="0"/>
      <w:marBottom w:val="0"/>
      <w:divBdr>
        <w:top w:val="none" w:sz="0" w:space="0" w:color="auto"/>
        <w:left w:val="none" w:sz="0" w:space="0" w:color="auto"/>
        <w:bottom w:val="none" w:sz="0" w:space="0" w:color="auto"/>
        <w:right w:val="none" w:sz="0" w:space="0" w:color="auto"/>
      </w:divBdr>
    </w:div>
    <w:div w:id="940141106">
      <w:bodyDiv w:val="1"/>
      <w:marLeft w:val="0"/>
      <w:marRight w:val="0"/>
      <w:marTop w:val="0"/>
      <w:marBottom w:val="0"/>
      <w:divBdr>
        <w:top w:val="none" w:sz="0" w:space="0" w:color="auto"/>
        <w:left w:val="none" w:sz="0" w:space="0" w:color="auto"/>
        <w:bottom w:val="none" w:sz="0" w:space="0" w:color="auto"/>
        <w:right w:val="none" w:sz="0" w:space="0" w:color="auto"/>
      </w:divBdr>
    </w:div>
    <w:div w:id="984505433">
      <w:bodyDiv w:val="1"/>
      <w:marLeft w:val="0"/>
      <w:marRight w:val="0"/>
      <w:marTop w:val="0"/>
      <w:marBottom w:val="0"/>
      <w:divBdr>
        <w:top w:val="none" w:sz="0" w:space="0" w:color="auto"/>
        <w:left w:val="none" w:sz="0" w:space="0" w:color="auto"/>
        <w:bottom w:val="none" w:sz="0" w:space="0" w:color="auto"/>
        <w:right w:val="none" w:sz="0" w:space="0" w:color="auto"/>
      </w:divBdr>
    </w:div>
    <w:div w:id="987438184">
      <w:bodyDiv w:val="1"/>
      <w:marLeft w:val="0"/>
      <w:marRight w:val="0"/>
      <w:marTop w:val="0"/>
      <w:marBottom w:val="0"/>
      <w:divBdr>
        <w:top w:val="none" w:sz="0" w:space="0" w:color="auto"/>
        <w:left w:val="none" w:sz="0" w:space="0" w:color="auto"/>
        <w:bottom w:val="none" w:sz="0" w:space="0" w:color="auto"/>
        <w:right w:val="none" w:sz="0" w:space="0" w:color="auto"/>
      </w:divBdr>
    </w:div>
    <w:div w:id="1013528252">
      <w:bodyDiv w:val="1"/>
      <w:marLeft w:val="0"/>
      <w:marRight w:val="0"/>
      <w:marTop w:val="0"/>
      <w:marBottom w:val="0"/>
      <w:divBdr>
        <w:top w:val="none" w:sz="0" w:space="0" w:color="auto"/>
        <w:left w:val="none" w:sz="0" w:space="0" w:color="auto"/>
        <w:bottom w:val="none" w:sz="0" w:space="0" w:color="auto"/>
        <w:right w:val="none" w:sz="0" w:space="0" w:color="auto"/>
      </w:divBdr>
    </w:div>
    <w:div w:id="1063483868">
      <w:bodyDiv w:val="1"/>
      <w:marLeft w:val="0"/>
      <w:marRight w:val="0"/>
      <w:marTop w:val="0"/>
      <w:marBottom w:val="0"/>
      <w:divBdr>
        <w:top w:val="none" w:sz="0" w:space="0" w:color="auto"/>
        <w:left w:val="none" w:sz="0" w:space="0" w:color="auto"/>
        <w:bottom w:val="none" w:sz="0" w:space="0" w:color="auto"/>
        <w:right w:val="none" w:sz="0" w:space="0" w:color="auto"/>
      </w:divBdr>
    </w:div>
    <w:div w:id="1063793419">
      <w:bodyDiv w:val="1"/>
      <w:marLeft w:val="0"/>
      <w:marRight w:val="0"/>
      <w:marTop w:val="0"/>
      <w:marBottom w:val="0"/>
      <w:divBdr>
        <w:top w:val="none" w:sz="0" w:space="0" w:color="auto"/>
        <w:left w:val="none" w:sz="0" w:space="0" w:color="auto"/>
        <w:bottom w:val="none" w:sz="0" w:space="0" w:color="auto"/>
        <w:right w:val="none" w:sz="0" w:space="0" w:color="auto"/>
      </w:divBdr>
    </w:div>
    <w:div w:id="1067266191">
      <w:bodyDiv w:val="1"/>
      <w:marLeft w:val="0"/>
      <w:marRight w:val="0"/>
      <w:marTop w:val="0"/>
      <w:marBottom w:val="0"/>
      <w:divBdr>
        <w:top w:val="none" w:sz="0" w:space="0" w:color="auto"/>
        <w:left w:val="none" w:sz="0" w:space="0" w:color="auto"/>
        <w:bottom w:val="none" w:sz="0" w:space="0" w:color="auto"/>
        <w:right w:val="none" w:sz="0" w:space="0" w:color="auto"/>
      </w:divBdr>
    </w:div>
    <w:div w:id="1130710758">
      <w:bodyDiv w:val="1"/>
      <w:marLeft w:val="0"/>
      <w:marRight w:val="0"/>
      <w:marTop w:val="0"/>
      <w:marBottom w:val="0"/>
      <w:divBdr>
        <w:top w:val="none" w:sz="0" w:space="0" w:color="auto"/>
        <w:left w:val="none" w:sz="0" w:space="0" w:color="auto"/>
        <w:bottom w:val="none" w:sz="0" w:space="0" w:color="auto"/>
        <w:right w:val="none" w:sz="0" w:space="0" w:color="auto"/>
      </w:divBdr>
    </w:div>
    <w:div w:id="1224828529">
      <w:bodyDiv w:val="1"/>
      <w:marLeft w:val="0"/>
      <w:marRight w:val="0"/>
      <w:marTop w:val="0"/>
      <w:marBottom w:val="0"/>
      <w:divBdr>
        <w:top w:val="none" w:sz="0" w:space="0" w:color="auto"/>
        <w:left w:val="none" w:sz="0" w:space="0" w:color="auto"/>
        <w:bottom w:val="none" w:sz="0" w:space="0" w:color="auto"/>
        <w:right w:val="none" w:sz="0" w:space="0" w:color="auto"/>
      </w:divBdr>
    </w:div>
    <w:div w:id="1242449234">
      <w:bodyDiv w:val="1"/>
      <w:marLeft w:val="0"/>
      <w:marRight w:val="0"/>
      <w:marTop w:val="0"/>
      <w:marBottom w:val="0"/>
      <w:divBdr>
        <w:top w:val="none" w:sz="0" w:space="0" w:color="auto"/>
        <w:left w:val="none" w:sz="0" w:space="0" w:color="auto"/>
        <w:bottom w:val="none" w:sz="0" w:space="0" w:color="auto"/>
        <w:right w:val="none" w:sz="0" w:space="0" w:color="auto"/>
      </w:divBdr>
    </w:div>
    <w:div w:id="1263302941">
      <w:bodyDiv w:val="1"/>
      <w:marLeft w:val="0"/>
      <w:marRight w:val="0"/>
      <w:marTop w:val="0"/>
      <w:marBottom w:val="0"/>
      <w:divBdr>
        <w:top w:val="none" w:sz="0" w:space="0" w:color="auto"/>
        <w:left w:val="none" w:sz="0" w:space="0" w:color="auto"/>
        <w:bottom w:val="none" w:sz="0" w:space="0" w:color="auto"/>
        <w:right w:val="none" w:sz="0" w:space="0" w:color="auto"/>
      </w:divBdr>
    </w:div>
    <w:div w:id="1269387711">
      <w:bodyDiv w:val="1"/>
      <w:marLeft w:val="0"/>
      <w:marRight w:val="0"/>
      <w:marTop w:val="0"/>
      <w:marBottom w:val="0"/>
      <w:divBdr>
        <w:top w:val="none" w:sz="0" w:space="0" w:color="auto"/>
        <w:left w:val="none" w:sz="0" w:space="0" w:color="auto"/>
        <w:bottom w:val="none" w:sz="0" w:space="0" w:color="auto"/>
        <w:right w:val="none" w:sz="0" w:space="0" w:color="auto"/>
      </w:divBdr>
    </w:div>
    <w:div w:id="1314136751">
      <w:bodyDiv w:val="1"/>
      <w:marLeft w:val="0"/>
      <w:marRight w:val="0"/>
      <w:marTop w:val="0"/>
      <w:marBottom w:val="0"/>
      <w:divBdr>
        <w:top w:val="none" w:sz="0" w:space="0" w:color="auto"/>
        <w:left w:val="none" w:sz="0" w:space="0" w:color="auto"/>
        <w:bottom w:val="none" w:sz="0" w:space="0" w:color="auto"/>
        <w:right w:val="none" w:sz="0" w:space="0" w:color="auto"/>
      </w:divBdr>
    </w:div>
    <w:div w:id="1323269438">
      <w:bodyDiv w:val="1"/>
      <w:marLeft w:val="0"/>
      <w:marRight w:val="0"/>
      <w:marTop w:val="0"/>
      <w:marBottom w:val="0"/>
      <w:divBdr>
        <w:top w:val="none" w:sz="0" w:space="0" w:color="auto"/>
        <w:left w:val="none" w:sz="0" w:space="0" w:color="auto"/>
        <w:bottom w:val="none" w:sz="0" w:space="0" w:color="auto"/>
        <w:right w:val="none" w:sz="0" w:space="0" w:color="auto"/>
      </w:divBdr>
    </w:div>
    <w:div w:id="1326788489">
      <w:bodyDiv w:val="1"/>
      <w:marLeft w:val="0"/>
      <w:marRight w:val="0"/>
      <w:marTop w:val="0"/>
      <w:marBottom w:val="0"/>
      <w:divBdr>
        <w:top w:val="none" w:sz="0" w:space="0" w:color="auto"/>
        <w:left w:val="none" w:sz="0" w:space="0" w:color="auto"/>
        <w:bottom w:val="none" w:sz="0" w:space="0" w:color="auto"/>
        <w:right w:val="none" w:sz="0" w:space="0" w:color="auto"/>
      </w:divBdr>
    </w:div>
    <w:div w:id="1327974692">
      <w:bodyDiv w:val="1"/>
      <w:marLeft w:val="0"/>
      <w:marRight w:val="0"/>
      <w:marTop w:val="0"/>
      <w:marBottom w:val="0"/>
      <w:divBdr>
        <w:top w:val="none" w:sz="0" w:space="0" w:color="auto"/>
        <w:left w:val="none" w:sz="0" w:space="0" w:color="auto"/>
        <w:bottom w:val="none" w:sz="0" w:space="0" w:color="auto"/>
        <w:right w:val="none" w:sz="0" w:space="0" w:color="auto"/>
      </w:divBdr>
    </w:div>
    <w:div w:id="1331373722">
      <w:bodyDiv w:val="1"/>
      <w:marLeft w:val="0"/>
      <w:marRight w:val="0"/>
      <w:marTop w:val="0"/>
      <w:marBottom w:val="0"/>
      <w:divBdr>
        <w:top w:val="none" w:sz="0" w:space="0" w:color="auto"/>
        <w:left w:val="none" w:sz="0" w:space="0" w:color="auto"/>
        <w:bottom w:val="none" w:sz="0" w:space="0" w:color="auto"/>
        <w:right w:val="none" w:sz="0" w:space="0" w:color="auto"/>
      </w:divBdr>
    </w:div>
    <w:div w:id="1335886946">
      <w:bodyDiv w:val="1"/>
      <w:marLeft w:val="0"/>
      <w:marRight w:val="0"/>
      <w:marTop w:val="0"/>
      <w:marBottom w:val="0"/>
      <w:divBdr>
        <w:top w:val="none" w:sz="0" w:space="0" w:color="auto"/>
        <w:left w:val="none" w:sz="0" w:space="0" w:color="auto"/>
        <w:bottom w:val="none" w:sz="0" w:space="0" w:color="auto"/>
        <w:right w:val="none" w:sz="0" w:space="0" w:color="auto"/>
      </w:divBdr>
    </w:div>
    <w:div w:id="1350597286">
      <w:bodyDiv w:val="1"/>
      <w:marLeft w:val="0"/>
      <w:marRight w:val="0"/>
      <w:marTop w:val="0"/>
      <w:marBottom w:val="0"/>
      <w:divBdr>
        <w:top w:val="none" w:sz="0" w:space="0" w:color="auto"/>
        <w:left w:val="none" w:sz="0" w:space="0" w:color="auto"/>
        <w:bottom w:val="none" w:sz="0" w:space="0" w:color="auto"/>
        <w:right w:val="none" w:sz="0" w:space="0" w:color="auto"/>
      </w:divBdr>
    </w:div>
    <w:div w:id="1353065866">
      <w:bodyDiv w:val="1"/>
      <w:marLeft w:val="0"/>
      <w:marRight w:val="0"/>
      <w:marTop w:val="0"/>
      <w:marBottom w:val="0"/>
      <w:divBdr>
        <w:top w:val="none" w:sz="0" w:space="0" w:color="auto"/>
        <w:left w:val="none" w:sz="0" w:space="0" w:color="auto"/>
        <w:bottom w:val="none" w:sz="0" w:space="0" w:color="auto"/>
        <w:right w:val="none" w:sz="0" w:space="0" w:color="auto"/>
      </w:divBdr>
    </w:div>
    <w:div w:id="1356149745">
      <w:bodyDiv w:val="1"/>
      <w:marLeft w:val="0"/>
      <w:marRight w:val="0"/>
      <w:marTop w:val="0"/>
      <w:marBottom w:val="0"/>
      <w:divBdr>
        <w:top w:val="none" w:sz="0" w:space="0" w:color="auto"/>
        <w:left w:val="none" w:sz="0" w:space="0" w:color="auto"/>
        <w:bottom w:val="none" w:sz="0" w:space="0" w:color="auto"/>
        <w:right w:val="none" w:sz="0" w:space="0" w:color="auto"/>
      </w:divBdr>
    </w:div>
    <w:div w:id="1381513801">
      <w:bodyDiv w:val="1"/>
      <w:marLeft w:val="0"/>
      <w:marRight w:val="0"/>
      <w:marTop w:val="0"/>
      <w:marBottom w:val="0"/>
      <w:divBdr>
        <w:top w:val="none" w:sz="0" w:space="0" w:color="auto"/>
        <w:left w:val="none" w:sz="0" w:space="0" w:color="auto"/>
        <w:bottom w:val="none" w:sz="0" w:space="0" w:color="auto"/>
        <w:right w:val="none" w:sz="0" w:space="0" w:color="auto"/>
      </w:divBdr>
    </w:div>
    <w:div w:id="1440493206">
      <w:bodyDiv w:val="1"/>
      <w:marLeft w:val="0"/>
      <w:marRight w:val="0"/>
      <w:marTop w:val="0"/>
      <w:marBottom w:val="0"/>
      <w:divBdr>
        <w:top w:val="none" w:sz="0" w:space="0" w:color="auto"/>
        <w:left w:val="none" w:sz="0" w:space="0" w:color="auto"/>
        <w:bottom w:val="none" w:sz="0" w:space="0" w:color="auto"/>
        <w:right w:val="none" w:sz="0" w:space="0" w:color="auto"/>
      </w:divBdr>
    </w:div>
    <w:div w:id="1458913345">
      <w:bodyDiv w:val="1"/>
      <w:marLeft w:val="0"/>
      <w:marRight w:val="0"/>
      <w:marTop w:val="0"/>
      <w:marBottom w:val="0"/>
      <w:divBdr>
        <w:top w:val="none" w:sz="0" w:space="0" w:color="auto"/>
        <w:left w:val="none" w:sz="0" w:space="0" w:color="auto"/>
        <w:bottom w:val="none" w:sz="0" w:space="0" w:color="auto"/>
        <w:right w:val="none" w:sz="0" w:space="0" w:color="auto"/>
      </w:divBdr>
    </w:div>
    <w:div w:id="1533228142">
      <w:bodyDiv w:val="1"/>
      <w:marLeft w:val="0"/>
      <w:marRight w:val="0"/>
      <w:marTop w:val="0"/>
      <w:marBottom w:val="0"/>
      <w:divBdr>
        <w:top w:val="none" w:sz="0" w:space="0" w:color="auto"/>
        <w:left w:val="none" w:sz="0" w:space="0" w:color="auto"/>
        <w:bottom w:val="none" w:sz="0" w:space="0" w:color="auto"/>
        <w:right w:val="none" w:sz="0" w:space="0" w:color="auto"/>
      </w:divBdr>
    </w:div>
    <w:div w:id="1555971002">
      <w:bodyDiv w:val="1"/>
      <w:marLeft w:val="0"/>
      <w:marRight w:val="0"/>
      <w:marTop w:val="0"/>
      <w:marBottom w:val="0"/>
      <w:divBdr>
        <w:top w:val="none" w:sz="0" w:space="0" w:color="auto"/>
        <w:left w:val="none" w:sz="0" w:space="0" w:color="auto"/>
        <w:bottom w:val="none" w:sz="0" w:space="0" w:color="auto"/>
        <w:right w:val="none" w:sz="0" w:space="0" w:color="auto"/>
      </w:divBdr>
    </w:div>
    <w:div w:id="1603105053">
      <w:bodyDiv w:val="1"/>
      <w:marLeft w:val="0"/>
      <w:marRight w:val="0"/>
      <w:marTop w:val="0"/>
      <w:marBottom w:val="0"/>
      <w:divBdr>
        <w:top w:val="none" w:sz="0" w:space="0" w:color="auto"/>
        <w:left w:val="none" w:sz="0" w:space="0" w:color="auto"/>
        <w:bottom w:val="none" w:sz="0" w:space="0" w:color="auto"/>
        <w:right w:val="none" w:sz="0" w:space="0" w:color="auto"/>
      </w:divBdr>
    </w:div>
    <w:div w:id="1621452994">
      <w:bodyDiv w:val="1"/>
      <w:marLeft w:val="0"/>
      <w:marRight w:val="0"/>
      <w:marTop w:val="0"/>
      <w:marBottom w:val="0"/>
      <w:divBdr>
        <w:top w:val="none" w:sz="0" w:space="0" w:color="auto"/>
        <w:left w:val="none" w:sz="0" w:space="0" w:color="auto"/>
        <w:bottom w:val="none" w:sz="0" w:space="0" w:color="auto"/>
        <w:right w:val="none" w:sz="0" w:space="0" w:color="auto"/>
      </w:divBdr>
    </w:div>
    <w:div w:id="1624379797">
      <w:bodyDiv w:val="1"/>
      <w:marLeft w:val="0"/>
      <w:marRight w:val="0"/>
      <w:marTop w:val="0"/>
      <w:marBottom w:val="0"/>
      <w:divBdr>
        <w:top w:val="none" w:sz="0" w:space="0" w:color="auto"/>
        <w:left w:val="none" w:sz="0" w:space="0" w:color="auto"/>
        <w:bottom w:val="none" w:sz="0" w:space="0" w:color="auto"/>
        <w:right w:val="none" w:sz="0" w:space="0" w:color="auto"/>
      </w:divBdr>
    </w:div>
    <w:div w:id="1662002000">
      <w:bodyDiv w:val="1"/>
      <w:marLeft w:val="0"/>
      <w:marRight w:val="0"/>
      <w:marTop w:val="0"/>
      <w:marBottom w:val="0"/>
      <w:divBdr>
        <w:top w:val="none" w:sz="0" w:space="0" w:color="auto"/>
        <w:left w:val="none" w:sz="0" w:space="0" w:color="auto"/>
        <w:bottom w:val="none" w:sz="0" w:space="0" w:color="auto"/>
        <w:right w:val="none" w:sz="0" w:space="0" w:color="auto"/>
      </w:divBdr>
    </w:div>
    <w:div w:id="1750881624">
      <w:bodyDiv w:val="1"/>
      <w:marLeft w:val="0"/>
      <w:marRight w:val="0"/>
      <w:marTop w:val="0"/>
      <w:marBottom w:val="0"/>
      <w:divBdr>
        <w:top w:val="none" w:sz="0" w:space="0" w:color="auto"/>
        <w:left w:val="none" w:sz="0" w:space="0" w:color="auto"/>
        <w:bottom w:val="none" w:sz="0" w:space="0" w:color="auto"/>
        <w:right w:val="none" w:sz="0" w:space="0" w:color="auto"/>
      </w:divBdr>
    </w:div>
    <w:div w:id="1752194345">
      <w:bodyDiv w:val="1"/>
      <w:marLeft w:val="0"/>
      <w:marRight w:val="0"/>
      <w:marTop w:val="0"/>
      <w:marBottom w:val="0"/>
      <w:divBdr>
        <w:top w:val="none" w:sz="0" w:space="0" w:color="auto"/>
        <w:left w:val="none" w:sz="0" w:space="0" w:color="auto"/>
        <w:bottom w:val="none" w:sz="0" w:space="0" w:color="auto"/>
        <w:right w:val="none" w:sz="0" w:space="0" w:color="auto"/>
      </w:divBdr>
    </w:div>
    <w:div w:id="1812286863">
      <w:bodyDiv w:val="1"/>
      <w:marLeft w:val="0"/>
      <w:marRight w:val="0"/>
      <w:marTop w:val="0"/>
      <w:marBottom w:val="0"/>
      <w:divBdr>
        <w:top w:val="none" w:sz="0" w:space="0" w:color="auto"/>
        <w:left w:val="none" w:sz="0" w:space="0" w:color="auto"/>
        <w:bottom w:val="none" w:sz="0" w:space="0" w:color="auto"/>
        <w:right w:val="none" w:sz="0" w:space="0" w:color="auto"/>
      </w:divBdr>
    </w:div>
    <w:div w:id="1893811929">
      <w:bodyDiv w:val="1"/>
      <w:marLeft w:val="0"/>
      <w:marRight w:val="0"/>
      <w:marTop w:val="0"/>
      <w:marBottom w:val="0"/>
      <w:divBdr>
        <w:top w:val="none" w:sz="0" w:space="0" w:color="auto"/>
        <w:left w:val="none" w:sz="0" w:space="0" w:color="auto"/>
        <w:bottom w:val="none" w:sz="0" w:space="0" w:color="auto"/>
        <w:right w:val="none" w:sz="0" w:space="0" w:color="auto"/>
      </w:divBdr>
    </w:div>
    <w:div w:id="1895192945">
      <w:bodyDiv w:val="1"/>
      <w:marLeft w:val="0"/>
      <w:marRight w:val="0"/>
      <w:marTop w:val="0"/>
      <w:marBottom w:val="0"/>
      <w:divBdr>
        <w:top w:val="none" w:sz="0" w:space="0" w:color="auto"/>
        <w:left w:val="none" w:sz="0" w:space="0" w:color="auto"/>
        <w:bottom w:val="none" w:sz="0" w:space="0" w:color="auto"/>
        <w:right w:val="none" w:sz="0" w:space="0" w:color="auto"/>
      </w:divBdr>
    </w:div>
    <w:div w:id="1906336725">
      <w:bodyDiv w:val="1"/>
      <w:marLeft w:val="0"/>
      <w:marRight w:val="0"/>
      <w:marTop w:val="0"/>
      <w:marBottom w:val="0"/>
      <w:divBdr>
        <w:top w:val="none" w:sz="0" w:space="0" w:color="auto"/>
        <w:left w:val="none" w:sz="0" w:space="0" w:color="auto"/>
        <w:bottom w:val="none" w:sz="0" w:space="0" w:color="auto"/>
        <w:right w:val="none" w:sz="0" w:space="0" w:color="auto"/>
      </w:divBdr>
    </w:div>
    <w:div w:id="1935699242">
      <w:bodyDiv w:val="1"/>
      <w:marLeft w:val="0"/>
      <w:marRight w:val="0"/>
      <w:marTop w:val="0"/>
      <w:marBottom w:val="0"/>
      <w:divBdr>
        <w:top w:val="none" w:sz="0" w:space="0" w:color="auto"/>
        <w:left w:val="none" w:sz="0" w:space="0" w:color="auto"/>
        <w:bottom w:val="none" w:sz="0" w:space="0" w:color="auto"/>
        <w:right w:val="none" w:sz="0" w:space="0" w:color="auto"/>
      </w:divBdr>
    </w:div>
    <w:div w:id="1944268448">
      <w:bodyDiv w:val="1"/>
      <w:marLeft w:val="0"/>
      <w:marRight w:val="0"/>
      <w:marTop w:val="0"/>
      <w:marBottom w:val="0"/>
      <w:divBdr>
        <w:top w:val="none" w:sz="0" w:space="0" w:color="auto"/>
        <w:left w:val="none" w:sz="0" w:space="0" w:color="auto"/>
        <w:bottom w:val="none" w:sz="0" w:space="0" w:color="auto"/>
        <w:right w:val="none" w:sz="0" w:space="0" w:color="auto"/>
      </w:divBdr>
    </w:div>
    <w:div w:id="1987588407">
      <w:bodyDiv w:val="1"/>
      <w:marLeft w:val="0"/>
      <w:marRight w:val="0"/>
      <w:marTop w:val="0"/>
      <w:marBottom w:val="0"/>
      <w:divBdr>
        <w:top w:val="none" w:sz="0" w:space="0" w:color="auto"/>
        <w:left w:val="none" w:sz="0" w:space="0" w:color="auto"/>
        <w:bottom w:val="none" w:sz="0" w:space="0" w:color="auto"/>
        <w:right w:val="none" w:sz="0" w:space="0" w:color="auto"/>
      </w:divBdr>
    </w:div>
    <w:div w:id="1987858164">
      <w:bodyDiv w:val="1"/>
      <w:marLeft w:val="0"/>
      <w:marRight w:val="0"/>
      <w:marTop w:val="0"/>
      <w:marBottom w:val="0"/>
      <w:divBdr>
        <w:top w:val="none" w:sz="0" w:space="0" w:color="auto"/>
        <w:left w:val="none" w:sz="0" w:space="0" w:color="auto"/>
        <w:bottom w:val="none" w:sz="0" w:space="0" w:color="auto"/>
        <w:right w:val="none" w:sz="0" w:space="0" w:color="auto"/>
      </w:divBdr>
    </w:div>
    <w:div w:id="1993950296">
      <w:bodyDiv w:val="1"/>
      <w:marLeft w:val="0"/>
      <w:marRight w:val="0"/>
      <w:marTop w:val="0"/>
      <w:marBottom w:val="0"/>
      <w:divBdr>
        <w:top w:val="none" w:sz="0" w:space="0" w:color="auto"/>
        <w:left w:val="none" w:sz="0" w:space="0" w:color="auto"/>
        <w:bottom w:val="none" w:sz="0" w:space="0" w:color="auto"/>
        <w:right w:val="none" w:sz="0" w:space="0" w:color="auto"/>
      </w:divBdr>
    </w:div>
    <w:div w:id="1996639132">
      <w:bodyDiv w:val="1"/>
      <w:marLeft w:val="0"/>
      <w:marRight w:val="0"/>
      <w:marTop w:val="0"/>
      <w:marBottom w:val="0"/>
      <w:divBdr>
        <w:top w:val="none" w:sz="0" w:space="0" w:color="auto"/>
        <w:left w:val="none" w:sz="0" w:space="0" w:color="auto"/>
        <w:bottom w:val="none" w:sz="0" w:space="0" w:color="auto"/>
        <w:right w:val="none" w:sz="0" w:space="0" w:color="auto"/>
      </w:divBdr>
    </w:div>
    <w:div w:id="2015524746">
      <w:bodyDiv w:val="1"/>
      <w:marLeft w:val="0"/>
      <w:marRight w:val="0"/>
      <w:marTop w:val="0"/>
      <w:marBottom w:val="0"/>
      <w:divBdr>
        <w:top w:val="none" w:sz="0" w:space="0" w:color="auto"/>
        <w:left w:val="none" w:sz="0" w:space="0" w:color="auto"/>
        <w:bottom w:val="none" w:sz="0" w:space="0" w:color="auto"/>
        <w:right w:val="none" w:sz="0" w:space="0" w:color="auto"/>
      </w:divBdr>
    </w:div>
    <w:div w:id="2018074670">
      <w:bodyDiv w:val="1"/>
      <w:marLeft w:val="0"/>
      <w:marRight w:val="0"/>
      <w:marTop w:val="0"/>
      <w:marBottom w:val="0"/>
      <w:divBdr>
        <w:top w:val="none" w:sz="0" w:space="0" w:color="auto"/>
        <w:left w:val="none" w:sz="0" w:space="0" w:color="auto"/>
        <w:bottom w:val="none" w:sz="0" w:space="0" w:color="auto"/>
        <w:right w:val="none" w:sz="0" w:space="0" w:color="auto"/>
      </w:divBdr>
    </w:div>
    <w:div w:id="2030640714">
      <w:bodyDiv w:val="1"/>
      <w:marLeft w:val="0"/>
      <w:marRight w:val="0"/>
      <w:marTop w:val="0"/>
      <w:marBottom w:val="0"/>
      <w:divBdr>
        <w:top w:val="none" w:sz="0" w:space="0" w:color="auto"/>
        <w:left w:val="none" w:sz="0" w:space="0" w:color="auto"/>
        <w:bottom w:val="none" w:sz="0" w:space="0" w:color="auto"/>
        <w:right w:val="none" w:sz="0" w:space="0" w:color="auto"/>
      </w:divBdr>
    </w:div>
    <w:div w:id="2059938100">
      <w:bodyDiv w:val="1"/>
      <w:marLeft w:val="0"/>
      <w:marRight w:val="0"/>
      <w:marTop w:val="0"/>
      <w:marBottom w:val="0"/>
      <w:divBdr>
        <w:top w:val="none" w:sz="0" w:space="0" w:color="auto"/>
        <w:left w:val="none" w:sz="0" w:space="0" w:color="auto"/>
        <w:bottom w:val="none" w:sz="0" w:space="0" w:color="auto"/>
        <w:right w:val="none" w:sz="0" w:space="0" w:color="auto"/>
      </w:divBdr>
    </w:div>
    <w:div w:id="2063551748">
      <w:bodyDiv w:val="1"/>
      <w:marLeft w:val="0"/>
      <w:marRight w:val="0"/>
      <w:marTop w:val="0"/>
      <w:marBottom w:val="0"/>
      <w:divBdr>
        <w:top w:val="none" w:sz="0" w:space="0" w:color="auto"/>
        <w:left w:val="none" w:sz="0" w:space="0" w:color="auto"/>
        <w:bottom w:val="none" w:sz="0" w:space="0" w:color="auto"/>
        <w:right w:val="none" w:sz="0" w:space="0" w:color="auto"/>
      </w:divBdr>
    </w:div>
    <w:div w:id="2079159684">
      <w:bodyDiv w:val="1"/>
      <w:marLeft w:val="0"/>
      <w:marRight w:val="0"/>
      <w:marTop w:val="0"/>
      <w:marBottom w:val="0"/>
      <w:divBdr>
        <w:top w:val="none" w:sz="0" w:space="0" w:color="auto"/>
        <w:left w:val="none" w:sz="0" w:space="0" w:color="auto"/>
        <w:bottom w:val="none" w:sz="0" w:space="0" w:color="auto"/>
        <w:right w:val="none" w:sz="0" w:space="0" w:color="auto"/>
      </w:divBdr>
    </w:div>
    <w:div w:id="2082018194">
      <w:bodyDiv w:val="1"/>
      <w:marLeft w:val="0"/>
      <w:marRight w:val="0"/>
      <w:marTop w:val="0"/>
      <w:marBottom w:val="0"/>
      <w:divBdr>
        <w:top w:val="none" w:sz="0" w:space="0" w:color="auto"/>
        <w:left w:val="none" w:sz="0" w:space="0" w:color="auto"/>
        <w:bottom w:val="none" w:sz="0" w:space="0" w:color="auto"/>
        <w:right w:val="none" w:sz="0" w:space="0" w:color="auto"/>
      </w:divBdr>
      <w:divsChild>
        <w:div w:id="717555085">
          <w:marLeft w:val="0"/>
          <w:marRight w:val="0"/>
          <w:marTop w:val="0"/>
          <w:marBottom w:val="0"/>
          <w:divBdr>
            <w:top w:val="none" w:sz="0" w:space="0" w:color="auto"/>
            <w:left w:val="none" w:sz="0" w:space="0" w:color="auto"/>
            <w:bottom w:val="none" w:sz="0" w:space="0" w:color="auto"/>
            <w:right w:val="none" w:sz="0" w:space="0" w:color="auto"/>
          </w:divBdr>
          <w:divsChild>
            <w:div w:id="750932729">
              <w:marLeft w:val="0"/>
              <w:marRight w:val="0"/>
              <w:marTop w:val="0"/>
              <w:marBottom w:val="0"/>
              <w:divBdr>
                <w:top w:val="none" w:sz="0" w:space="0" w:color="auto"/>
                <w:left w:val="none" w:sz="0" w:space="0" w:color="auto"/>
                <w:bottom w:val="none" w:sz="0" w:space="0" w:color="auto"/>
                <w:right w:val="none" w:sz="0" w:space="0" w:color="auto"/>
              </w:divBdr>
              <w:divsChild>
                <w:div w:id="1078016806">
                  <w:marLeft w:val="0"/>
                  <w:marRight w:val="0"/>
                  <w:marTop w:val="0"/>
                  <w:marBottom w:val="0"/>
                  <w:divBdr>
                    <w:top w:val="none" w:sz="0" w:space="0" w:color="auto"/>
                    <w:left w:val="none" w:sz="0" w:space="0" w:color="auto"/>
                    <w:bottom w:val="none" w:sz="0" w:space="0" w:color="auto"/>
                    <w:right w:val="none" w:sz="0" w:space="0" w:color="auto"/>
                  </w:divBdr>
                  <w:divsChild>
                    <w:div w:id="854416806">
                      <w:marLeft w:val="0"/>
                      <w:marRight w:val="0"/>
                      <w:marTop w:val="0"/>
                      <w:marBottom w:val="0"/>
                      <w:divBdr>
                        <w:top w:val="none" w:sz="0" w:space="0" w:color="auto"/>
                        <w:left w:val="none" w:sz="0" w:space="0" w:color="auto"/>
                        <w:bottom w:val="none" w:sz="0" w:space="0" w:color="auto"/>
                        <w:right w:val="none" w:sz="0" w:space="0" w:color="auto"/>
                      </w:divBdr>
                      <w:divsChild>
                        <w:div w:id="139272899">
                          <w:marLeft w:val="0"/>
                          <w:marRight w:val="0"/>
                          <w:marTop w:val="0"/>
                          <w:marBottom w:val="0"/>
                          <w:divBdr>
                            <w:top w:val="none" w:sz="0" w:space="0" w:color="auto"/>
                            <w:left w:val="none" w:sz="0" w:space="0" w:color="auto"/>
                            <w:bottom w:val="none" w:sz="0" w:space="0" w:color="auto"/>
                            <w:right w:val="none" w:sz="0" w:space="0" w:color="auto"/>
                          </w:divBdr>
                          <w:divsChild>
                            <w:div w:id="195505165">
                              <w:marLeft w:val="0"/>
                              <w:marRight w:val="0"/>
                              <w:marTop w:val="0"/>
                              <w:marBottom w:val="0"/>
                              <w:divBdr>
                                <w:top w:val="none" w:sz="0" w:space="0" w:color="auto"/>
                                <w:left w:val="none" w:sz="0" w:space="0" w:color="auto"/>
                                <w:bottom w:val="none" w:sz="0" w:space="0" w:color="auto"/>
                                <w:right w:val="none" w:sz="0" w:space="0" w:color="auto"/>
                              </w:divBdr>
                              <w:divsChild>
                                <w:div w:id="115834532">
                                  <w:marLeft w:val="0"/>
                                  <w:marRight w:val="0"/>
                                  <w:marTop w:val="0"/>
                                  <w:marBottom w:val="0"/>
                                  <w:divBdr>
                                    <w:top w:val="none" w:sz="0" w:space="0" w:color="auto"/>
                                    <w:left w:val="none" w:sz="0" w:space="0" w:color="auto"/>
                                    <w:bottom w:val="none" w:sz="0" w:space="0" w:color="auto"/>
                                    <w:right w:val="none" w:sz="0" w:space="0" w:color="auto"/>
                                  </w:divBdr>
                                  <w:divsChild>
                                    <w:div w:id="14896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6539">
                          <w:marLeft w:val="0"/>
                          <w:marRight w:val="0"/>
                          <w:marTop w:val="0"/>
                          <w:marBottom w:val="0"/>
                          <w:divBdr>
                            <w:top w:val="none" w:sz="0" w:space="0" w:color="auto"/>
                            <w:left w:val="none" w:sz="0" w:space="0" w:color="auto"/>
                            <w:bottom w:val="none" w:sz="0" w:space="0" w:color="auto"/>
                            <w:right w:val="none" w:sz="0" w:space="0" w:color="auto"/>
                          </w:divBdr>
                          <w:divsChild>
                            <w:div w:id="1088497590">
                              <w:marLeft w:val="0"/>
                              <w:marRight w:val="0"/>
                              <w:marTop w:val="0"/>
                              <w:marBottom w:val="0"/>
                              <w:divBdr>
                                <w:top w:val="none" w:sz="0" w:space="0" w:color="auto"/>
                                <w:left w:val="none" w:sz="0" w:space="0" w:color="auto"/>
                                <w:bottom w:val="none" w:sz="0" w:space="0" w:color="auto"/>
                                <w:right w:val="none" w:sz="0" w:space="0" w:color="auto"/>
                              </w:divBdr>
                              <w:divsChild>
                                <w:div w:id="7441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172068">
      <w:bodyDiv w:val="1"/>
      <w:marLeft w:val="0"/>
      <w:marRight w:val="0"/>
      <w:marTop w:val="0"/>
      <w:marBottom w:val="0"/>
      <w:divBdr>
        <w:top w:val="none" w:sz="0" w:space="0" w:color="auto"/>
        <w:left w:val="none" w:sz="0" w:space="0" w:color="auto"/>
        <w:bottom w:val="none" w:sz="0" w:space="0" w:color="auto"/>
        <w:right w:val="none" w:sz="0" w:space="0" w:color="auto"/>
      </w:divBdr>
    </w:div>
    <w:div w:id="2101026570">
      <w:bodyDiv w:val="1"/>
      <w:marLeft w:val="0"/>
      <w:marRight w:val="0"/>
      <w:marTop w:val="0"/>
      <w:marBottom w:val="0"/>
      <w:divBdr>
        <w:top w:val="none" w:sz="0" w:space="0" w:color="auto"/>
        <w:left w:val="none" w:sz="0" w:space="0" w:color="auto"/>
        <w:bottom w:val="none" w:sz="0" w:space="0" w:color="auto"/>
        <w:right w:val="none" w:sz="0" w:space="0" w:color="auto"/>
      </w:divBdr>
    </w:div>
    <w:div w:id="2106536557">
      <w:bodyDiv w:val="1"/>
      <w:marLeft w:val="0"/>
      <w:marRight w:val="0"/>
      <w:marTop w:val="0"/>
      <w:marBottom w:val="0"/>
      <w:divBdr>
        <w:top w:val="none" w:sz="0" w:space="0" w:color="auto"/>
        <w:left w:val="none" w:sz="0" w:space="0" w:color="auto"/>
        <w:bottom w:val="none" w:sz="0" w:space="0" w:color="auto"/>
        <w:right w:val="none" w:sz="0" w:space="0" w:color="auto"/>
      </w:divBdr>
    </w:div>
    <w:div w:id="2112701272">
      <w:bodyDiv w:val="1"/>
      <w:marLeft w:val="0"/>
      <w:marRight w:val="0"/>
      <w:marTop w:val="0"/>
      <w:marBottom w:val="0"/>
      <w:divBdr>
        <w:top w:val="none" w:sz="0" w:space="0" w:color="auto"/>
        <w:left w:val="none" w:sz="0" w:space="0" w:color="auto"/>
        <w:bottom w:val="none" w:sz="0" w:space="0" w:color="auto"/>
        <w:right w:val="none" w:sz="0" w:space="0" w:color="auto"/>
      </w:divBdr>
    </w:div>
    <w:div w:id="2115393418">
      <w:bodyDiv w:val="1"/>
      <w:marLeft w:val="0"/>
      <w:marRight w:val="0"/>
      <w:marTop w:val="0"/>
      <w:marBottom w:val="0"/>
      <w:divBdr>
        <w:top w:val="none" w:sz="0" w:space="0" w:color="auto"/>
        <w:left w:val="none" w:sz="0" w:space="0" w:color="auto"/>
        <w:bottom w:val="none" w:sz="0" w:space="0" w:color="auto"/>
        <w:right w:val="none" w:sz="0" w:space="0" w:color="auto"/>
      </w:divBdr>
    </w:div>
    <w:div w:id="2129809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DD346-52C2-4458-B353-5C3D1148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8514</TotalTime>
  <Pages>9</Pages>
  <Words>4057</Words>
  <Characters>24628</Characters>
  <Application>Microsoft Office Word</Application>
  <DocSecurity>0</DocSecurity>
  <Lines>410</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NOMAN</dc:creator>
  <cp:keywords/>
  <dc:description/>
  <cp:lastModifiedBy>Afaq Ahmad</cp:lastModifiedBy>
  <cp:revision>1547</cp:revision>
  <cp:lastPrinted>2025-05-27T17:47:00Z</cp:lastPrinted>
  <dcterms:created xsi:type="dcterms:W3CDTF">2024-04-02T17:49:00Z</dcterms:created>
  <dcterms:modified xsi:type="dcterms:W3CDTF">2025-05-27T19:17:00Z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925467f75dc4260249ac08480d1538fcd5d68aff57968d1a575e127e1de58185</vt:lpwstr>
  </property>
  <property fmtid="{D5CDD505-2E9C-101B-9397-08002B2CF9AE}" pid="3" name="Mendeley Document_1">
    <vt:lpwstr>True</vt:lpwstr>
  </property>
  <property fmtid="{D5CDD505-2E9C-101B-9397-08002B2CF9AE}" pid="4" name="Mendeley Unique User Id_1">
    <vt:lpwstr>62d68fc8-de5a-3746-b4a3-6a1b38cef5c0</vt:lpwstr>
  </property>
  <property fmtid="{D5CDD505-2E9C-101B-9397-08002B2CF9AE}" pid="5" name="Mendeley Citation Style_1">
    <vt:lpwstr>http://www.zotero.org/styles/elsevier-with-titles</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 6th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12th edition - Harvard</vt:lpwstr>
  </property>
  <property fmtid="{D5CDD505-2E9C-101B-9397-08002B2CF9AE}" pid="14" name="Mendeley Recent Style Id 4_1">
    <vt:lpwstr>http://www.zotero.org/styles/elsevier-with-titles</vt:lpwstr>
  </property>
  <property fmtid="{D5CDD505-2E9C-101B-9397-08002B2CF9AE}" pid="15" name="Mendeley Recent Style Name 4_1">
    <vt:lpwstr>Elsevier (numeric, with titles)</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